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88B" w:rsidRDefault="00A46460" w:rsidP="007948EE">
      <w:pPr>
        <w:jc w:val="center"/>
        <w:rPr>
          <w:b/>
          <w:sz w:val="24"/>
          <w:szCs w:val="24"/>
        </w:rPr>
      </w:pPr>
      <w:r w:rsidRPr="0084588B">
        <w:rPr>
          <w:noProof/>
        </w:rPr>
        <mc:AlternateContent>
          <mc:Choice Requires="wps">
            <w:drawing>
              <wp:anchor distT="0" distB="0" distL="114300" distR="114300" simplePos="0" relativeHeight="251659264" behindDoc="0" locked="0" layoutInCell="1" allowOverlap="1" wp14:anchorId="0C653B08" wp14:editId="229655C2">
                <wp:simplePos x="0" y="0"/>
                <wp:positionH relativeFrom="column">
                  <wp:posOffset>-754380</wp:posOffset>
                </wp:positionH>
                <wp:positionV relativeFrom="paragraph">
                  <wp:posOffset>-434975</wp:posOffset>
                </wp:positionV>
                <wp:extent cx="7063740" cy="2994660"/>
                <wp:effectExtent l="0" t="0" r="22860" b="15240"/>
                <wp:wrapNone/>
                <wp:docPr id="3" name="Rounded Rectangle 3"/>
                <wp:cNvGraphicFramePr/>
                <a:graphic xmlns:a="http://schemas.openxmlformats.org/drawingml/2006/main">
                  <a:graphicData uri="http://schemas.microsoft.com/office/word/2010/wordprocessingShape">
                    <wps:wsp>
                      <wps:cNvSpPr/>
                      <wps:spPr>
                        <a:xfrm>
                          <a:off x="0" y="0"/>
                          <a:ext cx="7063740" cy="2994660"/>
                        </a:xfrm>
                        <a:prstGeom prst="roundRect">
                          <a:avLst/>
                        </a:prstGeom>
                        <a:solidFill>
                          <a:schemeClr val="accent3">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rsidR="0084588B" w:rsidRPr="000E6DBD" w:rsidRDefault="0084588B" w:rsidP="0084588B">
                            <w:pPr>
                              <w:jc w:val="center"/>
                              <w:rPr>
                                <w:color w:val="000000" w:themeColor="text1"/>
                                <w:sz w:val="36"/>
                                <w:szCs w:val="36"/>
                              </w:rPr>
                            </w:pPr>
                            <w:r>
                              <w:rPr>
                                <w:color w:val="000000" w:themeColor="text1"/>
                                <w:sz w:val="36"/>
                                <w:szCs w:val="36"/>
                              </w:rPr>
                              <w:t>BACKGROUND INFORMATION DOCUMENT (BID)</w:t>
                            </w:r>
                          </w:p>
                          <w:p w:rsidR="00990CB4" w:rsidRDefault="0084588B" w:rsidP="0084588B">
                            <w:pPr>
                              <w:jc w:val="center"/>
                              <w:rPr>
                                <w:rFonts w:ascii="Century" w:hAnsi="Century" w:cs="David"/>
                                <w:b/>
                                <w:color w:val="000000" w:themeColor="text1"/>
                                <w:sz w:val="44"/>
                                <w:szCs w:val="44"/>
                              </w:rPr>
                            </w:pPr>
                            <w:r w:rsidRPr="00FB4E67">
                              <w:rPr>
                                <w:rFonts w:ascii="Century" w:hAnsi="Century" w:cs="David"/>
                                <w:b/>
                                <w:color w:val="000000" w:themeColor="text1"/>
                                <w:sz w:val="44"/>
                                <w:szCs w:val="44"/>
                              </w:rPr>
                              <w:t>Basic Assessment Process:</w:t>
                            </w:r>
                          </w:p>
                          <w:p w:rsidR="0084588B" w:rsidRPr="00FB4E67" w:rsidRDefault="001E36B3" w:rsidP="0084588B">
                            <w:pPr>
                              <w:jc w:val="center"/>
                              <w:rPr>
                                <w:rFonts w:ascii="Century" w:hAnsi="Century" w:cs="David"/>
                                <w:b/>
                                <w:color w:val="000000" w:themeColor="text1"/>
                                <w:sz w:val="44"/>
                                <w:szCs w:val="44"/>
                              </w:rPr>
                            </w:pPr>
                            <w:r>
                              <w:rPr>
                                <w:rFonts w:ascii="Century" w:hAnsi="Century" w:cs="David"/>
                                <w:b/>
                                <w:color w:val="000000" w:themeColor="text1"/>
                                <w:sz w:val="44"/>
                                <w:szCs w:val="44"/>
                              </w:rPr>
                              <w:t>T</w:t>
                            </w:r>
                            <w:r w:rsidRPr="001E36B3">
                              <w:rPr>
                                <w:rFonts w:ascii="Century" w:hAnsi="Century" w:cs="David"/>
                                <w:b/>
                                <w:color w:val="000000" w:themeColor="text1"/>
                                <w:sz w:val="44"/>
                                <w:szCs w:val="44"/>
                              </w:rPr>
                              <w:t>ilapia aquaponics farm</w:t>
                            </w:r>
                            <w:r>
                              <w:rPr>
                                <w:rFonts w:ascii="Century" w:hAnsi="Century" w:cs="David"/>
                                <w:b/>
                                <w:color w:val="000000" w:themeColor="text1"/>
                                <w:sz w:val="44"/>
                                <w:szCs w:val="44"/>
                              </w:rPr>
                              <w:t xml:space="preserve"> project</w:t>
                            </w:r>
                            <w:r w:rsidR="00AF4290">
                              <w:rPr>
                                <w:rFonts w:ascii="Century" w:hAnsi="Century" w:cs="David"/>
                                <w:b/>
                                <w:color w:val="000000" w:themeColor="text1"/>
                                <w:sz w:val="44"/>
                                <w:szCs w:val="44"/>
                              </w:rPr>
                              <w:t xml:space="preserve">, </w:t>
                            </w:r>
                            <w:r>
                              <w:rPr>
                                <w:rFonts w:ascii="Century" w:hAnsi="Century" w:cs="David"/>
                                <w:b/>
                                <w:color w:val="000000" w:themeColor="text1"/>
                                <w:sz w:val="44"/>
                                <w:szCs w:val="44"/>
                              </w:rPr>
                              <w:t>Bosplaas West in N</w:t>
                            </w:r>
                            <w:r w:rsidRPr="001E36B3">
                              <w:rPr>
                                <w:rFonts w:ascii="Century" w:hAnsi="Century" w:cs="David"/>
                                <w:b/>
                                <w:color w:val="000000" w:themeColor="text1"/>
                                <w:sz w:val="44"/>
                                <w:szCs w:val="44"/>
                              </w:rPr>
                              <w:t>orth of Hammanskraal, in the Moretele Municipality in Bojanala District North West Province</w:t>
                            </w:r>
                          </w:p>
                          <w:p w:rsidR="0084588B" w:rsidRPr="00FB4E67" w:rsidRDefault="0084588B" w:rsidP="0084588B">
                            <w:pPr>
                              <w:jc w:val="center"/>
                              <w:rPr>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26" style="position:absolute;left:0;text-align:left;margin-left:-59.4pt;margin-top:-34.25pt;width:556.2pt;height:23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" fillcolor="#c2d69b [1942]" strokecolor="black [3200]" strokeweight="2pt">
                <v:textbox>
                  <w:txbxContent>
                    <w:p w:rsidR="0084588B" w:rsidRPr="000E6DBD" w:rsidRDefault="0084588B" w:rsidP="0084588B">
                      <w:pPr>
                        <w:jc w:val="center"/>
                        <w:rPr>
                          <w:color w:val="000000" w:themeColor="text1"/>
                          <w:sz w:val="36"/>
                          <w:szCs w:val="36"/>
                        </w:rPr>
                      </w:pPr>
                      <w:r>
                        <w:rPr>
                          <w:color w:val="000000" w:themeColor="text1"/>
                          <w:sz w:val="36"/>
                          <w:szCs w:val="36"/>
                        </w:rPr>
                        <w:t>BACKGROUND INFORMATION DOCUMENT (BID)</w:t>
                      </w:r>
                    </w:p>
                    <w:p w:rsidR="00990CB4" w:rsidRDefault="0084588B" w:rsidP="0084588B">
                      <w:pPr>
                        <w:jc w:val="center"/>
                        <w:rPr>
                          <w:rFonts w:ascii="Century" w:hAnsi="Century" w:cs="David"/>
                          <w:b/>
                          <w:color w:val="000000" w:themeColor="text1"/>
                          <w:sz w:val="44"/>
                          <w:szCs w:val="44"/>
                        </w:rPr>
                      </w:pPr>
                      <w:r w:rsidRPr="00FB4E67">
                        <w:rPr>
                          <w:rFonts w:ascii="Century" w:hAnsi="Century" w:cs="David"/>
                          <w:b/>
                          <w:color w:val="000000" w:themeColor="text1"/>
                          <w:sz w:val="44"/>
                          <w:szCs w:val="44"/>
                        </w:rPr>
                        <w:t>Basic Assessment Process:</w:t>
                      </w:r>
                    </w:p>
                    <w:p w:rsidR="0084588B" w:rsidRPr="00FB4E67" w:rsidRDefault="001E36B3" w:rsidP="0084588B">
                      <w:pPr>
                        <w:jc w:val="center"/>
                        <w:rPr>
                          <w:rFonts w:ascii="Century" w:hAnsi="Century" w:cs="David"/>
                          <w:b/>
                          <w:color w:val="000000" w:themeColor="text1"/>
                          <w:sz w:val="44"/>
                          <w:szCs w:val="44"/>
                        </w:rPr>
                      </w:pPr>
                      <w:r>
                        <w:rPr>
                          <w:rFonts w:ascii="Century" w:hAnsi="Century" w:cs="David"/>
                          <w:b/>
                          <w:color w:val="000000" w:themeColor="text1"/>
                          <w:sz w:val="44"/>
                          <w:szCs w:val="44"/>
                        </w:rPr>
                        <w:t>T</w:t>
                      </w:r>
                      <w:r w:rsidRPr="001E36B3">
                        <w:rPr>
                          <w:rFonts w:ascii="Century" w:hAnsi="Century" w:cs="David"/>
                          <w:b/>
                          <w:color w:val="000000" w:themeColor="text1"/>
                          <w:sz w:val="44"/>
                          <w:szCs w:val="44"/>
                        </w:rPr>
                        <w:t>ilapia aquaponics farm</w:t>
                      </w:r>
                      <w:r>
                        <w:rPr>
                          <w:rFonts w:ascii="Century" w:hAnsi="Century" w:cs="David"/>
                          <w:b/>
                          <w:color w:val="000000" w:themeColor="text1"/>
                          <w:sz w:val="44"/>
                          <w:szCs w:val="44"/>
                        </w:rPr>
                        <w:t xml:space="preserve"> project</w:t>
                      </w:r>
                      <w:r w:rsidR="00AF4290">
                        <w:rPr>
                          <w:rFonts w:ascii="Century" w:hAnsi="Century" w:cs="David"/>
                          <w:b/>
                          <w:color w:val="000000" w:themeColor="text1"/>
                          <w:sz w:val="44"/>
                          <w:szCs w:val="44"/>
                        </w:rPr>
                        <w:t xml:space="preserve">, </w:t>
                      </w:r>
                      <w:r>
                        <w:rPr>
                          <w:rFonts w:ascii="Century" w:hAnsi="Century" w:cs="David"/>
                          <w:b/>
                          <w:color w:val="000000" w:themeColor="text1"/>
                          <w:sz w:val="44"/>
                          <w:szCs w:val="44"/>
                        </w:rPr>
                        <w:t>Bosplaas West in N</w:t>
                      </w:r>
                      <w:r w:rsidRPr="001E36B3">
                        <w:rPr>
                          <w:rFonts w:ascii="Century" w:hAnsi="Century" w:cs="David"/>
                          <w:b/>
                          <w:color w:val="000000" w:themeColor="text1"/>
                          <w:sz w:val="44"/>
                          <w:szCs w:val="44"/>
                        </w:rPr>
                        <w:t>orth of Hammanskraal, in the Moretele Municipality in Bojanala District North West Province</w:t>
                      </w:r>
                    </w:p>
                    <w:p w:rsidR="0084588B" w:rsidRPr="00FB4E67" w:rsidRDefault="0084588B" w:rsidP="0084588B">
                      <w:pPr>
                        <w:jc w:val="center"/>
                        <w:rPr>
                          <w:sz w:val="44"/>
                          <w:szCs w:val="44"/>
                        </w:rPr>
                      </w:pPr>
                    </w:p>
                  </w:txbxContent>
                </v:textbox>
              </v:roundrect>
            </w:pict>
          </mc:Fallback>
        </mc:AlternateContent>
      </w:r>
    </w:p>
    <w:p w:rsidR="0084588B" w:rsidRDefault="0084588B" w:rsidP="007948EE">
      <w:pPr>
        <w:jc w:val="center"/>
        <w:rPr>
          <w:b/>
          <w:sz w:val="24"/>
          <w:szCs w:val="24"/>
        </w:rPr>
      </w:pPr>
    </w:p>
    <w:p w:rsidR="0084588B" w:rsidRDefault="0084588B" w:rsidP="007948EE">
      <w:pPr>
        <w:jc w:val="center"/>
        <w:rPr>
          <w:b/>
          <w:sz w:val="24"/>
          <w:szCs w:val="24"/>
        </w:rPr>
      </w:pPr>
    </w:p>
    <w:p w:rsidR="0084588B" w:rsidRDefault="0084588B" w:rsidP="007948EE">
      <w:pPr>
        <w:jc w:val="center"/>
        <w:rPr>
          <w:b/>
          <w:sz w:val="24"/>
          <w:szCs w:val="24"/>
        </w:rPr>
      </w:pPr>
    </w:p>
    <w:p w:rsidR="0084588B" w:rsidRDefault="0084588B" w:rsidP="007948EE">
      <w:pPr>
        <w:jc w:val="center"/>
        <w:rPr>
          <w:b/>
          <w:sz w:val="24"/>
          <w:szCs w:val="24"/>
        </w:rPr>
      </w:pPr>
    </w:p>
    <w:p w:rsidR="0084588B" w:rsidRDefault="0084588B" w:rsidP="007948EE">
      <w:pPr>
        <w:jc w:val="center"/>
        <w:rPr>
          <w:b/>
          <w:sz w:val="24"/>
          <w:szCs w:val="24"/>
        </w:rPr>
      </w:pPr>
    </w:p>
    <w:p w:rsidR="0084588B" w:rsidRDefault="0084588B" w:rsidP="007948EE">
      <w:pPr>
        <w:jc w:val="center"/>
        <w:rPr>
          <w:b/>
          <w:sz w:val="24"/>
          <w:szCs w:val="24"/>
        </w:rPr>
      </w:pPr>
    </w:p>
    <w:p w:rsidR="0084588B" w:rsidRDefault="005B26DB" w:rsidP="007948EE">
      <w:pPr>
        <w:jc w:val="center"/>
        <w:rPr>
          <w:b/>
          <w:sz w:val="24"/>
          <w:szCs w:val="24"/>
        </w:rPr>
      </w:pPr>
      <w:r>
        <w:rPr>
          <w:b/>
          <w:noProof/>
          <w:sz w:val="24"/>
          <w:szCs w:val="24"/>
        </w:rPr>
        <w:drawing>
          <wp:anchor distT="0" distB="0" distL="114300" distR="114300" simplePos="0" relativeHeight="251670528" behindDoc="1" locked="0" layoutInCell="1" allowOverlap="1" wp14:anchorId="4B2DCC85" wp14:editId="370BF923">
            <wp:simplePos x="0" y="0"/>
            <wp:positionH relativeFrom="column">
              <wp:posOffset>586740</wp:posOffset>
            </wp:positionH>
            <wp:positionV relativeFrom="paragraph">
              <wp:posOffset>46355</wp:posOffset>
            </wp:positionV>
            <wp:extent cx="4366260" cy="1659890"/>
            <wp:effectExtent l="19050" t="0" r="15240" b="549910"/>
            <wp:wrapTight wrapText="bothSides">
              <wp:wrapPolygon edited="0">
                <wp:start x="188" y="0"/>
                <wp:lineTo x="-94" y="248"/>
                <wp:lineTo x="-94" y="28508"/>
                <wp:lineTo x="21581" y="28508"/>
                <wp:lineTo x="21581" y="2727"/>
                <wp:lineTo x="21487" y="992"/>
                <wp:lineTo x="21298" y="0"/>
                <wp:lineTo x="188" y="0"/>
              </wp:wrapPolygon>
            </wp:wrapTight>
            <wp:docPr id="2" name="Picture 2" descr="C:\Users\KMASHABELA1\Deskto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MASHABELA1\Desktop\p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6260" cy="165989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84588B" w:rsidRDefault="0084588B" w:rsidP="007948EE">
      <w:pPr>
        <w:jc w:val="center"/>
        <w:rPr>
          <w:b/>
          <w:sz w:val="24"/>
          <w:szCs w:val="24"/>
        </w:rPr>
      </w:pPr>
    </w:p>
    <w:p w:rsidR="0084588B" w:rsidRDefault="0084588B" w:rsidP="007948EE">
      <w:pPr>
        <w:jc w:val="center"/>
        <w:rPr>
          <w:b/>
          <w:sz w:val="24"/>
          <w:szCs w:val="24"/>
        </w:rPr>
      </w:pPr>
    </w:p>
    <w:p w:rsidR="0084588B" w:rsidRDefault="0084588B" w:rsidP="007948EE">
      <w:pPr>
        <w:jc w:val="center"/>
        <w:rPr>
          <w:b/>
          <w:sz w:val="24"/>
          <w:szCs w:val="24"/>
        </w:rPr>
      </w:pPr>
    </w:p>
    <w:p w:rsidR="0084588B" w:rsidRDefault="005B26DB" w:rsidP="007948EE">
      <w:pPr>
        <w:jc w:val="center"/>
        <w:rPr>
          <w:b/>
          <w:sz w:val="24"/>
          <w:szCs w:val="24"/>
        </w:rPr>
      </w:pPr>
      <w:r>
        <w:rPr>
          <w:b/>
          <w:noProof/>
          <w:sz w:val="24"/>
          <w:szCs w:val="24"/>
        </w:rPr>
        <w:drawing>
          <wp:anchor distT="0" distB="0" distL="114300" distR="114300" simplePos="0" relativeHeight="251671552" behindDoc="1" locked="0" layoutInCell="1" allowOverlap="1" wp14:anchorId="377691F6" wp14:editId="5ACA49D5">
            <wp:simplePos x="0" y="0"/>
            <wp:positionH relativeFrom="column">
              <wp:posOffset>2880360</wp:posOffset>
            </wp:positionH>
            <wp:positionV relativeFrom="paragraph">
              <wp:posOffset>219075</wp:posOffset>
            </wp:positionV>
            <wp:extent cx="3066415" cy="2186940"/>
            <wp:effectExtent l="0" t="0" r="635" b="3810"/>
            <wp:wrapTight wrapText="bothSides">
              <wp:wrapPolygon edited="0">
                <wp:start x="0" y="0"/>
                <wp:lineTo x="0" y="21449"/>
                <wp:lineTo x="21470" y="21449"/>
                <wp:lineTo x="21470" y="0"/>
                <wp:lineTo x="0" y="0"/>
              </wp:wrapPolygon>
            </wp:wrapTight>
            <wp:docPr id="6" name="Picture 6" descr="C:\Users\KMASHABELA1\Deskto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MASHABELA1\Desktop\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6415" cy="2186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8B" w:rsidRDefault="005B26DB" w:rsidP="007948EE">
      <w:pPr>
        <w:jc w:val="center"/>
        <w:rPr>
          <w:b/>
          <w:sz w:val="24"/>
          <w:szCs w:val="24"/>
        </w:rPr>
      </w:pPr>
      <w:r>
        <w:rPr>
          <w:b/>
          <w:noProof/>
          <w:sz w:val="24"/>
          <w:szCs w:val="24"/>
        </w:rPr>
        <w:drawing>
          <wp:anchor distT="0" distB="0" distL="114300" distR="114300" simplePos="0" relativeHeight="251672576" behindDoc="1" locked="0" layoutInCell="1" allowOverlap="1" wp14:anchorId="09847B49" wp14:editId="3A7A4B6E">
            <wp:simplePos x="0" y="0"/>
            <wp:positionH relativeFrom="column">
              <wp:posOffset>-74930</wp:posOffset>
            </wp:positionH>
            <wp:positionV relativeFrom="paragraph">
              <wp:posOffset>289560</wp:posOffset>
            </wp:positionV>
            <wp:extent cx="2771775" cy="1447800"/>
            <wp:effectExtent l="0" t="0" r="9525" b="0"/>
            <wp:wrapTight wrapText="bothSides">
              <wp:wrapPolygon edited="0">
                <wp:start x="0" y="0"/>
                <wp:lineTo x="0" y="21316"/>
                <wp:lineTo x="21526" y="21316"/>
                <wp:lineTo x="21526" y="0"/>
                <wp:lineTo x="0" y="0"/>
              </wp:wrapPolygon>
            </wp:wrapTight>
            <wp:docPr id="9" name="Picture 9" descr="C:\Users\KMASHABELA1\Desktop\tilapia-mozambic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MASHABELA1\Desktop\tilapia-mozambicus-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8B" w:rsidRDefault="005B26DB" w:rsidP="007948EE">
      <w:pPr>
        <w:jc w:val="center"/>
        <w:rPr>
          <w:b/>
          <w:sz w:val="24"/>
          <w:szCs w:val="24"/>
        </w:rPr>
      </w:pPr>
      <w:r>
        <w:rPr>
          <w:b/>
          <w:noProof/>
          <w:sz w:val="24"/>
          <w:szCs w:val="24"/>
        </w:rPr>
        <w:drawing>
          <wp:anchor distT="0" distB="0" distL="114300" distR="114300" simplePos="0" relativeHeight="251673600" behindDoc="1" locked="0" layoutInCell="1" allowOverlap="1" wp14:anchorId="25EEC1CD" wp14:editId="538D9011">
            <wp:simplePos x="0" y="0"/>
            <wp:positionH relativeFrom="column">
              <wp:posOffset>1897380</wp:posOffset>
            </wp:positionH>
            <wp:positionV relativeFrom="paragraph">
              <wp:posOffset>-145415</wp:posOffset>
            </wp:positionV>
            <wp:extent cx="2300605" cy="1836420"/>
            <wp:effectExtent l="0" t="0" r="4445" b="0"/>
            <wp:wrapTight wrapText="bothSides">
              <wp:wrapPolygon edited="0">
                <wp:start x="0" y="0"/>
                <wp:lineTo x="0" y="21286"/>
                <wp:lineTo x="21463" y="21286"/>
                <wp:lineTo x="21463" y="0"/>
                <wp:lineTo x="0" y="0"/>
              </wp:wrapPolygon>
            </wp:wrapTight>
            <wp:docPr id="10" name="Picture 10" descr="C:\Users\KMASHABELA1\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MASHABELA1\Desktop\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060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588B" w:rsidRDefault="0084588B" w:rsidP="007948EE">
      <w:pPr>
        <w:jc w:val="center"/>
        <w:rPr>
          <w:b/>
          <w:sz w:val="24"/>
          <w:szCs w:val="24"/>
        </w:rPr>
      </w:pPr>
    </w:p>
    <w:p w:rsidR="00EE62B8" w:rsidRDefault="00EE62B8" w:rsidP="007948EE">
      <w:pPr>
        <w:jc w:val="center"/>
        <w:rPr>
          <w:b/>
          <w:sz w:val="24"/>
          <w:szCs w:val="24"/>
        </w:rPr>
      </w:pPr>
    </w:p>
    <w:p w:rsidR="00EE62B8" w:rsidRDefault="00EE62B8" w:rsidP="007948EE">
      <w:pPr>
        <w:jc w:val="center"/>
        <w:rPr>
          <w:b/>
          <w:sz w:val="24"/>
          <w:szCs w:val="24"/>
        </w:rPr>
      </w:pPr>
    </w:p>
    <w:p w:rsidR="00EE62B8" w:rsidRDefault="005B26DB" w:rsidP="007948EE">
      <w:pPr>
        <w:jc w:val="center"/>
        <w:rPr>
          <w:b/>
          <w:sz w:val="24"/>
          <w:szCs w:val="24"/>
        </w:rPr>
      </w:pPr>
      <w:r>
        <w:rPr>
          <w:b/>
          <w:noProof/>
          <w:sz w:val="24"/>
          <w:szCs w:val="24"/>
        </w:rPr>
        <w:drawing>
          <wp:anchor distT="0" distB="0" distL="114300" distR="114300" simplePos="0" relativeHeight="251662336" behindDoc="1" locked="0" layoutInCell="1" allowOverlap="1" wp14:anchorId="61C49E58" wp14:editId="4EFB9379">
            <wp:simplePos x="0" y="0"/>
            <wp:positionH relativeFrom="column">
              <wp:posOffset>-556260</wp:posOffset>
            </wp:positionH>
            <wp:positionV relativeFrom="paragraph">
              <wp:posOffset>331470</wp:posOffset>
            </wp:positionV>
            <wp:extent cx="2651760" cy="1852295"/>
            <wp:effectExtent l="0" t="0" r="0" b="0"/>
            <wp:wrapTight wrapText="bothSides">
              <wp:wrapPolygon edited="0">
                <wp:start x="0" y="0"/>
                <wp:lineTo x="0" y="21326"/>
                <wp:lineTo x="21414" y="21326"/>
                <wp:lineTo x="2141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176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2B8" w:rsidRDefault="00C355F7" w:rsidP="007948EE">
      <w:pPr>
        <w:jc w:val="center"/>
        <w:rPr>
          <w:b/>
          <w:sz w:val="24"/>
          <w:szCs w:val="24"/>
        </w:rPr>
      </w:pPr>
      <w:r w:rsidRPr="0069197D">
        <w:rPr>
          <w:noProof/>
        </w:rPr>
        <mc:AlternateContent>
          <mc:Choice Requires="wps">
            <w:drawing>
              <wp:anchor distT="0" distB="0" distL="114300" distR="114300" simplePos="0" relativeHeight="251668480" behindDoc="0" locked="0" layoutInCell="1" allowOverlap="1" wp14:anchorId="3A690A2F" wp14:editId="6AB87A2C">
                <wp:simplePos x="0" y="0"/>
                <wp:positionH relativeFrom="column">
                  <wp:posOffset>1005840</wp:posOffset>
                </wp:positionH>
                <wp:positionV relativeFrom="paragraph">
                  <wp:posOffset>1905</wp:posOffset>
                </wp:positionV>
                <wp:extent cx="3154680" cy="1432560"/>
                <wp:effectExtent l="0" t="0" r="26670" b="15240"/>
                <wp:wrapNone/>
                <wp:docPr id="15" name="Text Box 15"/>
                <wp:cNvGraphicFramePr/>
                <a:graphic xmlns:a="http://schemas.openxmlformats.org/drawingml/2006/main">
                  <a:graphicData uri="http://schemas.microsoft.com/office/word/2010/wordprocessingShape">
                    <wps:wsp>
                      <wps:cNvSpPr txBox="1"/>
                      <wps:spPr>
                        <a:xfrm>
                          <a:off x="0" y="0"/>
                          <a:ext cx="3154680" cy="1432560"/>
                        </a:xfrm>
                        <a:prstGeom prst="rect">
                          <a:avLst/>
                        </a:prstGeom>
                        <a:solidFill>
                          <a:sysClr val="window" lastClr="FFFFFF">
                            <a:lumMod val="95000"/>
                          </a:sysClr>
                        </a:solidFill>
                        <a:ln w="6350">
                          <a:solidFill>
                            <a:srgbClr val="002060"/>
                          </a:solidFill>
                        </a:ln>
                        <a:effectLst/>
                      </wps:spPr>
                      <wps:txbx>
                        <w:txbxContent>
                          <w:p w:rsidR="003543DB" w:rsidRPr="00674C64" w:rsidRDefault="001E36B3" w:rsidP="003543DB">
                            <w:pPr>
                              <w:spacing w:after="0" w:line="240" w:lineRule="auto"/>
                              <w:jc w:val="center"/>
                              <w:rPr>
                                <w:b/>
                                <w:sz w:val="24"/>
                                <w:szCs w:val="24"/>
                              </w:rPr>
                            </w:pPr>
                            <w:proofErr w:type="spellStart"/>
                            <w:r>
                              <w:rPr>
                                <w:b/>
                                <w:sz w:val="24"/>
                                <w:szCs w:val="24"/>
                              </w:rPr>
                              <w:t>Mashabela</w:t>
                            </w:r>
                            <w:proofErr w:type="spellEnd"/>
                            <w:r>
                              <w:rPr>
                                <w:b/>
                                <w:sz w:val="24"/>
                                <w:szCs w:val="24"/>
                              </w:rPr>
                              <w:t xml:space="preserve"> </w:t>
                            </w:r>
                            <w:proofErr w:type="spellStart"/>
                            <w:r>
                              <w:rPr>
                                <w:b/>
                                <w:sz w:val="24"/>
                                <w:szCs w:val="24"/>
                              </w:rPr>
                              <w:t>Karabo</w:t>
                            </w:r>
                            <w:proofErr w:type="spellEnd"/>
                          </w:p>
                          <w:p w:rsidR="003543DB" w:rsidRPr="00674C64" w:rsidRDefault="003543DB" w:rsidP="003543DB">
                            <w:pPr>
                              <w:spacing w:after="0" w:line="240" w:lineRule="auto"/>
                              <w:jc w:val="center"/>
                              <w:rPr>
                                <w:b/>
                                <w:sz w:val="24"/>
                                <w:szCs w:val="24"/>
                              </w:rPr>
                            </w:pPr>
                          </w:p>
                          <w:p w:rsidR="003543DB" w:rsidRPr="00674C64" w:rsidRDefault="00445C20" w:rsidP="003543DB">
                            <w:pPr>
                              <w:spacing w:after="0" w:line="240" w:lineRule="auto"/>
                              <w:jc w:val="center"/>
                              <w:rPr>
                                <w:b/>
                                <w:sz w:val="24"/>
                                <w:szCs w:val="24"/>
                              </w:rPr>
                            </w:pPr>
                            <w:hyperlink r:id="rId12" w:history="1">
                              <w:r w:rsidR="001E36B3" w:rsidRPr="00F55AF5">
                                <w:rPr>
                                  <w:rStyle w:val="Hyperlink"/>
                                  <w:b/>
                                  <w:sz w:val="24"/>
                                  <w:szCs w:val="24"/>
                                </w:rPr>
                                <w:t>kmashabela1@csir.co.za</w:t>
                              </w:r>
                            </w:hyperlink>
                          </w:p>
                          <w:p w:rsidR="003543DB" w:rsidRPr="00C874EA" w:rsidRDefault="003543DB" w:rsidP="003543DB">
                            <w:pPr>
                              <w:spacing w:after="0" w:line="240" w:lineRule="auto"/>
                              <w:jc w:val="center"/>
                              <w:rPr>
                                <w:b/>
                                <w:sz w:val="18"/>
                                <w:szCs w:val="18"/>
                              </w:rPr>
                            </w:pPr>
                          </w:p>
                          <w:p w:rsidR="003543DB" w:rsidRPr="00674C64" w:rsidRDefault="003543DB" w:rsidP="003543DB">
                            <w:pPr>
                              <w:spacing w:after="0" w:line="240" w:lineRule="auto"/>
                              <w:jc w:val="center"/>
                              <w:rPr>
                                <w:b/>
                                <w:sz w:val="24"/>
                                <w:szCs w:val="24"/>
                              </w:rPr>
                            </w:pPr>
                            <w:r w:rsidRPr="00674C64">
                              <w:rPr>
                                <w:b/>
                                <w:sz w:val="24"/>
                                <w:szCs w:val="24"/>
                              </w:rPr>
                              <w:t xml:space="preserve">CSIR Ref </w:t>
                            </w:r>
                            <w:proofErr w:type="spellStart"/>
                            <w:r w:rsidRPr="00674C64">
                              <w:rPr>
                                <w:b/>
                                <w:sz w:val="24"/>
                                <w:szCs w:val="24"/>
                              </w:rPr>
                              <w:t>No</w:t>
                            </w:r>
                            <w:proofErr w:type="gramStart"/>
                            <w:r w:rsidRPr="00674C64">
                              <w:rPr>
                                <w:b/>
                                <w:sz w:val="24"/>
                                <w:szCs w:val="24"/>
                              </w:rPr>
                              <w:t>:</w:t>
                            </w:r>
                            <w:r w:rsidR="00B20B50">
                              <w:rPr>
                                <w:b/>
                                <w:sz w:val="24"/>
                                <w:szCs w:val="24"/>
                              </w:rPr>
                              <w:t>CSIR</w:t>
                            </w:r>
                            <w:proofErr w:type="spellEnd"/>
                            <w:proofErr w:type="gramEnd"/>
                            <w:r w:rsidR="00B20B50">
                              <w:rPr>
                                <w:b/>
                                <w:sz w:val="24"/>
                                <w:szCs w:val="24"/>
                              </w:rPr>
                              <w:t>/02100/EMS/IR/2017/15674/A</w:t>
                            </w:r>
                          </w:p>
                          <w:p w:rsidR="003543DB" w:rsidRPr="00674C64" w:rsidRDefault="003543DB" w:rsidP="003543DB">
                            <w:pPr>
                              <w:spacing w:after="0" w:line="240" w:lineRule="auto"/>
                              <w:jc w:val="center"/>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79.2pt;margin-top:.15pt;width:248.4pt;height:1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" fillcolor="#f2f2f2" strokecolor="#002060" strokeweight=".5pt">
                <v:textbox>
                  <w:txbxContent>
                    <w:p w:rsidR="003543DB" w:rsidRPr="00674C64" w:rsidRDefault="001E36B3" w:rsidP="003543DB">
                      <w:pPr>
                        <w:spacing w:after="0" w:line="240" w:lineRule="auto"/>
                        <w:jc w:val="center"/>
                        <w:rPr>
                          <w:b/>
                          <w:sz w:val="24"/>
                          <w:szCs w:val="24"/>
                        </w:rPr>
                      </w:pPr>
                      <w:proofErr w:type="spellStart"/>
                      <w:r>
                        <w:rPr>
                          <w:b/>
                          <w:sz w:val="24"/>
                          <w:szCs w:val="24"/>
                        </w:rPr>
                        <w:t>Mashabela</w:t>
                      </w:r>
                      <w:proofErr w:type="spellEnd"/>
                      <w:r>
                        <w:rPr>
                          <w:b/>
                          <w:sz w:val="24"/>
                          <w:szCs w:val="24"/>
                        </w:rPr>
                        <w:t xml:space="preserve"> </w:t>
                      </w:r>
                      <w:proofErr w:type="spellStart"/>
                      <w:r>
                        <w:rPr>
                          <w:b/>
                          <w:sz w:val="24"/>
                          <w:szCs w:val="24"/>
                        </w:rPr>
                        <w:t>Karabo</w:t>
                      </w:r>
                      <w:proofErr w:type="spellEnd"/>
                    </w:p>
                    <w:p w:rsidR="003543DB" w:rsidRPr="00674C64" w:rsidRDefault="003543DB" w:rsidP="003543DB">
                      <w:pPr>
                        <w:spacing w:after="0" w:line="240" w:lineRule="auto"/>
                        <w:jc w:val="center"/>
                        <w:rPr>
                          <w:b/>
                          <w:sz w:val="24"/>
                          <w:szCs w:val="24"/>
                        </w:rPr>
                      </w:pPr>
                    </w:p>
                    <w:p w:rsidR="003543DB" w:rsidRPr="00674C64" w:rsidRDefault="00445C20" w:rsidP="003543DB">
                      <w:pPr>
                        <w:spacing w:after="0" w:line="240" w:lineRule="auto"/>
                        <w:jc w:val="center"/>
                        <w:rPr>
                          <w:b/>
                          <w:sz w:val="24"/>
                          <w:szCs w:val="24"/>
                        </w:rPr>
                      </w:pPr>
                      <w:hyperlink r:id="rId13" w:history="1">
                        <w:r w:rsidR="001E36B3" w:rsidRPr="00F55AF5">
                          <w:rPr>
                            <w:rStyle w:val="Hyperlink"/>
                            <w:b/>
                            <w:sz w:val="24"/>
                            <w:szCs w:val="24"/>
                          </w:rPr>
                          <w:t>kmashabela1@csir.co.za</w:t>
                        </w:r>
                      </w:hyperlink>
                    </w:p>
                    <w:p w:rsidR="003543DB" w:rsidRPr="00C874EA" w:rsidRDefault="003543DB" w:rsidP="003543DB">
                      <w:pPr>
                        <w:spacing w:after="0" w:line="240" w:lineRule="auto"/>
                        <w:jc w:val="center"/>
                        <w:rPr>
                          <w:b/>
                          <w:sz w:val="18"/>
                          <w:szCs w:val="18"/>
                        </w:rPr>
                      </w:pPr>
                    </w:p>
                    <w:p w:rsidR="003543DB" w:rsidRPr="00674C64" w:rsidRDefault="003543DB" w:rsidP="003543DB">
                      <w:pPr>
                        <w:spacing w:after="0" w:line="240" w:lineRule="auto"/>
                        <w:jc w:val="center"/>
                        <w:rPr>
                          <w:b/>
                          <w:sz w:val="24"/>
                          <w:szCs w:val="24"/>
                        </w:rPr>
                      </w:pPr>
                      <w:r w:rsidRPr="00674C64">
                        <w:rPr>
                          <w:b/>
                          <w:sz w:val="24"/>
                          <w:szCs w:val="24"/>
                        </w:rPr>
                        <w:t xml:space="preserve">CSIR Ref </w:t>
                      </w:r>
                      <w:proofErr w:type="spellStart"/>
                      <w:r w:rsidRPr="00674C64">
                        <w:rPr>
                          <w:b/>
                          <w:sz w:val="24"/>
                          <w:szCs w:val="24"/>
                        </w:rPr>
                        <w:t>No</w:t>
                      </w:r>
                      <w:proofErr w:type="gramStart"/>
                      <w:r w:rsidRPr="00674C64">
                        <w:rPr>
                          <w:b/>
                          <w:sz w:val="24"/>
                          <w:szCs w:val="24"/>
                        </w:rPr>
                        <w:t>:</w:t>
                      </w:r>
                      <w:r w:rsidR="00B20B50">
                        <w:rPr>
                          <w:b/>
                          <w:sz w:val="24"/>
                          <w:szCs w:val="24"/>
                        </w:rPr>
                        <w:t>CSIR</w:t>
                      </w:r>
                      <w:proofErr w:type="spellEnd"/>
                      <w:proofErr w:type="gramEnd"/>
                      <w:r w:rsidR="00B20B50">
                        <w:rPr>
                          <w:b/>
                          <w:sz w:val="24"/>
                          <w:szCs w:val="24"/>
                        </w:rPr>
                        <w:t>/02100/EMS/IR/2017/15674/A</w:t>
                      </w:r>
                    </w:p>
                    <w:p w:rsidR="003543DB" w:rsidRPr="00674C64" w:rsidRDefault="003543DB" w:rsidP="003543DB">
                      <w:pPr>
                        <w:spacing w:after="0" w:line="240" w:lineRule="auto"/>
                        <w:jc w:val="center"/>
                        <w:rPr>
                          <w:b/>
                          <w:sz w:val="24"/>
                          <w:szCs w:val="24"/>
                        </w:rPr>
                      </w:pPr>
                    </w:p>
                  </w:txbxContent>
                </v:textbox>
              </v:shape>
            </w:pict>
          </mc:Fallback>
        </mc:AlternateContent>
      </w:r>
    </w:p>
    <w:p w:rsidR="00EE62B8" w:rsidRDefault="00EE62B8" w:rsidP="007948EE">
      <w:pPr>
        <w:jc w:val="center"/>
        <w:rPr>
          <w:b/>
          <w:sz w:val="24"/>
          <w:szCs w:val="24"/>
        </w:rPr>
      </w:pPr>
    </w:p>
    <w:p w:rsidR="00EE62B8" w:rsidRPr="005B26DB" w:rsidRDefault="00EE62B8" w:rsidP="005B26DB">
      <w:pPr>
        <w:jc w:val="center"/>
        <w:rPr>
          <w:b/>
          <w:sz w:val="24"/>
          <w:szCs w:val="24"/>
        </w:rPr>
      </w:pPr>
    </w:p>
    <w:p w:rsidR="00EE62B8" w:rsidRDefault="00EE62B8" w:rsidP="007948EE">
      <w:pPr>
        <w:jc w:val="center"/>
        <w:rPr>
          <w:rFonts w:ascii="Calibri" w:hAnsi="Calibri"/>
          <w:b/>
        </w:rPr>
      </w:pPr>
    </w:p>
    <w:p w:rsidR="005B26DB" w:rsidRDefault="005B26DB" w:rsidP="007948EE">
      <w:pPr>
        <w:jc w:val="center"/>
        <w:rPr>
          <w:rFonts w:ascii="Calibri" w:hAnsi="Calibri"/>
          <w:b/>
        </w:rPr>
      </w:pPr>
    </w:p>
    <w:p w:rsidR="00A4043E" w:rsidRPr="00A4043E" w:rsidRDefault="00A4043E" w:rsidP="009B4960">
      <w:pPr>
        <w:spacing w:after="120" w:line="240" w:lineRule="auto"/>
        <w:jc w:val="center"/>
        <w:rPr>
          <w:rFonts w:ascii="Calibri" w:hAnsi="Calibri" w:cs="Arial"/>
          <w:b/>
        </w:rPr>
      </w:pPr>
    </w:p>
    <w:p w:rsidR="00A4043E" w:rsidRPr="00A4043E" w:rsidRDefault="00A4043E" w:rsidP="009B4960">
      <w:pPr>
        <w:jc w:val="center"/>
        <w:rPr>
          <w:rFonts w:ascii="Calibri" w:hAnsi="Calibri" w:cs="Arial"/>
          <w:b/>
          <w:lang w:val="en-ZA"/>
        </w:rPr>
      </w:pPr>
      <w:r w:rsidRPr="00A4043E">
        <w:rPr>
          <w:rFonts w:ascii="Calibri" w:hAnsi="Calibri" w:cs="Arial"/>
          <w:b/>
          <w:lang w:val="en-ZA"/>
        </w:rPr>
        <w:t>INTRODUCTION OF THE PROPOSED PROJECT</w:t>
      </w:r>
    </w:p>
    <w:p w:rsidR="00A4043E" w:rsidRPr="00A4043E" w:rsidRDefault="00A4043E" w:rsidP="00A4043E">
      <w:pPr>
        <w:jc w:val="both"/>
      </w:pPr>
      <w:r w:rsidRPr="00A4043E">
        <w:t xml:space="preserve">The Blue-Green Aquaculture PTY Ltd is a small scale commercial farming enterprise that was established in 2013 and is </w:t>
      </w:r>
      <w:r w:rsidR="00E6447B">
        <w:t>proposing</w:t>
      </w:r>
      <w:r w:rsidR="00E6447B" w:rsidRPr="00A4043E">
        <w:t xml:space="preserve"> </w:t>
      </w:r>
      <w:r w:rsidR="00987654">
        <w:t>to establish an</w:t>
      </w:r>
      <w:r w:rsidRPr="00A4043E">
        <w:t xml:space="preserve"> aquaculture production facility.  Blue-Green Aquaculture has leased land</w:t>
      </w:r>
      <w:r w:rsidR="00987654">
        <w:t xml:space="preserve">, </w:t>
      </w:r>
      <w:proofErr w:type="spellStart"/>
      <w:r w:rsidR="00987654">
        <w:t>i.</w:t>
      </w:r>
      <w:r w:rsidR="003E6071">
        <w:t>e</w:t>
      </w:r>
      <w:proofErr w:type="spellEnd"/>
      <w:r w:rsidR="003E6071">
        <w:t xml:space="preserve"> </w:t>
      </w:r>
      <w:r w:rsidR="003E6071" w:rsidRPr="00A4043E">
        <w:t>Plot</w:t>
      </w:r>
      <w:r w:rsidRPr="00A4043E">
        <w:t xml:space="preserve"> 413 in </w:t>
      </w:r>
      <w:proofErr w:type="spellStart"/>
      <w:r w:rsidRPr="00A4043E">
        <w:t>Bosplaas</w:t>
      </w:r>
      <w:proofErr w:type="spellEnd"/>
      <w:r w:rsidRPr="00A4043E">
        <w:t xml:space="preserve"> West, from Mr T J </w:t>
      </w:r>
      <w:proofErr w:type="spellStart"/>
      <w:r w:rsidRPr="00A4043E">
        <w:t>Kgomo</w:t>
      </w:r>
      <w:proofErr w:type="spellEnd"/>
      <w:r w:rsidRPr="00A4043E">
        <w:t xml:space="preserve"> for the establishment of an aquaculture production farm</w:t>
      </w:r>
      <w:r w:rsidR="00987654">
        <w:t xml:space="preserve">. </w:t>
      </w:r>
      <w:r w:rsidRPr="00A4043E">
        <w:t xml:space="preserve"> </w:t>
      </w:r>
      <w:r w:rsidR="00987654">
        <w:t>T</w:t>
      </w:r>
      <w:r w:rsidRPr="00A4043E">
        <w:t xml:space="preserve">he lease agreement includes the utilisation </w:t>
      </w:r>
      <w:r w:rsidR="00987654">
        <w:t xml:space="preserve">of </w:t>
      </w:r>
      <w:r w:rsidR="005D6ACE">
        <w:t>a</w:t>
      </w:r>
      <w:r w:rsidR="005D6ACE" w:rsidRPr="00A4043E">
        <w:t xml:space="preserve"> </w:t>
      </w:r>
      <w:r w:rsidRPr="00A4043E">
        <w:t xml:space="preserve">borehole. </w:t>
      </w:r>
      <w:proofErr w:type="spellStart"/>
      <w:r w:rsidRPr="00A4043E">
        <w:t>Bosplaas</w:t>
      </w:r>
      <w:proofErr w:type="spellEnd"/>
      <w:r w:rsidRPr="00A4043E">
        <w:t xml:space="preserve"> West is north of </w:t>
      </w:r>
      <w:proofErr w:type="spellStart"/>
      <w:r w:rsidRPr="00A4043E">
        <w:t>Hammanskraal</w:t>
      </w:r>
      <w:proofErr w:type="spellEnd"/>
      <w:r w:rsidRPr="00A4043E">
        <w:t xml:space="preserve">, in the </w:t>
      </w:r>
      <w:proofErr w:type="spellStart"/>
      <w:r w:rsidRPr="00A4043E">
        <w:t>Moretele</w:t>
      </w:r>
      <w:proofErr w:type="spellEnd"/>
      <w:r w:rsidRPr="00A4043E">
        <w:t xml:space="preserve"> Municipality in Bojanala District North West Province, and the leased area of the farm (Plot 413) is approximately two hectare</w:t>
      </w:r>
      <w:r w:rsidR="005D6ACE">
        <w:t>s</w:t>
      </w:r>
      <w:r w:rsidRPr="00A4043E">
        <w:t xml:space="preserve"> (figure 1).   The BA Process plays an important role in promoting sustainable agriculture.</w:t>
      </w:r>
    </w:p>
    <w:p w:rsidR="00A4043E" w:rsidRPr="00A4043E" w:rsidRDefault="00A4043E" w:rsidP="009B4960">
      <w:pPr>
        <w:ind w:left="720"/>
        <w:jc w:val="center"/>
        <w:rPr>
          <w:rFonts w:ascii="Calibri" w:hAnsi="Calibri" w:cs="Arial"/>
          <w:b/>
          <w:lang w:val="en-ZA"/>
        </w:rPr>
      </w:pPr>
    </w:p>
    <w:p w:rsidR="00A4043E" w:rsidRPr="00CB72C2" w:rsidRDefault="00A4043E" w:rsidP="009B4960">
      <w:pPr>
        <w:jc w:val="center"/>
        <w:rPr>
          <w:rFonts w:ascii="Calibri" w:hAnsi="Calibri" w:cs="Arial"/>
          <w:b/>
          <w:lang w:val="en-ZA"/>
        </w:rPr>
      </w:pPr>
      <w:r w:rsidRPr="00CB72C2">
        <w:rPr>
          <w:rFonts w:ascii="Calibri" w:hAnsi="Calibri" w:cs="Arial"/>
          <w:b/>
          <w:lang w:val="en-ZA"/>
        </w:rPr>
        <w:t xml:space="preserve">TECHNOLOGY CHOICE </w:t>
      </w:r>
      <w:r>
        <w:rPr>
          <w:rFonts w:ascii="Calibri" w:hAnsi="Calibri" w:cs="Arial"/>
          <w:b/>
          <w:lang w:val="en-ZA"/>
        </w:rPr>
        <w:t>AND WATER MANAGEMENT</w:t>
      </w:r>
    </w:p>
    <w:p w:rsidR="00A4043E" w:rsidRPr="000E6D17" w:rsidRDefault="00A4043E" w:rsidP="00A4043E">
      <w:pPr>
        <w:jc w:val="both"/>
        <w:rPr>
          <w:rFonts w:ascii="Calibri" w:hAnsi="Calibri" w:cs="Arial"/>
          <w:lang w:val="en-ZA"/>
        </w:rPr>
      </w:pPr>
      <w:r w:rsidRPr="00CB72C2">
        <w:rPr>
          <w:rFonts w:ascii="Calibri" w:hAnsi="Calibri" w:cs="Arial"/>
          <w:lang w:val="en-ZA"/>
        </w:rPr>
        <w:t xml:space="preserve">The </w:t>
      </w:r>
      <w:r w:rsidR="00987654">
        <w:rPr>
          <w:rFonts w:ascii="Calibri" w:hAnsi="Calibri" w:cs="Arial"/>
          <w:lang w:val="en-ZA"/>
        </w:rPr>
        <w:t>enterprise</w:t>
      </w:r>
      <w:r w:rsidR="00987654" w:rsidRPr="00CB72C2">
        <w:rPr>
          <w:rFonts w:ascii="Calibri" w:hAnsi="Calibri" w:cs="Arial"/>
          <w:lang w:val="en-ZA"/>
        </w:rPr>
        <w:t xml:space="preserve"> </w:t>
      </w:r>
      <w:r w:rsidRPr="00CB72C2">
        <w:rPr>
          <w:rFonts w:ascii="Calibri" w:hAnsi="Calibri" w:cs="Arial"/>
          <w:lang w:val="en-ZA"/>
        </w:rPr>
        <w:t xml:space="preserve">will start as an aquaponics </w:t>
      </w:r>
      <w:r w:rsidR="00987654">
        <w:rPr>
          <w:rFonts w:ascii="Calibri" w:hAnsi="Calibri" w:cs="Arial"/>
          <w:lang w:val="en-ZA"/>
        </w:rPr>
        <w:t xml:space="preserve">facility </w:t>
      </w:r>
      <w:r w:rsidRPr="00CB72C2">
        <w:rPr>
          <w:rFonts w:ascii="Calibri" w:hAnsi="Calibri" w:cs="Arial"/>
          <w:lang w:val="en-ZA"/>
        </w:rPr>
        <w:t xml:space="preserve">and </w:t>
      </w:r>
      <w:r w:rsidR="00645ED2">
        <w:rPr>
          <w:rFonts w:ascii="Calibri" w:hAnsi="Calibri" w:cs="Arial"/>
          <w:lang w:val="en-ZA"/>
        </w:rPr>
        <w:t xml:space="preserve">later it </w:t>
      </w:r>
      <w:r w:rsidR="003E6071">
        <w:rPr>
          <w:rFonts w:ascii="Calibri" w:hAnsi="Calibri" w:cs="Arial"/>
          <w:lang w:val="en-ZA"/>
        </w:rPr>
        <w:t>will be</w:t>
      </w:r>
      <w:r w:rsidRPr="00CB72C2">
        <w:rPr>
          <w:rFonts w:ascii="Calibri" w:hAnsi="Calibri" w:cs="Arial"/>
          <w:lang w:val="en-ZA"/>
        </w:rPr>
        <w:t xml:space="preserve"> separate</w:t>
      </w:r>
      <w:r w:rsidR="00987654">
        <w:rPr>
          <w:rFonts w:ascii="Calibri" w:hAnsi="Calibri" w:cs="Arial"/>
          <w:lang w:val="en-ZA"/>
        </w:rPr>
        <w:t>d</w:t>
      </w:r>
      <w:r w:rsidRPr="00CB72C2">
        <w:rPr>
          <w:rFonts w:ascii="Calibri" w:hAnsi="Calibri" w:cs="Arial"/>
          <w:lang w:val="en-ZA"/>
        </w:rPr>
        <w:t xml:space="preserve"> into an aquaculture farm and a hydroponics farm. </w:t>
      </w:r>
      <w:r w:rsidR="00CB7088">
        <w:t>Water will be sourced from the existing borehole on site and the effluent will be used to irrigate the vegetable garden.</w:t>
      </w:r>
      <w:r w:rsidRPr="00CB72C2">
        <w:rPr>
          <w:rFonts w:ascii="Calibri" w:hAnsi="Calibri" w:cs="Arial"/>
          <w:lang w:val="en-ZA"/>
        </w:rPr>
        <w:t xml:space="preserve">The technology </w:t>
      </w:r>
      <w:r w:rsidR="00645ED2">
        <w:rPr>
          <w:rFonts w:ascii="Calibri" w:hAnsi="Calibri" w:cs="Arial"/>
          <w:lang w:val="en-ZA"/>
        </w:rPr>
        <w:t xml:space="preserve">that will be </w:t>
      </w:r>
      <w:r w:rsidRPr="00CB72C2">
        <w:rPr>
          <w:rFonts w:ascii="Calibri" w:hAnsi="Calibri" w:cs="Arial"/>
          <w:lang w:val="en-ZA"/>
        </w:rPr>
        <w:t xml:space="preserve">employed on the farm is </w:t>
      </w:r>
      <w:r w:rsidRPr="00A4043E">
        <w:rPr>
          <w:rFonts w:ascii="Calibri" w:hAnsi="Calibri" w:cs="Arial"/>
          <w:lang w:val="en-ZA"/>
        </w:rPr>
        <w:t>recirculating aquaculture systems (RAS)</w:t>
      </w:r>
      <w:r w:rsidRPr="00CB72C2">
        <w:rPr>
          <w:rFonts w:ascii="Calibri" w:hAnsi="Calibri" w:cs="Arial"/>
          <w:lang w:val="en-ZA"/>
        </w:rPr>
        <w:t xml:space="preserve"> linked to hydroponic </w:t>
      </w:r>
      <w:proofErr w:type="spellStart"/>
      <w:r w:rsidRPr="00CB72C2">
        <w:rPr>
          <w:rFonts w:ascii="Calibri" w:hAnsi="Calibri" w:cs="Arial"/>
          <w:lang w:val="en-ZA"/>
        </w:rPr>
        <w:t>growbeds</w:t>
      </w:r>
      <w:proofErr w:type="spellEnd"/>
      <w:r w:rsidRPr="00CB72C2">
        <w:rPr>
          <w:rFonts w:ascii="Calibri" w:hAnsi="Calibri" w:cs="Arial"/>
          <w:lang w:val="en-ZA"/>
        </w:rPr>
        <w:t xml:space="preserve">.  Figure </w:t>
      </w:r>
      <w:r>
        <w:rPr>
          <w:rFonts w:ascii="Calibri" w:hAnsi="Calibri" w:cs="Arial"/>
          <w:lang w:val="en-ZA"/>
        </w:rPr>
        <w:t>2</w:t>
      </w:r>
      <w:r w:rsidRPr="00CB72C2">
        <w:rPr>
          <w:rFonts w:ascii="Calibri" w:hAnsi="Calibri" w:cs="Arial"/>
          <w:lang w:val="en-ZA"/>
        </w:rPr>
        <w:t xml:space="preserve"> is a </w:t>
      </w:r>
      <w:r w:rsidR="005D6ACE" w:rsidRPr="00CB72C2">
        <w:rPr>
          <w:rFonts w:ascii="Calibri" w:hAnsi="Calibri" w:cs="Arial"/>
          <w:lang w:val="en-ZA"/>
        </w:rPr>
        <w:t>simpli</w:t>
      </w:r>
      <w:r w:rsidR="005D6ACE">
        <w:rPr>
          <w:rFonts w:ascii="Calibri" w:hAnsi="Calibri" w:cs="Arial"/>
          <w:lang w:val="en-ZA"/>
        </w:rPr>
        <w:t>fied</w:t>
      </w:r>
      <w:r w:rsidR="005D6ACE" w:rsidRPr="00CB72C2">
        <w:rPr>
          <w:rFonts w:ascii="Calibri" w:hAnsi="Calibri" w:cs="Arial"/>
          <w:lang w:val="en-ZA"/>
        </w:rPr>
        <w:t xml:space="preserve"> </w:t>
      </w:r>
      <w:r w:rsidRPr="00CB72C2">
        <w:rPr>
          <w:rFonts w:ascii="Calibri" w:hAnsi="Calibri" w:cs="Arial"/>
          <w:lang w:val="en-ZA"/>
        </w:rPr>
        <w:t xml:space="preserve">overview of the technology employed in an aquaponics system.  The fish are stocked in the fish rearing tanks (caption 1 in figure </w:t>
      </w:r>
      <w:r w:rsidR="00645ED2">
        <w:rPr>
          <w:rFonts w:ascii="Calibri" w:hAnsi="Calibri" w:cs="Arial"/>
          <w:lang w:val="en-ZA"/>
        </w:rPr>
        <w:t>2</w:t>
      </w:r>
      <w:r w:rsidRPr="00CB72C2">
        <w:rPr>
          <w:rFonts w:ascii="Calibri" w:hAnsi="Calibri" w:cs="Arial"/>
          <w:lang w:val="en-ZA"/>
        </w:rPr>
        <w:t xml:space="preserve">) and then the fish waste (faeces and uneaten food) flows into the settling tank (caption 2), the process of </w:t>
      </w:r>
      <w:proofErr w:type="spellStart"/>
      <w:r w:rsidRPr="00CB72C2">
        <w:rPr>
          <w:rFonts w:ascii="Calibri" w:hAnsi="Calibri" w:cs="Arial"/>
          <w:lang w:val="en-ZA"/>
        </w:rPr>
        <w:t>biofiltration</w:t>
      </w:r>
      <w:proofErr w:type="spellEnd"/>
      <w:r w:rsidRPr="00CB72C2">
        <w:rPr>
          <w:rFonts w:ascii="Calibri" w:hAnsi="Calibri" w:cs="Arial"/>
          <w:lang w:val="en-ZA"/>
        </w:rPr>
        <w:t xml:space="preserve"> </w:t>
      </w:r>
      <w:r w:rsidR="005D6ACE">
        <w:rPr>
          <w:rFonts w:ascii="Calibri" w:hAnsi="Calibri" w:cs="Arial"/>
          <w:lang w:val="en-ZA"/>
        </w:rPr>
        <w:t xml:space="preserve">result in the </w:t>
      </w:r>
      <w:r w:rsidR="005D6ACE" w:rsidRPr="00CB72C2">
        <w:rPr>
          <w:rFonts w:ascii="Calibri" w:hAnsi="Calibri" w:cs="Arial"/>
          <w:lang w:val="en-ZA"/>
        </w:rPr>
        <w:t xml:space="preserve"> </w:t>
      </w:r>
      <w:r w:rsidRPr="00CB72C2">
        <w:rPr>
          <w:rFonts w:ascii="Calibri" w:hAnsi="Calibri" w:cs="Arial"/>
          <w:lang w:val="en-ZA"/>
        </w:rPr>
        <w:t xml:space="preserve">conversion of toxic ammonia into plant friendly nitrates (caption 3) before the nitrate rich water is fed to the plants (caption 4).  In the Deep Water Culture (DWC) beds (caption 5); the plants grow and take up the nitrates and other micronutrients </w:t>
      </w:r>
      <w:r w:rsidR="00645ED2">
        <w:rPr>
          <w:rFonts w:ascii="Calibri" w:hAnsi="Calibri" w:cs="Arial"/>
          <w:lang w:val="en-ZA"/>
        </w:rPr>
        <w:t>t</w:t>
      </w:r>
      <w:r w:rsidR="00645ED2" w:rsidRPr="00CB72C2">
        <w:rPr>
          <w:rFonts w:ascii="Calibri" w:hAnsi="Calibri" w:cs="Arial"/>
          <w:lang w:val="en-ZA"/>
        </w:rPr>
        <w:t xml:space="preserve">hereby </w:t>
      </w:r>
      <w:r w:rsidRPr="00CB72C2">
        <w:rPr>
          <w:rFonts w:ascii="Calibri" w:hAnsi="Calibri" w:cs="Arial"/>
          <w:lang w:val="en-ZA"/>
        </w:rPr>
        <w:t>cleaning the water</w:t>
      </w:r>
      <w:r w:rsidR="00645ED2">
        <w:rPr>
          <w:rFonts w:ascii="Calibri" w:hAnsi="Calibri" w:cs="Arial"/>
          <w:lang w:val="en-ZA"/>
        </w:rPr>
        <w:t xml:space="preserve"> (</w:t>
      </w:r>
      <w:r w:rsidR="005D6ACE">
        <w:rPr>
          <w:rFonts w:ascii="Calibri" w:hAnsi="Calibri" w:cs="Arial"/>
          <w:lang w:val="en-ZA"/>
        </w:rPr>
        <w:t>c</w:t>
      </w:r>
      <w:r w:rsidR="00645ED2">
        <w:rPr>
          <w:rFonts w:ascii="Calibri" w:hAnsi="Calibri" w:cs="Arial"/>
          <w:lang w:val="en-ZA"/>
        </w:rPr>
        <w:t>aption 6)</w:t>
      </w:r>
      <w:r w:rsidRPr="00CB72C2">
        <w:rPr>
          <w:rFonts w:ascii="Calibri" w:hAnsi="Calibri" w:cs="Arial"/>
          <w:lang w:val="en-ZA"/>
        </w:rPr>
        <w:t xml:space="preserve">.  </w:t>
      </w:r>
      <w:r w:rsidRPr="000E6D17">
        <w:rPr>
          <w:rFonts w:ascii="Calibri" w:hAnsi="Calibri" w:cs="Arial"/>
          <w:lang w:val="en-ZA"/>
        </w:rPr>
        <w:t>The last step (caption 7) is the collection of clean water before being pumped back to the fish tanks.</w:t>
      </w:r>
    </w:p>
    <w:tbl>
      <w:tblPr>
        <w:tblW w:w="0" w:type="auto"/>
        <w:tblLook w:val="04A0" w:firstRow="1" w:lastRow="0" w:firstColumn="1" w:lastColumn="0" w:noHBand="0" w:noVBand="1"/>
      </w:tblPr>
      <w:tblGrid>
        <w:gridCol w:w="9242"/>
      </w:tblGrid>
      <w:tr w:rsidR="00A4043E" w:rsidRPr="000E6D17" w:rsidTr="00C87E75">
        <w:tc>
          <w:tcPr>
            <w:tcW w:w="9030" w:type="dxa"/>
            <w:tcBorders>
              <w:top w:val="nil"/>
              <w:left w:val="nil"/>
              <w:bottom w:val="nil"/>
              <w:right w:val="nil"/>
            </w:tcBorders>
          </w:tcPr>
          <w:p w:rsidR="00A4043E" w:rsidRPr="000E6D17" w:rsidRDefault="00445C20" w:rsidP="00C87E75">
            <w:pPr>
              <w:jc w:val="both"/>
              <w:rPr>
                <w:rFonts w:ascii="Calibri" w:hAnsi="Calibri" w:cs="Arial"/>
                <w:lang w:val="en-ZA"/>
              </w:rPr>
            </w:pPr>
            <w:r>
              <w:rPr>
                <w:rFonts w:ascii="Calibri" w:hAnsi="Calibri" w:cs="Arial"/>
                <w:lang w:val="en-Z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9pt;margin-top:11.5pt;width:484.8pt;height:213pt;z-index:251658240;mso-position-horizontal-relative:text;mso-position-vertical-relative:text;mso-width-relative:page;mso-height-relative:page">
                  <v:imagedata r:id="rId14" o:title=""/>
                  <w10:wrap type="square"/>
                </v:shape>
                <o:OLEObject Type="Embed" ProgID="PBrush" ShapeID="_x0000_s1028" DrawAspect="Content" ObjectID="_1555503330" r:id="rId15"/>
              </w:pict>
            </w:r>
          </w:p>
        </w:tc>
      </w:tr>
      <w:tr w:rsidR="00A4043E" w:rsidRPr="000E6D17" w:rsidTr="00C87E75">
        <w:tc>
          <w:tcPr>
            <w:tcW w:w="9030" w:type="dxa"/>
            <w:tcBorders>
              <w:top w:val="nil"/>
              <w:left w:val="nil"/>
              <w:bottom w:val="nil"/>
              <w:right w:val="nil"/>
            </w:tcBorders>
          </w:tcPr>
          <w:p w:rsidR="00A4043E" w:rsidRPr="000E6D17" w:rsidRDefault="00A4043E" w:rsidP="00645ED2">
            <w:pPr>
              <w:ind w:left="1418" w:hanging="1418"/>
              <w:jc w:val="both"/>
              <w:rPr>
                <w:rFonts w:ascii="Calibri" w:hAnsi="Calibri" w:cs="Arial"/>
                <w:lang w:val="en-ZA"/>
              </w:rPr>
            </w:pPr>
            <w:r w:rsidRPr="000E6D17">
              <w:rPr>
                <w:rFonts w:ascii="Calibri" w:hAnsi="Calibri" w:cs="Arial"/>
                <w:b/>
                <w:lang w:val="en-ZA"/>
              </w:rPr>
              <w:t xml:space="preserve">Figure </w:t>
            </w:r>
            <w:r>
              <w:rPr>
                <w:rFonts w:ascii="Calibri" w:hAnsi="Calibri" w:cs="Arial"/>
                <w:b/>
                <w:lang w:val="en-ZA"/>
              </w:rPr>
              <w:t>2</w:t>
            </w:r>
            <w:r w:rsidRPr="000E6D17">
              <w:rPr>
                <w:rFonts w:ascii="Calibri" w:hAnsi="Calibri" w:cs="Arial"/>
                <w:b/>
                <w:lang w:val="en-ZA"/>
              </w:rPr>
              <w:t>:</w:t>
            </w:r>
            <w:r w:rsidRPr="000E6D17">
              <w:rPr>
                <w:rFonts w:ascii="Calibri" w:hAnsi="Calibri" w:cs="Arial"/>
                <w:lang w:val="en-ZA"/>
              </w:rPr>
              <w:tab/>
              <w:t>Simplistic overview of aquaponics technology</w:t>
            </w:r>
            <w:r w:rsidR="00645ED2">
              <w:rPr>
                <w:rFonts w:ascii="Calibri" w:hAnsi="Calibri" w:cs="Arial"/>
                <w:lang w:val="en-ZA"/>
              </w:rPr>
              <w:t>.</w:t>
            </w:r>
          </w:p>
        </w:tc>
      </w:tr>
    </w:tbl>
    <w:p w:rsidR="00A4043E" w:rsidRDefault="00A4043E" w:rsidP="00A4043E">
      <w:pPr>
        <w:rPr>
          <w:rFonts w:ascii="Calibri" w:hAnsi="Calibri"/>
          <w:b/>
        </w:rPr>
      </w:pPr>
    </w:p>
    <w:p w:rsidR="009B4960" w:rsidRDefault="009B4960" w:rsidP="00A4043E">
      <w:pPr>
        <w:rPr>
          <w:rFonts w:ascii="Calibri" w:hAnsi="Calibri"/>
          <w:b/>
        </w:rPr>
      </w:pPr>
    </w:p>
    <w:p w:rsidR="007948EE" w:rsidRPr="00117732" w:rsidRDefault="007948EE" w:rsidP="007948EE">
      <w:pPr>
        <w:jc w:val="center"/>
        <w:rPr>
          <w:rFonts w:ascii="Calibri" w:hAnsi="Calibri"/>
        </w:rPr>
      </w:pPr>
      <w:r w:rsidRPr="00117732">
        <w:rPr>
          <w:rFonts w:ascii="Calibri" w:hAnsi="Calibri"/>
          <w:b/>
        </w:rPr>
        <w:lastRenderedPageBreak/>
        <w:t>PURPOSE OF THE BACKGROUND INFORMATION</w:t>
      </w:r>
    </w:p>
    <w:p w:rsidR="001E36B3" w:rsidRDefault="00B16AB8" w:rsidP="006709A1">
      <w:pPr>
        <w:jc w:val="both"/>
      </w:pPr>
      <w:r w:rsidRPr="006709A1">
        <w:t xml:space="preserve">The purpose of this document is to provide stakeholders with information, opportunity for registration as Interested and Affected Parties in the </w:t>
      </w:r>
      <w:r w:rsidR="00F84A52">
        <w:t xml:space="preserve">BA </w:t>
      </w:r>
      <w:r w:rsidRPr="006709A1">
        <w:t>process</w:t>
      </w:r>
      <w:r w:rsidR="00F84A52">
        <w:t>. It is also</w:t>
      </w:r>
      <w:r w:rsidRPr="006709A1">
        <w:t xml:space="preserve"> to obtain their comments on the proposed </w:t>
      </w:r>
      <w:r w:rsidR="001E36B3" w:rsidRPr="001E36B3">
        <w:t>Mozambican Tilapia</w:t>
      </w:r>
      <w:r w:rsidR="00F84A52">
        <w:t xml:space="preserve"> Aquaculture project</w:t>
      </w:r>
      <w:r w:rsidR="001E36B3" w:rsidRPr="001E36B3">
        <w:t xml:space="preserve"> </w:t>
      </w:r>
      <w:r w:rsidR="00F84A52">
        <w:t xml:space="preserve">extending an area of </w:t>
      </w:r>
      <w:r w:rsidR="00AF4290" w:rsidRPr="006709A1">
        <w:t>appr</w:t>
      </w:r>
      <w:r w:rsidR="001E36B3">
        <w:t>oximate</w:t>
      </w:r>
      <w:r w:rsidR="00F84A52">
        <w:t>ly two</w:t>
      </w:r>
      <w:r w:rsidR="001E36B3">
        <w:t xml:space="preserve"> </w:t>
      </w:r>
      <w:r w:rsidR="00AF4290" w:rsidRPr="006709A1">
        <w:t xml:space="preserve"> hectares </w:t>
      </w:r>
      <w:r w:rsidR="00F84A52">
        <w:t>on</w:t>
      </w:r>
      <w:r w:rsidR="001E36B3" w:rsidRPr="001E36B3">
        <w:t xml:space="preserve"> Plot 413 Bosplaas West</w:t>
      </w:r>
      <w:r w:rsidR="00F84A52">
        <w:t>’</w:t>
      </w:r>
      <w:r w:rsidR="001E36B3" w:rsidRPr="001E36B3">
        <w:t xml:space="preserve"> north of </w:t>
      </w:r>
      <w:proofErr w:type="spellStart"/>
      <w:r w:rsidR="001E36B3" w:rsidRPr="001E36B3">
        <w:t>Hammanskraal</w:t>
      </w:r>
      <w:proofErr w:type="spellEnd"/>
      <w:r w:rsidR="001E36B3" w:rsidRPr="001E36B3">
        <w:t xml:space="preserve">, in the </w:t>
      </w:r>
      <w:proofErr w:type="spellStart"/>
      <w:r w:rsidR="001E36B3" w:rsidRPr="001E36B3">
        <w:t>Moretele</w:t>
      </w:r>
      <w:proofErr w:type="spellEnd"/>
      <w:r w:rsidR="001E36B3" w:rsidRPr="001E36B3">
        <w:t xml:space="preserve"> Municipality in </w:t>
      </w:r>
      <w:r w:rsidR="00F84A52">
        <w:t xml:space="preserve">the </w:t>
      </w:r>
      <w:r w:rsidR="001E36B3" w:rsidRPr="001E36B3">
        <w:t>Bojanala District North West Province</w:t>
      </w:r>
      <w:r w:rsidR="001E36B3">
        <w:t>.</w:t>
      </w:r>
    </w:p>
    <w:p w:rsidR="00B16AB8" w:rsidRPr="006709A1" w:rsidRDefault="00B16AB8" w:rsidP="00EE62B8">
      <w:pPr>
        <w:jc w:val="both"/>
      </w:pPr>
      <w:r w:rsidRPr="006709A1">
        <w:t xml:space="preserve">An application for an Environmental Authorisation (EA) will be made by the Council for Scientific &amp; Industrial Research (CSIR) on behalf of </w:t>
      </w:r>
      <w:r w:rsidR="001E36B3" w:rsidRPr="001E36B3">
        <w:t xml:space="preserve">Mr Pule Hlahane, </w:t>
      </w:r>
      <w:r w:rsidR="00AF4290" w:rsidRPr="006709A1">
        <w:t>(Project Applicant)</w:t>
      </w:r>
      <w:r w:rsidR="00175802" w:rsidRPr="006709A1">
        <w:t xml:space="preserve"> </w:t>
      </w:r>
      <w:r w:rsidRPr="006709A1">
        <w:t xml:space="preserve">to the </w:t>
      </w:r>
      <w:r w:rsidR="00EE62B8" w:rsidRPr="00EE62B8">
        <w:t>North West Department of Rural Environment and Agricultural Development (READ),</w:t>
      </w:r>
      <w:r w:rsidRPr="006709A1">
        <w:t xml:space="preserve"> in terms of the Environmental Impact Assessment (EIA) Regulations, 201</w:t>
      </w:r>
      <w:r w:rsidR="00134AF3">
        <w:t>7</w:t>
      </w:r>
      <w:r w:rsidRPr="006709A1">
        <w:t xml:space="preserve"> published in Government Notice (GN) R</w:t>
      </w:r>
      <w:r w:rsidR="00745B86">
        <w:t>324 7 April 2017</w:t>
      </w:r>
      <w:r w:rsidRPr="006709A1">
        <w:t>. The application will be done in terms of activities listed in GN R.</w:t>
      </w:r>
      <w:r w:rsidR="00745B86">
        <w:t>327</w:t>
      </w:r>
      <w:r w:rsidRPr="006709A1">
        <w:t xml:space="preserve"> and </w:t>
      </w:r>
      <w:r w:rsidR="00745B86">
        <w:t xml:space="preserve">324 </w:t>
      </w:r>
      <w:r w:rsidRPr="006709A1">
        <w:t>which require a Basic Assessment to obtain EA prior to development. The aim of the environmental assessment is to identify potential impacts associated with the development and to recommend methods to avoid or reduce adverse impacts and promote positive impacts.</w:t>
      </w:r>
    </w:p>
    <w:p w:rsidR="0084235F" w:rsidRPr="006709A1" w:rsidRDefault="00117732" w:rsidP="006709A1">
      <w:pPr>
        <w:jc w:val="both"/>
      </w:pPr>
      <w:r w:rsidRPr="006709A1">
        <w:rPr>
          <w:noProof/>
        </w:rPr>
        <mc:AlternateContent>
          <mc:Choice Requires="wps">
            <w:drawing>
              <wp:anchor distT="0" distB="0" distL="114300" distR="114300" simplePos="0" relativeHeight="251666432" behindDoc="1" locked="0" layoutInCell="1" allowOverlap="1" wp14:anchorId="5C25B47D" wp14:editId="2D8A1041">
                <wp:simplePos x="0" y="0"/>
                <wp:positionH relativeFrom="column">
                  <wp:posOffset>1114425</wp:posOffset>
                </wp:positionH>
                <wp:positionV relativeFrom="paragraph">
                  <wp:posOffset>803275</wp:posOffset>
                </wp:positionV>
                <wp:extent cx="3590925" cy="1409700"/>
                <wp:effectExtent l="0" t="0" r="28575" b="19050"/>
                <wp:wrapTight wrapText="bothSides">
                  <wp:wrapPolygon edited="0">
                    <wp:start x="0" y="0"/>
                    <wp:lineTo x="0" y="21600"/>
                    <wp:lineTo x="21657" y="21600"/>
                    <wp:lineTo x="21657"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09700"/>
                        </a:xfrm>
                        <a:prstGeom prst="rect">
                          <a:avLst/>
                        </a:prstGeom>
                        <a:solidFill>
                          <a:sysClr val="window" lastClr="FFFFFF">
                            <a:lumMod val="85000"/>
                          </a:sysClr>
                        </a:solidFill>
                        <a:ln w="9525">
                          <a:solidFill>
                            <a:srgbClr val="000000"/>
                          </a:solidFill>
                          <a:miter lim="800000"/>
                          <a:headEnd/>
                          <a:tailEnd/>
                        </a:ln>
                      </wps:spPr>
                      <wps:txbx>
                        <w:txbxContent>
                          <w:p w:rsidR="00117732" w:rsidRPr="00922609" w:rsidRDefault="00117732" w:rsidP="00117732">
                            <w:pPr>
                              <w:spacing w:after="120" w:line="240" w:lineRule="auto"/>
                              <w:jc w:val="center"/>
                              <w:rPr>
                                <w:rFonts w:ascii="Arial" w:hAnsi="Arial" w:cs="Arial"/>
                                <w:b/>
                                <w:sz w:val="20"/>
                              </w:rPr>
                            </w:pPr>
                            <w:r>
                              <w:rPr>
                                <w:rFonts w:ascii="Arial" w:hAnsi="Arial" w:cs="Arial"/>
                                <w:b/>
                                <w:sz w:val="20"/>
                              </w:rPr>
                              <w:t xml:space="preserve">Ms. </w:t>
                            </w:r>
                            <w:proofErr w:type="spellStart"/>
                            <w:r w:rsidR="001E36B3">
                              <w:rPr>
                                <w:rFonts w:ascii="Arial" w:hAnsi="Arial" w:cs="Arial"/>
                                <w:b/>
                                <w:sz w:val="20"/>
                              </w:rPr>
                              <w:t>Karabo</w:t>
                            </w:r>
                            <w:proofErr w:type="spellEnd"/>
                            <w:r w:rsidR="001E36B3">
                              <w:rPr>
                                <w:rFonts w:ascii="Arial" w:hAnsi="Arial" w:cs="Arial"/>
                                <w:b/>
                                <w:sz w:val="20"/>
                              </w:rPr>
                              <w:t xml:space="preserve"> </w:t>
                            </w:r>
                            <w:proofErr w:type="spellStart"/>
                            <w:r w:rsidR="001E36B3">
                              <w:rPr>
                                <w:rFonts w:ascii="Arial" w:hAnsi="Arial" w:cs="Arial"/>
                                <w:b/>
                                <w:sz w:val="20"/>
                              </w:rPr>
                              <w:t>Mashabela</w:t>
                            </w:r>
                            <w:proofErr w:type="spellEnd"/>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3A"/>
                            </w:r>
                            <w:r w:rsidRPr="00CB5EFF">
                              <w:rPr>
                                <w:rFonts w:cs="Arial"/>
                                <w:sz w:val="20"/>
                                <w:szCs w:val="20"/>
                              </w:rPr>
                              <w:t xml:space="preserve"> Email: </w:t>
                            </w:r>
                            <w:r w:rsidRPr="00CB5EFF">
                              <w:rPr>
                                <w:rFonts w:cs="Arial"/>
                                <w:sz w:val="20"/>
                                <w:szCs w:val="20"/>
                              </w:rPr>
                              <w:tab/>
                              <w:t xml:space="preserve"> </w:t>
                            </w:r>
                            <w:r w:rsidR="001E36B3">
                              <w:rPr>
                                <w:rFonts w:cs="Arial"/>
                                <w:sz w:val="20"/>
                                <w:szCs w:val="20"/>
                              </w:rPr>
                              <w:t>kmashabela1@csir.co.za</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28"/>
                            </w:r>
                            <w:r w:rsidR="001E36B3">
                              <w:rPr>
                                <w:rFonts w:cs="Arial"/>
                                <w:sz w:val="20"/>
                                <w:szCs w:val="20"/>
                              </w:rPr>
                              <w:t xml:space="preserve"> Tel:</w:t>
                            </w:r>
                            <w:r w:rsidR="001E36B3">
                              <w:rPr>
                                <w:rFonts w:cs="Arial"/>
                                <w:sz w:val="20"/>
                                <w:szCs w:val="20"/>
                              </w:rPr>
                              <w:tab/>
                            </w:r>
                            <w:r w:rsidR="001E36B3">
                              <w:rPr>
                                <w:rFonts w:cs="Arial"/>
                                <w:sz w:val="20"/>
                                <w:szCs w:val="20"/>
                              </w:rPr>
                              <w:tab/>
                              <w:t xml:space="preserve"> 021-888-2482</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ebdings" w:char="F0CA"/>
                            </w:r>
                            <w:r w:rsidRPr="00CB5EFF">
                              <w:rPr>
                                <w:rFonts w:cs="Arial"/>
                                <w:sz w:val="20"/>
                                <w:szCs w:val="20"/>
                              </w:rPr>
                              <w:t xml:space="preserve"> Fax:</w:t>
                            </w:r>
                            <w:r w:rsidRPr="00CB5EFF">
                              <w:rPr>
                                <w:rFonts w:cs="Arial"/>
                                <w:sz w:val="20"/>
                                <w:szCs w:val="20"/>
                              </w:rPr>
                              <w:tab/>
                            </w:r>
                            <w:r w:rsidRPr="00CB5EFF">
                              <w:rPr>
                                <w:rFonts w:cs="Arial"/>
                                <w:sz w:val="20"/>
                                <w:szCs w:val="20"/>
                              </w:rPr>
                              <w:tab/>
                              <w:t xml:space="preserve"> 021-888-2693</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2C"/>
                            </w:r>
                            <w:r w:rsidRPr="00CB5EFF">
                              <w:rPr>
                                <w:rFonts w:cs="Arial"/>
                                <w:sz w:val="20"/>
                                <w:szCs w:val="20"/>
                              </w:rPr>
                              <w:t>Address:</w:t>
                            </w:r>
                            <w:r w:rsidRPr="00CB5EFF">
                              <w:rPr>
                                <w:rFonts w:cs="Arial"/>
                                <w:sz w:val="20"/>
                                <w:szCs w:val="20"/>
                              </w:rPr>
                              <w:tab/>
                              <w:t xml:space="preserve"> CSIR, PO Box 320, Stellenbosch, 7599 </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3A"/>
                            </w:r>
                            <w:r w:rsidRPr="00CB5EFF">
                              <w:rPr>
                                <w:rFonts w:cs="Arial"/>
                                <w:sz w:val="20"/>
                                <w:szCs w:val="20"/>
                              </w:rPr>
                              <w:t xml:space="preserve"> Website:      </w:t>
                            </w:r>
                            <w:hyperlink r:id="rId16" w:history="1">
                              <w:r w:rsidRPr="00CB5EFF">
                                <w:rPr>
                                  <w:rStyle w:val="Hyperlink"/>
                                  <w:rFonts w:cs="Arial"/>
                                  <w:sz w:val="20"/>
                                  <w:szCs w:val="20"/>
                                </w:rPr>
                                <w:t>http://www.csir.co.za/ems/specialneeds/</w:t>
                              </w:r>
                            </w:hyperlink>
                          </w:p>
                          <w:p w:rsidR="00117732" w:rsidRDefault="00117732" w:rsidP="0011773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87.75pt;margin-top:63.25pt;width:282.75pt;height:11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" fillcolor="#d9d9d9">
                <v:textbox>
                  <w:txbxContent>
                    <w:p w:rsidR="00117732" w:rsidRPr="00922609" w:rsidRDefault="00117732" w:rsidP="00117732">
                      <w:pPr>
                        <w:spacing w:after="120" w:line="240" w:lineRule="auto"/>
                        <w:jc w:val="center"/>
                        <w:rPr>
                          <w:rFonts w:ascii="Arial" w:hAnsi="Arial" w:cs="Arial"/>
                          <w:b/>
                          <w:sz w:val="20"/>
                        </w:rPr>
                      </w:pPr>
                      <w:r>
                        <w:rPr>
                          <w:rFonts w:ascii="Arial" w:hAnsi="Arial" w:cs="Arial"/>
                          <w:b/>
                          <w:sz w:val="20"/>
                        </w:rPr>
                        <w:t xml:space="preserve">Ms. </w:t>
                      </w:r>
                      <w:proofErr w:type="spellStart"/>
                      <w:r w:rsidR="001E36B3">
                        <w:rPr>
                          <w:rFonts w:ascii="Arial" w:hAnsi="Arial" w:cs="Arial"/>
                          <w:b/>
                          <w:sz w:val="20"/>
                        </w:rPr>
                        <w:t>Karabo</w:t>
                      </w:r>
                      <w:proofErr w:type="spellEnd"/>
                      <w:r w:rsidR="001E36B3">
                        <w:rPr>
                          <w:rFonts w:ascii="Arial" w:hAnsi="Arial" w:cs="Arial"/>
                          <w:b/>
                          <w:sz w:val="20"/>
                        </w:rPr>
                        <w:t xml:space="preserve"> </w:t>
                      </w:r>
                      <w:proofErr w:type="spellStart"/>
                      <w:r w:rsidR="001E36B3">
                        <w:rPr>
                          <w:rFonts w:ascii="Arial" w:hAnsi="Arial" w:cs="Arial"/>
                          <w:b/>
                          <w:sz w:val="20"/>
                        </w:rPr>
                        <w:t>Mashabela</w:t>
                      </w:r>
                      <w:proofErr w:type="spellEnd"/>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3A"/>
                      </w:r>
                      <w:r w:rsidRPr="00CB5EFF">
                        <w:rPr>
                          <w:rFonts w:cs="Arial"/>
                          <w:sz w:val="20"/>
                          <w:szCs w:val="20"/>
                        </w:rPr>
                        <w:t xml:space="preserve"> Email: </w:t>
                      </w:r>
                      <w:r w:rsidRPr="00CB5EFF">
                        <w:rPr>
                          <w:rFonts w:cs="Arial"/>
                          <w:sz w:val="20"/>
                          <w:szCs w:val="20"/>
                        </w:rPr>
                        <w:tab/>
                        <w:t xml:space="preserve"> </w:t>
                      </w:r>
                      <w:r w:rsidR="001E36B3">
                        <w:rPr>
                          <w:rFonts w:cs="Arial"/>
                          <w:sz w:val="20"/>
                          <w:szCs w:val="20"/>
                        </w:rPr>
                        <w:t>kmashabela1@csir.co.za</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28"/>
                      </w:r>
                      <w:r w:rsidR="001E36B3">
                        <w:rPr>
                          <w:rFonts w:cs="Arial"/>
                          <w:sz w:val="20"/>
                          <w:szCs w:val="20"/>
                        </w:rPr>
                        <w:t xml:space="preserve"> Tel:</w:t>
                      </w:r>
                      <w:r w:rsidR="001E36B3">
                        <w:rPr>
                          <w:rFonts w:cs="Arial"/>
                          <w:sz w:val="20"/>
                          <w:szCs w:val="20"/>
                        </w:rPr>
                        <w:tab/>
                      </w:r>
                      <w:r w:rsidR="001E36B3">
                        <w:rPr>
                          <w:rFonts w:cs="Arial"/>
                          <w:sz w:val="20"/>
                          <w:szCs w:val="20"/>
                        </w:rPr>
                        <w:tab/>
                        <w:t xml:space="preserve"> 021-888-2482</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ebdings" w:char="F0CA"/>
                      </w:r>
                      <w:r w:rsidRPr="00CB5EFF">
                        <w:rPr>
                          <w:rFonts w:cs="Arial"/>
                          <w:sz w:val="20"/>
                          <w:szCs w:val="20"/>
                        </w:rPr>
                        <w:t xml:space="preserve"> Fax:</w:t>
                      </w:r>
                      <w:r w:rsidRPr="00CB5EFF">
                        <w:rPr>
                          <w:rFonts w:cs="Arial"/>
                          <w:sz w:val="20"/>
                          <w:szCs w:val="20"/>
                        </w:rPr>
                        <w:tab/>
                      </w:r>
                      <w:r w:rsidRPr="00CB5EFF">
                        <w:rPr>
                          <w:rFonts w:cs="Arial"/>
                          <w:sz w:val="20"/>
                          <w:szCs w:val="20"/>
                        </w:rPr>
                        <w:tab/>
                        <w:t xml:space="preserve"> 021-888-2693</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2C"/>
                      </w:r>
                      <w:r w:rsidRPr="00CB5EFF">
                        <w:rPr>
                          <w:rFonts w:cs="Arial"/>
                          <w:sz w:val="20"/>
                          <w:szCs w:val="20"/>
                        </w:rPr>
                        <w:t>Address:</w:t>
                      </w:r>
                      <w:r w:rsidRPr="00CB5EFF">
                        <w:rPr>
                          <w:rFonts w:cs="Arial"/>
                          <w:sz w:val="20"/>
                          <w:szCs w:val="20"/>
                        </w:rPr>
                        <w:tab/>
                        <w:t xml:space="preserve"> CSIR, PO Box 320, Stellenbosch, 7599 </w:t>
                      </w:r>
                    </w:p>
                    <w:p w:rsidR="00117732" w:rsidRPr="00CB5EFF" w:rsidRDefault="00117732" w:rsidP="00117732">
                      <w:pPr>
                        <w:spacing w:after="120" w:line="240" w:lineRule="auto"/>
                        <w:jc w:val="center"/>
                        <w:rPr>
                          <w:rFonts w:cs="Arial"/>
                          <w:sz w:val="20"/>
                          <w:szCs w:val="20"/>
                        </w:rPr>
                      </w:pPr>
                      <w:r w:rsidRPr="00CB5EFF">
                        <w:rPr>
                          <w:rFonts w:cs="Arial"/>
                          <w:sz w:val="20"/>
                          <w:szCs w:val="20"/>
                        </w:rPr>
                        <w:sym w:font="Wingdings" w:char="F03A"/>
                      </w:r>
                      <w:r w:rsidRPr="00CB5EFF">
                        <w:rPr>
                          <w:rFonts w:cs="Arial"/>
                          <w:sz w:val="20"/>
                          <w:szCs w:val="20"/>
                        </w:rPr>
                        <w:t xml:space="preserve"> Website:      </w:t>
                      </w:r>
                      <w:hyperlink r:id="rId17" w:history="1">
                        <w:r w:rsidRPr="00CB5EFF">
                          <w:rPr>
                            <w:rStyle w:val="Hyperlink"/>
                            <w:rFonts w:cs="Arial"/>
                            <w:sz w:val="20"/>
                            <w:szCs w:val="20"/>
                          </w:rPr>
                          <w:t>http://www.csir.co.za/ems/specialneeds/</w:t>
                        </w:r>
                      </w:hyperlink>
                    </w:p>
                    <w:p w:rsidR="00117732" w:rsidRDefault="00117732" w:rsidP="00117732"/>
                  </w:txbxContent>
                </v:textbox>
                <w10:wrap type="tight"/>
              </v:shape>
            </w:pict>
          </mc:Fallback>
        </mc:AlternateContent>
      </w:r>
      <w:r w:rsidR="00B16AB8" w:rsidRPr="006709A1">
        <w:t>If you would like to participate in the process, please complete the included registration form to register as an Interested and Affected Party</w:t>
      </w:r>
      <w:r w:rsidR="00F84A52">
        <w:t>. Please</w:t>
      </w:r>
      <w:r w:rsidR="00B16AB8" w:rsidRPr="006709A1">
        <w:t xml:space="preserve"> quot</w:t>
      </w:r>
      <w:r w:rsidR="00F84A52">
        <w:t>e</w:t>
      </w:r>
      <w:r w:rsidR="00B16AB8" w:rsidRPr="006709A1">
        <w:t xml:space="preserve"> the reference number provided and send any concerns or comments to:</w:t>
      </w:r>
    </w:p>
    <w:p w:rsidR="000B1651" w:rsidRDefault="000B1651" w:rsidP="00B16AB8">
      <w:pPr>
        <w:spacing w:line="360" w:lineRule="auto"/>
        <w:jc w:val="both"/>
        <w:rPr>
          <w:rFonts w:ascii="Arial" w:hAnsi="Arial" w:cs="Arial"/>
          <w:sz w:val="24"/>
          <w:szCs w:val="24"/>
        </w:rPr>
      </w:pPr>
    </w:p>
    <w:p w:rsidR="000B1651" w:rsidRDefault="000B1651" w:rsidP="00B16AB8">
      <w:pPr>
        <w:spacing w:line="360" w:lineRule="auto"/>
        <w:jc w:val="both"/>
        <w:rPr>
          <w:rFonts w:ascii="Arial" w:hAnsi="Arial" w:cs="Arial"/>
          <w:sz w:val="24"/>
          <w:szCs w:val="24"/>
        </w:rPr>
      </w:pPr>
    </w:p>
    <w:p w:rsidR="000B1651" w:rsidRDefault="000B1651" w:rsidP="00B16AB8">
      <w:pPr>
        <w:spacing w:line="360" w:lineRule="auto"/>
        <w:jc w:val="both"/>
        <w:rPr>
          <w:rFonts w:ascii="Arial" w:hAnsi="Arial" w:cs="Arial"/>
          <w:sz w:val="24"/>
          <w:szCs w:val="24"/>
        </w:rPr>
      </w:pPr>
    </w:p>
    <w:p w:rsidR="006709A1" w:rsidRDefault="006709A1" w:rsidP="00B16AB8">
      <w:pPr>
        <w:spacing w:line="360" w:lineRule="auto"/>
        <w:jc w:val="both"/>
        <w:rPr>
          <w:rFonts w:ascii="Arial" w:hAnsi="Arial" w:cs="Arial"/>
          <w:sz w:val="24"/>
          <w:szCs w:val="24"/>
        </w:rPr>
      </w:pPr>
    </w:p>
    <w:p w:rsidR="00117732" w:rsidRDefault="00117732" w:rsidP="00117732">
      <w:pPr>
        <w:pStyle w:val="Default"/>
        <w:jc w:val="center"/>
        <w:rPr>
          <w:rFonts w:asciiTheme="minorHAnsi" w:hAnsiTheme="minorHAnsi"/>
          <w:b/>
          <w:bCs/>
          <w:sz w:val="22"/>
          <w:szCs w:val="22"/>
        </w:rPr>
      </w:pPr>
    </w:p>
    <w:p w:rsidR="00117732" w:rsidRDefault="00117732" w:rsidP="00117732">
      <w:pPr>
        <w:pStyle w:val="Default"/>
        <w:pBdr>
          <w:bottom w:val="single" w:sz="6" w:space="1" w:color="auto"/>
        </w:pBdr>
        <w:jc w:val="center"/>
        <w:rPr>
          <w:rFonts w:asciiTheme="minorHAnsi" w:hAnsiTheme="minorHAnsi"/>
          <w:b/>
          <w:bCs/>
          <w:sz w:val="22"/>
          <w:szCs w:val="22"/>
        </w:rPr>
      </w:pPr>
      <w:r w:rsidRPr="00F57A05">
        <w:rPr>
          <w:rFonts w:asciiTheme="minorHAnsi" w:hAnsiTheme="minorHAnsi"/>
          <w:b/>
          <w:bCs/>
          <w:sz w:val="22"/>
          <w:szCs w:val="22"/>
        </w:rPr>
        <w:t>Kindly sub</w:t>
      </w:r>
      <w:r>
        <w:rPr>
          <w:rFonts w:asciiTheme="minorHAnsi" w:hAnsiTheme="minorHAnsi"/>
          <w:b/>
          <w:bCs/>
          <w:sz w:val="22"/>
          <w:szCs w:val="22"/>
        </w:rPr>
        <w:t xml:space="preserve">mit comments on or before the </w:t>
      </w:r>
      <w:bookmarkStart w:id="0" w:name="_GoBack"/>
      <w:bookmarkEnd w:id="0"/>
      <w:r w:rsidR="00AA3A8E" w:rsidRPr="00445C20">
        <w:rPr>
          <w:rFonts w:asciiTheme="minorHAnsi" w:hAnsiTheme="minorHAnsi"/>
          <w:b/>
          <w:bCs/>
          <w:sz w:val="22"/>
          <w:szCs w:val="22"/>
        </w:rPr>
        <w:t>30</w:t>
      </w:r>
      <w:r w:rsidRPr="00445C20">
        <w:rPr>
          <w:rFonts w:asciiTheme="minorHAnsi" w:hAnsiTheme="minorHAnsi"/>
          <w:b/>
          <w:bCs/>
          <w:sz w:val="22"/>
          <w:szCs w:val="22"/>
          <w:vertAlign w:val="superscript"/>
        </w:rPr>
        <w:t>th</w:t>
      </w:r>
      <w:r w:rsidRPr="00445C20">
        <w:rPr>
          <w:rFonts w:asciiTheme="minorHAnsi" w:hAnsiTheme="minorHAnsi"/>
          <w:b/>
          <w:bCs/>
          <w:sz w:val="22"/>
          <w:szCs w:val="22"/>
        </w:rPr>
        <w:t xml:space="preserve"> of </w:t>
      </w:r>
      <w:r w:rsidR="00AA3A8E" w:rsidRPr="00445C20">
        <w:rPr>
          <w:rFonts w:asciiTheme="minorHAnsi" w:hAnsiTheme="minorHAnsi"/>
          <w:b/>
          <w:bCs/>
          <w:sz w:val="22"/>
          <w:szCs w:val="22"/>
        </w:rPr>
        <w:t>May</w:t>
      </w:r>
      <w:r w:rsidR="00AA3A8E">
        <w:rPr>
          <w:rFonts w:asciiTheme="minorHAnsi" w:hAnsiTheme="minorHAnsi"/>
          <w:b/>
          <w:bCs/>
          <w:sz w:val="22"/>
          <w:szCs w:val="22"/>
        </w:rPr>
        <w:t xml:space="preserve"> 2017</w:t>
      </w:r>
      <w:r w:rsidRPr="00F57A05">
        <w:rPr>
          <w:rFonts w:asciiTheme="minorHAnsi" w:hAnsiTheme="minorHAnsi"/>
          <w:b/>
          <w:bCs/>
          <w:sz w:val="22"/>
          <w:szCs w:val="22"/>
        </w:rPr>
        <w:t>.</w:t>
      </w:r>
    </w:p>
    <w:p w:rsidR="00B3370B" w:rsidRDefault="009B4960" w:rsidP="006709A1">
      <w:pPr>
        <w:jc w:val="center"/>
        <w:rPr>
          <w:rFonts w:ascii="Calibri" w:hAnsi="Calibri" w:cs="Arial"/>
        </w:rPr>
      </w:pPr>
      <w:r>
        <w:rPr>
          <w:rFonts w:ascii="Calibri" w:hAnsi="Calibri" w:cs="Arial"/>
          <w:noProof/>
        </w:rPr>
        <w:drawing>
          <wp:inline distT="0" distB="0" distL="0" distR="0" wp14:anchorId="76A5CF34" wp14:editId="520AF5ED">
            <wp:extent cx="5732586" cy="5257800"/>
            <wp:effectExtent l="0" t="0" r="1905" b="0"/>
            <wp:docPr id="1" name="Picture 1" descr="C:\Users\KMASHABELA1\Desktop\Blue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MASHABELA1\Desktop\Blue gre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5256813"/>
                    </a:xfrm>
                    <a:prstGeom prst="rect">
                      <a:avLst/>
                    </a:prstGeom>
                    <a:noFill/>
                    <a:ln>
                      <a:noFill/>
                    </a:ln>
                  </pic:spPr>
                </pic:pic>
              </a:graphicData>
            </a:graphic>
          </wp:inline>
        </w:drawing>
      </w:r>
    </w:p>
    <w:tbl>
      <w:tblPr>
        <w:tblStyle w:val="TableGrid1"/>
        <w:tblW w:w="0" w:type="auto"/>
        <w:tblLook w:val="04A0" w:firstRow="1" w:lastRow="0" w:firstColumn="1" w:lastColumn="0" w:noHBand="0" w:noVBand="1"/>
      </w:tblPr>
      <w:tblGrid>
        <w:gridCol w:w="9242"/>
      </w:tblGrid>
      <w:tr w:rsidR="00CB72C2" w:rsidTr="00CB72C2">
        <w:tc>
          <w:tcPr>
            <w:tcW w:w="9242" w:type="dxa"/>
            <w:tcBorders>
              <w:top w:val="nil"/>
              <w:left w:val="nil"/>
              <w:bottom w:val="nil"/>
              <w:right w:val="nil"/>
            </w:tcBorders>
          </w:tcPr>
          <w:p w:rsidR="00CB72C2" w:rsidRDefault="00CB72C2" w:rsidP="006709A1">
            <w:pPr>
              <w:jc w:val="center"/>
              <w:rPr>
                <w:rFonts w:ascii="Calibri" w:hAnsi="Calibri" w:cs="Arial"/>
              </w:rPr>
            </w:pPr>
          </w:p>
        </w:tc>
      </w:tr>
      <w:tr w:rsidR="00CB72C2" w:rsidTr="00CB72C2">
        <w:tc>
          <w:tcPr>
            <w:tcW w:w="9242" w:type="dxa"/>
            <w:tcBorders>
              <w:top w:val="nil"/>
              <w:left w:val="nil"/>
              <w:bottom w:val="nil"/>
              <w:right w:val="nil"/>
            </w:tcBorders>
          </w:tcPr>
          <w:p w:rsidR="00CB72C2" w:rsidRDefault="00CB72C2" w:rsidP="00F84A52">
            <w:pPr>
              <w:ind w:left="1560" w:hanging="1560"/>
              <w:jc w:val="both"/>
              <w:rPr>
                <w:rFonts w:ascii="Calibri" w:hAnsi="Calibri" w:cs="Arial"/>
              </w:rPr>
            </w:pPr>
            <w:r>
              <w:rPr>
                <w:rFonts w:ascii="Calibri" w:hAnsi="Calibri" w:cs="Arial"/>
              </w:rPr>
              <w:t>Figure 1:</w:t>
            </w:r>
            <w:r>
              <w:rPr>
                <w:rFonts w:ascii="Calibri" w:hAnsi="Calibri" w:cs="Arial"/>
              </w:rPr>
              <w:tab/>
            </w:r>
            <w:r w:rsidR="00F84A52">
              <w:rPr>
                <w:rFonts w:ascii="Calibri" w:hAnsi="Calibri" w:cs="Arial"/>
              </w:rPr>
              <w:t>Project</w:t>
            </w:r>
            <w:r w:rsidRPr="00CB72C2">
              <w:rPr>
                <w:rFonts w:ascii="Calibri" w:hAnsi="Calibri" w:cs="Arial"/>
              </w:rPr>
              <w:t xml:space="preserve"> site for the proposed </w:t>
            </w:r>
            <w:r w:rsidR="00F84A52">
              <w:rPr>
                <w:rFonts w:ascii="Calibri" w:hAnsi="Calibri" w:cs="Arial"/>
              </w:rPr>
              <w:t xml:space="preserve">Blue Green </w:t>
            </w:r>
            <w:r w:rsidRPr="00CB72C2">
              <w:rPr>
                <w:rFonts w:ascii="Calibri" w:hAnsi="Calibri" w:cs="Arial"/>
              </w:rPr>
              <w:t>Tilapia aquaponics farm project, Bosplaas West in North of Hammanskraal, in the Moretele Municipality in Bojanala District North West Province</w:t>
            </w:r>
          </w:p>
        </w:tc>
      </w:tr>
    </w:tbl>
    <w:p w:rsidR="00EE62B8" w:rsidRDefault="00EE62B8" w:rsidP="006709A1">
      <w:pPr>
        <w:jc w:val="center"/>
        <w:rPr>
          <w:rFonts w:ascii="Calibri" w:hAnsi="Calibri" w:cs="Arial"/>
        </w:rPr>
      </w:pPr>
    </w:p>
    <w:p w:rsidR="000E6D17" w:rsidRDefault="000E6D17"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9B4960" w:rsidRDefault="009B4960" w:rsidP="000E6D17">
      <w:pPr>
        <w:jc w:val="both"/>
        <w:rPr>
          <w:rFonts w:ascii="Calibri" w:hAnsi="Calibri" w:cs="Arial"/>
          <w:lang w:val="en-ZA"/>
        </w:rPr>
      </w:pPr>
    </w:p>
    <w:p w:rsidR="00C3571E" w:rsidRPr="006709A1" w:rsidRDefault="00C3571E" w:rsidP="006709A1">
      <w:pPr>
        <w:jc w:val="center"/>
        <w:rPr>
          <w:b/>
        </w:rPr>
      </w:pPr>
      <w:r w:rsidRPr="006709A1">
        <w:rPr>
          <w:b/>
        </w:rPr>
        <w:t>SUMMARY OF THE ENVIRONMENTAL ASSESSMENT PROCESS</w:t>
      </w:r>
    </w:p>
    <w:p w:rsidR="00DF5477" w:rsidRPr="006709A1" w:rsidRDefault="00C3571E" w:rsidP="006709A1">
      <w:pPr>
        <w:jc w:val="both"/>
      </w:pPr>
      <w:r w:rsidRPr="006709A1">
        <w:t>Table 1: Liste</w:t>
      </w:r>
      <w:r w:rsidR="00DF5477" w:rsidRPr="006709A1">
        <w:t xml:space="preserve">d activities applicable to </w:t>
      </w:r>
      <w:r w:rsidR="00EE62B8">
        <w:t>the project</w:t>
      </w:r>
      <w:r w:rsidR="00DF5477" w:rsidRPr="006709A1">
        <w:t>.</w:t>
      </w:r>
    </w:p>
    <w:tbl>
      <w:tblPr>
        <w:tblStyle w:val="TableGrid"/>
        <w:tblW w:w="0" w:type="auto"/>
        <w:tblLook w:val="04A0" w:firstRow="1" w:lastRow="0" w:firstColumn="1" w:lastColumn="0" w:noHBand="0" w:noVBand="1"/>
      </w:tblPr>
      <w:tblGrid>
        <w:gridCol w:w="2376"/>
        <w:gridCol w:w="6866"/>
      </w:tblGrid>
      <w:tr w:rsidR="00DF5477" w:rsidRPr="006709A1" w:rsidTr="00544BE7">
        <w:trPr>
          <w:trHeight w:val="656"/>
        </w:trPr>
        <w:tc>
          <w:tcPr>
            <w:tcW w:w="2376" w:type="dxa"/>
          </w:tcPr>
          <w:p w:rsidR="00DF5477" w:rsidRPr="000664F5" w:rsidRDefault="00DF5477" w:rsidP="000664F5">
            <w:pPr>
              <w:tabs>
                <w:tab w:val="center" w:pos="4513"/>
                <w:tab w:val="right" w:pos="9026"/>
              </w:tabs>
              <w:rPr>
                <w:rFonts w:ascii="Calibri" w:hAnsi="Calibri" w:cs="Arial"/>
                <w:b/>
                <w:bCs/>
              </w:rPr>
            </w:pPr>
            <w:r w:rsidRPr="000664F5">
              <w:rPr>
                <w:rFonts w:ascii="Calibri" w:hAnsi="Calibri" w:cs="Arial"/>
                <w:b/>
                <w:bCs/>
              </w:rPr>
              <w:t>Relevant notice and Activity No(s):</w:t>
            </w:r>
          </w:p>
        </w:tc>
        <w:tc>
          <w:tcPr>
            <w:tcW w:w="6866" w:type="dxa"/>
          </w:tcPr>
          <w:p w:rsidR="00DF5477" w:rsidRPr="000664F5" w:rsidRDefault="00DF5477" w:rsidP="000664F5">
            <w:pPr>
              <w:tabs>
                <w:tab w:val="center" w:pos="4513"/>
                <w:tab w:val="right" w:pos="9026"/>
              </w:tabs>
              <w:rPr>
                <w:rFonts w:ascii="Calibri" w:hAnsi="Calibri" w:cs="Arial"/>
                <w:b/>
                <w:bCs/>
              </w:rPr>
            </w:pPr>
            <w:r w:rsidRPr="000664F5">
              <w:rPr>
                <w:rFonts w:ascii="Calibri" w:hAnsi="Calibri" w:cs="Arial"/>
                <w:b/>
                <w:bCs/>
              </w:rPr>
              <w:t>Description of each listed activity as per the Government Notice:</w:t>
            </w:r>
          </w:p>
        </w:tc>
      </w:tr>
      <w:tr w:rsidR="002F68B0" w:rsidRPr="006709A1" w:rsidTr="00544BE7">
        <w:trPr>
          <w:trHeight w:val="656"/>
        </w:trPr>
        <w:tc>
          <w:tcPr>
            <w:tcW w:w="2376" w:type="dxa"/>
          </w:tcPr>
          <w:p w:rsidR="002F68B0" w:rsidRPr="000664F5" w:rsidRDefault="002F68B0" w:rsidP="001033B6">
            <w:pPr>
              <w:tabs>
                <w:tab w:val="center" w:pos="4513"/>
                <w:tab w:val="right" w:pos="9026"/>
              </w:tabs>
              <w:rPr>
                <w:rFonts w:ascii="Calibri" w:hAnsi="Calibri" w:cs="Arial"/>
                <w:bCs/>
              </w:rPr>
            </w:pPr>
            <w:r w:rsidRPr="000664F5">
              <w:rPr>
                <w:rFonts w:ascii="Calibri" w:hAnsi="Calibri" w:cs="Arial"/>
                <w:bCs/>
              </w:rPr>
              <w:t xml:space="preserve">GN. R </w:t>
            </w:r>
            <w:r w:rsidR="00601984">
              <w:rPr>
                <w:rFonts w:ascii="Calibri" w:hAnsi="Calibri" w:cs="Arial"/>
                <w:bCs/>
              </w:rPr>
              <w:t>327</w:t>
            </w:r>
            <w:r w:rsidR="00AA3A8E">
              <w:rPr>
                <w:rFonts w:ascii="Calibri" w:hAnsi="Calibri" w:cs="Arial"/>
                <w:bCs/>
              </w:rPr>
              <w:t xml:space="preserve">, </w:t>
            </w:r>
            <w:r w:rsidR="001033B6">
              <w:rPr>
                <w:rFonts w:ascii="Calibri" w:hAnsi="Calibri" w:cs="Arial"/>
                <w:bCs/>
              </w:rPr>
              <w:t>7 April 2017</w:t>
            </w:r>
            <w:r w:rsidR="00AA3A8E">
              <w:rPr>
                <w:rFonts w:ascii="Calibri" w:hAnsi="Calibri" w:cs="Arial"/>
                <w:bCs/>
              </w:rPr>
              <w:t xml:space="preserve"> Activity 6</w:t>
            </w:r>
          </w:p>
        </w:tc>
        <w:tc>
          <w:tcPr>
            <w:tcW w:w="6866" w:type="dxa"/>
          </w:tcPr>
          <w:p w:rsidR="001033B6" w:rsidRPr="001033B6" w:rsidRDefault="001033B6" w:rsidP="001033B6">
            <w:pPr>
              <w:tabs>
                <w:tab w:val="center" w:pos="4513"/>
                <w:tab w:val="right" w:pos="9026"/>
              </w:tabs>
              <w:rPr>
                <w:rFonts w:ascii="Calibri" w:hAnsi="Calibri" w:cs="Arial"/>
                <w:bCs/>
              </w:rPr>
            </w:pPr>
            <w:r w:rsidRPr="001033B6">
              <w:rPr>
                <w:rFonts w:ascii="Calibri" w:hAnsi="Calibri" w:cs="Arial"/>
                <w:bCs/>
              </w:rPr>
              <w:t>The development and related operation of facilities, infrastructure or structures for aquaculture of—</w:t>
            </w:r>
          </w:p>
          <w:p w:rsidR="00AA3A8E" w:rsidRPr="001033B6" w:rsidRDefault="001033B6" w:rsidP="001033B6">
            <w:pPr>
              <w:pStyle w:val="ListParagraph"/>
              <w:numPr>
                <w:ilvl w:val="0"/>
                <w:numId w:val="1"/>
              </w:numPr>
              <w:tabs>
                <w:tab w:val="center" w:pos="4513"/>
                <w:tab w:val="right" w:pos="9026"/>
              </w:tabs>
              <w:rPr>
                <w:rFonts w:ascii="Calibri" w:hAnsi="Calibri" w:cs="Arial"/>
                <w:b/>
                <w:bCs/>
              </w:rPr>
            </w:pPr>
            <w:r w:rsidRPr="001033B6">
              <w:rPr>
                <w:rFonts w:ascii="Calibri" w:hAnsi="Calibri" w:cs="Arial"/>
                <w:bCs/>
              </w:rPr>
              <w:t>finfish, crustaceans, reptiles or amphibians, where such facility, infrastructure or structures will have a production output exceeding 20 000 kg per annum (wet weight);</w:t>
            </w:r>
          </w:p>
        </w:tc>
      </w:tr>
      <w:tr w:rsidR="00267A2D" w:rsidRPr="006709A1" w:rsidTr="00544BE7">
        <w:trPr>
          <w:trHeight w:val="656"/>
        </w:trPr>
        <w:tc>
          <w:tcPr>
            <w:tcW w:w="2376" w:type="dxa"/>
          </w:tcPr>
          <w:p w:rsidR="00267A2D" w:rsidRPr="000664F5" w:rsidRDefault="00267A2D" w:rsidP="001033B6">
            <w:pPr>
              <w:tabs>
                <w:tab w:val="center" w:pos="4513"/>
                <w:tab w:val="right" w:pos="9026"/>
              </w:tabs>
              <w:rPr>
                <w:rFonts w:ascii="Calibri" w:hAnsi="Calibri" w:cs="Arial"/>
                <w:bCs/>
              </w:rPr>
            </w:pPr>
            <w:r w:rsidRPr="00267A2D">
              <w:rPr>
                <w:rFonts w:ascii="Calibri" w:hAnsi="Calibri" w:cs="Arial"/>
                <w:bCs/>
              </w:rPr>
              <w:t>GN</w:t>
            </w:r>
            <w:r w:rsidR="00601984">
              <w:rPr>
                <w:rFonts w:ascii="Calibri" w:hAnsi="Calibri" w:cs="Arial"/>
                <w:bCs/>
              </w:rPr>
              <w:t>. R 327</w:t>
            </w:r>
            <w:r>
              <w:rPr>
                <w:rFonts w:ascii="Calibri" w:hAnsi="Calibri" w:cs="Arial"/>
                <w:bCs/>
              </w:rPr>
              <w:t>, 7 April 2017 Activity 8</w:t>
            </w:r>
          </w:p>
        </w:tc>
        <w:tc>
          <w:tcPr>
            <w:tcW w:w="6866" w:type="dxa"/>
          </w:tcPr>
          <w:p w:rsidR="00267A2D" w:rsidRPr="001033B6" w:rsidRDefault="00267A2D" w:rsidP="001033B6">
            <w:pPr>
              <w:tabs>
                <w:tab w:val="center" w:pos="4513"/>
                <w:tab w:val="right" w:pos="9026"/>
              </w:tabs>
              <w:rPr>
                <w:rFonts w:ascii="Calibri" w:hAnsi="Calibri" w:cs="Arial"/>
                <w:bCs/>
              </w:rPr>
            </w:pPr>
            <w:r w:rsidRPr="00267A2D">
              <w:rPr>
                <w:rFonts w:ascii="Calibri" w:hAnsi="Calibri" w:cs="Arial"/>
                <w:bCs/>
              </w:rPr>
              <w:t>The development and related operation of hatcheries or agri-industrial facilities outside industrial complexes where the development footprint covers an area of 2 000 square metres or more.</w:t>
            </w:r>
          </w:p>
        </w:tc>
      </w:tr>
      <w:tr w:rsidR="00DF5477" w:rsidRPr="006709A1" w:rsidTr="00544BE7">
        <w:tc>
          <w:tcPr>
            <w:tcW w:w="2376" w:type="dxa"/>
          </w:tcPr>
          <w:p w:rsidR="00DF5477" w:rsidRPr="000664F5" w:rsidRDefault="00DF5477" w:rsidP="00544BE7">
            <w:pPr>
              <w:tabs>
                <w:tab w:val="center" w:pos="4513"/>
                <w:tab w:val="right" w:pos="9026"/>
              </w:tabs>
              <w:rPr>
                <w:rFonts w:ascii="Calibri" w:hAnsi="Calibri" w:cs="Arial"/>
                <w:bCs/>
              </w:rPr>
            </w:pPr>
            <w:r w:rsidRPr="000664F5">
              <w:rPr>
                <w:rFonts w:ascii="Calibri" w:hAnsi="Calibri" w:cs="Arial"/>
                <w:bCs/>
              </w:rPr>
              <w:t xml:space="preserve">GN. R </w:t>
            </w:r>
            <w:r w:rsidR="00622DA5">
              <w:rPr>
                <w:rFonts w:ascii="Calibri" w:hAnsi="Calibri" w:cs="Arial"/>
                <w:bCs/>
              </w:rPr>
              <w:t>324</w:t>
            </w:r>
            <w:r w:rsidRPr="000664F5">
              <w:rPr>
                <w:rFonts w:ascii="Calibri" w:hAnsi="Calibri" w:cs="Arial"/>
                <w:bCs/>
              </w:rPr>
              <w:t xml:space="preserve">, </w:t>
            </w:r>
            <w:r w:rsidR="00622DA5">
              <w:rPr>
                <w:rFonts w:ascii="Calibri" w:hAnsi="Calibri" w:cs="Arial"/>
                <w:bCs/>
              </w:rPr>
              <w:t xml:space="preserve">7 </w:t>
            </w:r>
            <w:r w:rsidR="00544BE7">
              <w:rPr>
                <w:rFonts w:ascii="Calibri" w:hAnsi="Calibri" w:cs="Arial"/>
                <w:bCs/>
              </w:rPr>
              <w:t xml:space="preserve">April </w:t>
            </w:r>
            <w:r w:rsidR="00622DA5">
              <w:rPr>
                <w:rFonts w:ascii="Calibri" w:hAnsi="Calibri" w:cs="Arial"/>
                <w:bCs/>
              </w:rPr>
              <w:t>2017</w:t>
            </w:r>
            <w:r w:rsidRPr="000664F5">
              <w:rPr>
                <w:rFonts w:ascii="Calibri" w:hAnsi="Calibri" w:cs="Arial"/>
                <w:bCs/>
              </w:rPr>
              <w:t xml:space="preserve"> Activity </w:t>
            </w:r>
            <w:r w:rsidR="00EE62B8">
              <w:rPr>
                <w:rFonts w:ascii="Calibri" w:hAnsi="Calibri" w:cs="Arial"/>
                <w:bCs/>
              </w:rPr>
              <w:t>12 (a</w:t>
            </w:r>
            <w:r w:rsidR="000664F5">
              <w:rPr>
                <w:rFonts w:ascii="Calibri" w:hAnsi="Calibri" w:cs="Arial"/>
                <w:bCs/>
              </w:rPr>
              <w:t>)</w:t>
            </w:r>
            <w:r w:rsidR="00EE62B8">
              <w:rPr>
                <w:rFonts w:ascii="Calibri" w:hAnsi="Calibri" w:cs="Arial"/>
                <w:bCs/>
              </w:rPr>
              <w:t xml:space="preserve"> ii</w:t>
            </w:r>
            <w:r w:rsidR="003543DB">
              <w:rPr>
                <w:rFonts w:ascii="Calibri" w:hAnsi="Calibri" w:cs="Arial"/>
                <w:bCs/>
              </w:rPr>
              <w:t>.</w:t>
            </w:r>
          </w:p>
        </w:tc>
        <w:tc>
          <w:tcPr>
            <w:tcW w:w="6866" w:type="dxa"/>
          </w:tcPr>
          <w:p w:rsidR="000664F5" w:rsidRPr="000664F5" w:rsidRDefault="000664F5" w:rsidP="000664F5">
            <w:pPr>
              <w:tabs>
                <w:tab w:val="center" w:pos="4513"/>
                <w:tab w:val="right" w:pos="9026"/>
              </w:tabs>
              <w:rPr>
                <w:rFonts w:ascii="Calibri" w:hAnsi="Calibri" w:cs="Arial"/>
                <w:bCs/>
              </w:rPr>
            </w:pPr>
            <w:r w:rsidRPr="000664F5">
              <w:rPr>
                <w:rFonts w:ascii="Calibri" w:hAnsi="Calibri" w:cs="Arial"/>
                <w:bCs/>
              </w:rPr>
              <w:t xml:space="preserve">The clearance of an area of 300 square meters or more of indigenous vegetation except where such clearance is required for maintenance purposes undertaken in accordance with a maintenance management plan. </w:t>
            </w:r>
          </w:p>
          <w:p w:rsidR="00AA3A8E" w:rsidRDefault="00AA3A8E" w:rsidP="003543DB">
            <w:pPr>
              <w:tabs>
                <w:tab w:val="center" w:pos="4513"/>
                <w:tab w:val="right" w:pos="9026"/>
              </w:tabs>
              <w:rPr>
                <w:rFonts w:ascii="Calibri" w:hAnsi="Calibri" w:cs="Arial"/>
                <w:b/>
                <w:bCs/>
              </w:rPr>
            </w:pPr>
          </w:p>
          <w:p w:rsidR="00DF5477" w:rsidRDefault="00EE62B8" w:rsidP="003543DB">
            <w:pPr>
              <w:tabs>
                <w:tab w:val="center" w:pos="4513"/>
                <w:tab w:val="right" w:pos="9026"/>
              </w:tabs>
              <w:rPr>
                <w:rFonts w:ascii="Calibri" w:hAnsi="Calibri" w:cs="Arial"/>
                <w:bCs/>
              </w:rPr>
            </w:pPr>
            <w:r>
              <w:rPr>
                <w:rFonts w:ascii="Calibri" w:hAnsi="Calibri" w:cs="Arial"/>
                <w:bCs/>
              </w:rPr>
              <w:t>ii</w:t>
            </w:r>
            <w:r w:rsidR="000664F5" w:rsidRPr="000664F5">
              <w:rPr>
                <w:rFonts w:ascii="Calibri" w:hAnsi="Calibri" w:cs="Arial"/>
                <w:bCs/>
              </w:rPr>
              <w:t>.</w:t>
            </w:r>
            <w:r w:rsidR="000664F5" w:rsidRPr="000664F5">
              <w:rPr>
                <w:rFonts w:ascii="Calibri" w:hAnsi="Calibri" w:cs="Arial"/>
                <w:b/>
                <w:bCs/>
              </w:rPr>
              <w:t xml:space="preserve"> </w:t>
            </w:r>
            <w:r w:rsidR="003543DB">
              <w:rPr>
                <w:rFonts w:ascii="Calibri" w:hAnsi="Calibri" w:cs="Arial"/>
                <w:b/>
                <w:bCs/>
              </w:rPr>
              <w:t>C</w:t>
            </w:r>
            <w:r w:rsidR="000664F5" w:rsidRPr="000664F5">
              <w:rPr>
                <w:rFonts w:ascii="Calibri" w:hAnsi="Calibri" w:cs="Arial"/>
                <w:bCs/>
              </w:rPr>
              <w:t xml:space="preserve">ritical biodiversity areas </w:t>
            </w:r>
            <w:r w:rsidR="003543DB">
              <w:rPr>
                <w:rFonts w:ascii="Calibri" w:hAnsi="Calibri" w:cs="Arial"/>
                <w:bCs/>
              </w:rPr>
              <w:t xml:space="preserve">as </w:t>
            </w:r>
            <w:r w:rsidR="000664F5" w:rsidRPr="000664F5">
              <w:rPr>
                <w:rFonts w:ascii="Calibri" w:hAnsi="Calibri" w:cs="Arial"/>
                <w:bCs/>
              </w:rPr>
              <w:t xml:space="preserve">identified in </w:t>
            </w:r>
            <w:r w:rsidR="003543DB">
              <w:rPr>
                <w:rFonts w:ascii="Calibri" w:hAnsi="Calibri" w:cs="Arial"/>
                <w:bCs/>
              </w:rPr>
              <w:t xml:space="preserve">systematic biodiversity plans adopted by the competent authority or in </w:t>
            </w:r>
            <w:r w:rsidR="000664F5" w:rsidRPr="000664F5">
              <w:rPr>
                <w:rFonts w:ascii="Calibri" w:hAnsi="Calibri" w:cs="Arial"/>
                <w:bCs/>
              </w:rPr>
              <w:t>bioregional plans;</w:t>
            </w:r>
          </w:p>
          <w:p w:rsidR="003543DB" w:rsidRPr="000664F5" w:rsidRDefault="003543DB" w:rsidP="003543DB">
            <w:pPr>
              <w:tabs>
                <w:tab w:val="center" w:pos="4513"/>
                <w:tab w:val="right" w:pos="9026"/>
              </w:tabs>
              <w:rPr>
                <w:rFonts w:ascii="Calibri" w:hAnsi="Calibri" w:cs="Arial"/>
                <w:bCs/>
              </w:rPr>
            </w:pPr>
          </w:p>
        </w:tc>
      </w:tr>
      <w:tr w:rsidR="00544BE7" w:rsidRPr="006709A1" w:rsidTr="00544BE7">
        <w:tc>
          <w:tcPr>
            <w:tcW w:w="2376" w:type="dxa"/>
          </w:tcPr>
          <w:p w:rsidR="00544BE7" w:rsidRPr="000664F5" w:rsidRDefault="00544BE7" w:rsidP="00544BE7">
            <w:pPr>
              <w:tabs>
                <w:tab w:val="center" w:pos="4513"/>
                <w:tab w:val="right" w:pos="9026"/>
              </w:tabs>
              <w:rPr>
                <w:rFonts w:ascii="Calibri" w:hAnsi="Calibri" w:cs="Arial"/>
                <w:bCs/>
              </w:rPr>
            </w:pPr>
            <w:r w:rsidRPr="00544BE7">
              <w:rPr>
                <w:rFonts w:ascii="Calibri" w:hAnsi="Calibri" w:cs="Arial"/>
                <w:bCs/>
              </w:rPr>
              <w:t xml:space="preserve">GN. R 324, 7 </w:t>
            </w:r>
            <w:r>
              <w:rPr>
                <w:rFonts w:ascii="Calibri" w:hAnsi="Calibri" w:cs="Arial"/>
                <w:bCs/>
              </w:rPr>
              <w:t xml:space="preserve">April </w:t>
            </w:r>
            <w:r w:rsidR="00C9511D">
              <w:rPr>
                <w:rFonts w:ascii="Calibri" w:hAnsi="Calibri" w:cs="Arial"/>
                <w:bCs/>
              </w:rPr>
              <w:t>2017 Activity 13</w:t>
            </w:r>
            <w:r w:rsidRPr="00544BE7">
              <w:rPr>
                <w:rFonts w:ascii="Calibri" w:hAnsi="Calibri" w:cs="Arial"/>
                <w:bCs/>
              </w:rPr>
              <w:t xml:space="preserve"> (a) ii.</w:t>
            </w:r>
          </w:p>
        </w:tc>
        <w:tc>
          <w:tcPr>
            <w:tcW w:w="6866" w:type="dxa"/>
          </w:tcPr>
          <w:p w:rsidR="00544BE7" w:rsidRDefault="00544BE7" w:rsidP="000664F5">
            <w:pPr>
              <w:tabs>
                <w:tab w:val="center" w:pos="4513"/>
                <w:tab w:val="right" w:pos="9026"/>
              </w:tabs>
              <w:rPr>
                <w:rFonts w:ascii="Calibri" w:hAnsi="Calibri" w:cs="Arial"/>
                <w:bCs/>
              </w:rPr>
            </w:pPr>
            <w:r w:rsidRPr="00544BE7">
              <w:rPr>
                <w:rFonts w:ascii="Calibri" w:hAnsi="Calibri" w:cs="Arial"/>
                <w:bCs/>
              </w:rPr>
              <w:t>The development and related operation of facilities of any size for any form of aquaculture.</w:t>
            </w:r>
          </w:p>
          <w:p w:rsidR="00C9511D" w:rsidRDefault="00C9511D" w:rsidP="000664F5">
            <w:pPr>
              <w:tabs>
                <w:tab w:val="center" w:pos="4513"/>
                <w:tab w:val="right" w:pos="9026"/>
              </w:tabs>
              <w:rPr>
                <w:rFonts w:ascii="Calibri" w:hAnsi="Calibri" w:cs="Arial"/>
                <w:bCs/>
              </w:rPr>
            </w:pPr>
          </w:p>
          <w:p w:rsidR="00C9511D" w:rsidRPr="000664F5" w:rsidRDefault="00C9511D" w:rsidP="000664F5">
            <w:pPr>
              <w:tabs>
                <w:tab w:val="center" w:pos="4513"/>
                <w:tab w:val="right" w:pos="9026"/>
              </w:tabs>
              <w:rPr>
                <w:rFonts w:ascii="Calibri" w:hAnsi="Calibri" w:cs="Arial"/>
                <w:bCs/>
              </w:rPr>
            </w:pPr>
            <w:r w:rsidRPr="00C9511D">
              <w:rPr>
                <w:rFonts w:ascii="Calibri" w:hAnsi="Calibri" w:cs="Arial"/>
                <w:bCs/>
              </w:rPr>
              <w:t>ii.</w:t>
            </w:r>
            <w:r w:rsidRPr="00C9511D">
              <w:rPr>
                <w:rFonts w:ascii="Calibri" w:hAnsi="Calibri" w:cs="Arial"/>
                <w:bCs/>
              </w:rPr>
              <w:tab/>
              <w:t>A protected area including municipal or provincial nature reserves as contemplated by NEMPAA or other legislation;</w:t>
            </w:r>
          </w:p>
        </w:tc>
      </w:tr>
    </w:tbl>
    <w:p w:rsidR="003543DB" w:rsidRDefault="003543DB" w:rsidP="000664F5">
      <w:pPr>
        <w:tabs>
          <w:tab w:val="left" w:pos="3094"/>
        </w:tabs>
        <w:spacing w:after="0" w:line="240" w:lineRule="auto"/>
        <w:jc w:val="both"/>
        <w:rPr>
          <w:rFonts w:ascii="Calibri" w:hAnsi="Calibri"/>
        </w:rPr>
      </w:pPr>
    </w:p>
    <w:p w:rsidR="000664F5" w:rsidRPr="001A7212" w:rsidRDefault="000664F5" w:rsidP="000664F5">
      <w:pPr>
        <w:tabs>
          <w:tab w:val="left" w:pos="3094"/>
        </w:tabs>
        <w:spacing w:after="0" w:line="240" w:lineRule="auto"/>
        <w:jc w:val="both"/>
        <w:rPr>
          <w:rFonts w:ascii="Calibri" w:hAnsi="Calibri"/>
        </w:rPr>
      </w:pPr>
      <w:r w:rsidRPr="001A7212">
        <w:rPr>
          <w:rFonts w:ascii="Calibri" w:hAnsi="Calibri"/>
        </w:rPr>
        <w:t xml:space="preserve">The BA process that will be undertaken for this project is summarised in the following steps: </w:t>
      </w:r>
    </w:p>
    <w:p w:rsidR="000664F5" w:rsidRPr="001A7212" w:rsidRDefault="000664F5" w:rsidP="000664F5">
      <w:pPr>
        <w:tabs>
          <w:tab w:val="left" w:pos="3094"/>
        </w:tabs>
        <w:spacing w:after="0" w:line="240" w:lineRule="auto"/>
        <w:jc w:val="both"/>
        <w:rPr>
          <w:rFonts w:ascii="Calibri" w:hAnsi="Calibri"/>
        </w:rPr>
      </w:pPr>
    </w:p>
    <w:p w:rsidR="000664F5" w:rsidRPr="001A7212" w:rsidRDefault="000664F5" w:rsidP="000664F5">
      <w:pPr>
        <w:spacing w:after="0" w:line="240" w:lineRule="auto"/>
        <w:jc w:val="both"/>
        <w:rPr>
          <w:rFonts w:ascii="Calibri" w:eastAsia="Times New Roman" w:hAnsi="Calibri" w:cs="Arial"/>
          <w:b/>
          <w:bCs/>
          <w:i/>
          <w:spacing w:val="-3"/>
          <w:u w:val="single"/>
        </w:rPr>
      </w:pPr>
      <w:r w:rsidRPr="001A7212">
        <w:rPr>
          <w:rFonts w:ascii="Calibri" w:eastAsia="Times New Roman" w:hAnsi="Calibri" w:cs="Arial"/>
          <w:b/>
          <w:bCs/>
          <w:i/>
          <w:spacing w:val="-3"/>
          <w:u w:val="single"/>
        </w:rPr>
        <w:t xml:space="preserve">Step 1: Notify Authorities and potential Interested and affected parties (I&amp;APs) (30 days) </w:t>
      </w:r>
      <w:r w:rsidRPr="001A7212">
        <w:rPr>
          <w:rFonts w:ascii="Calibri" w:eastAsia="Times New Roman" w:hAnsi="Calibri" w:cs="Arial"/>
          <w:b/>
          <w:bCs/>
          <w:i/>
          <w:color w:val="FF0000"/>
          <w:spacing w:val="-3"/>
          <w:u w:val="single"/>
        </w:rPr>
        <w:t>(current stage)</w:t>
      </w:r>
    </w:p>
    <w:p w:rsidR="000664F5" w:rsidRPr="001A7212" w:rsidRDefault="000664F5" w:rsidP="000664F5">
      <w:pPr>
        <w:spacing w:line="240" w:lineRule="auto"/>
        <w:jc w:val="both"/>
        <w:rPr>
          <w:rFonts w:cs="Arial"/>
        </w:rPr>
      </w:pPr>
      <w:r w:rsidRPr="001A7212">
        <w:rPr>
          <w:rFonts w:cs="Arial"/>
        </w:rPr>
        <w:t xml:space="preserve">The first stage in the process entails notifying all potential I&amp;APs of the proposed project, by sending out a Background Information Document (BID), and providing I&amp;APs with an opportunity to register as an I&amp;AP. I&amp;APs are required to register their interest on the project database within 30 days (in order to be included from the outset of the BA process) and/or raise issues or concerns. </w:t>
      </w:r>
    </w:p>
    <w:p w:rsidR="000664F5" w:rsidRPr="001A7212" w:rsidRDefault="000664F5" w:rsidP="000664F5">
      <w:pPr>
        <w:tabs>
          <w:tab w:val="left" w:pos="5352"/>
        </w:tabs>
        <w:spacing w:after="0" w:line="240" w:lineRule="auto"/>
        <w:jc w:val="both"/>
        <w:rPr>
          <w:rFonts w:ascii="Calibri" w:eastAsia="Times New Roman" w:hAnsi="Calibri" w:cs="Arial"/>
          <w:b/>
          <w:bCs/>
          <w:i/>
          <w:spacing w:val="-3"/>
          <w:u w:val="single"/>
        </w:rPr>
      </w:pPr>
      <w:r w:rsidRPr="001A7212">
        <w:rPr>
          <w:rFonts w:ascii="Calibri" w:eastAsia="Times New Roman" w:hAnsi="Calibri" w:cs="Arial"/>
          <w:b/>
          <w:bCs/>
          <w:i/>
          <w:spacing w:val="-3"/>
          <w:u w:val="single"/>
        </w:rPr>
        <w:t>Step 2: Basic Assessment Report for Public Comment (30 days)</w:t>
      </w:r>
    </w:p>
    <w:p w:rsidR="000664F5" w:rsidRPr="001A7212" w:rsidRDefault="000664F5" w:rsidP="000664F5">
      <w:pPr>
        <w:spacing w:line="240" w:lineRule="auto"/>
        <w:jc w:val="both"/>
        <w:rPr>
          <w:rFonts w:cs="Arial"/>
        </w:rPr>
      </w:pPr>
      <w:r w:rsidRPr="001A7212">
        <w:rPr>
          <w:rFonts w:cs="Arial"/>
        </w:rPr>
        <w:t>The BA process is undertaken in order to identify and assess potential environmental impacts, both positive and negative, that may be associated with the project. Mitigation and management measures will be identified to reduce potential negative impacts and will be included in the Environmental Management Programme (</w:t>
      </w:r>
      <w:proofErr w:type="spellStart"/>
      <w:r w:rsidRPr="001A7212">
        <w:rPr>
          <w:rFonts w:cs="Arial"/>
        </w:rPr>
        <w:t>EMPr</w:t>
      </w:r>
      <w:proofErr w:type="spellEnd"/>
      <w:r w:rsidRPr="001A7212">
        <w:rPr>
          <w:rFonts w:cs="Arial"/>
        </w:rPr>
        <w:t xml:space="preserve">) for this project. The Basic Assessment Report will include comments received from all I&amp;APs on this document and findings of the specialist study. All registered </w:t>
      </w:r>
      <w:proofErr w:type="gramStart"/>
      <w:r w:rsidRPr="001A7212">
        <w:rPr>
          <w:rFonts w:cs="Arial"/>
        </w:rPr>
        <w:t>I&amp;</w:t>
      </w:r>
      <w:proofErr w:type="gramEnd"/>
      <w:r w:rsidRPr="001A7212">
        <w:rPr>
          <w:rFonts w:cs="Arial"/>
        </w:rPr>
        <w:t xml:space="preserve">APs on the project database will be notified in writing of the 30 day comment period for the BAR. </w:t>
      </w:r>
    </w:p>
    <w:p w:rsidR="000664F5" w:rsidRDefault="000664F5" w:rsidP="000664F5">
      <w:pPr>
        <w:tabs>
          <w:tab w:val="left" w:pos="5352"/>
        </w:tabs>
        <w:spacing w:after="0" w:line="240" w:lineRule="auto"/>
        <w:jc w:val="both"/>
        <w:rPr>
          <w:rFonts w:ascii="Calibri" w:eastAsia="Times New Roman" w:hAnsi="Calibri" w:cs="Arial"/>
          <w:b/>
          <w:bCs/>
          <w:i/>
          <w:spacing w:val="-3"/>
          <w:u w:val="single"/>
        </w:rPr>
      </w:pPr>
      <w:r w:rsidRPr="001A7212">
        <w:rPr>
          <w:rFonts w:ascii="Calibri" w:eastAsia="Times New Roman" w:hAnsi="Calibri" w:cs="Arial"/>
          <w:b/>
          <w:bCs/>
          <w:i/>
          <w:spacing w:val="-3"/>
          <w:u w:val="single"/>
        </w:rPr>
        <w:t>Step</w:t>
      </w:r>
      <w:r>
        <w:rPr>
          <w:rFonts w:ascii="Calibri" w:eastAsia="Times New Roman" w:hAnsi="Calibri" w:cs="Arial"/>
          <w:b/>
          <w:bCs/>
          <w:i/>
          <w:spacing w:val="-3"/>
          <w:u w:val="single"/>
        </w:rPr>
        <w:t xml:space="preserve"> 3: BAR to be submitted to DMR</w:t>
      </w:r>
      <w:r w:rsidRPr="001A7212">
        <w:rPr>
          <w:rFonts w:ascii="Calibri" w:eastAsia="Times New Roman" w:hAnsi="Calibri" w:cs="Arial"/>
          <w:b/>
          <w:bCs/>
          <w:i/>
          <w:spacing w:val="-3"/>
          <w:u w:val="single"/>
        </w:rPr>
        <w:t xml:space="preserve"> for decision-making</w:t>
      </w:r>
    </w:p>
    <w:p w:rsidR="000664F5" w:rsidRPr="006709A1" w:rsidRDefault="000664F5" w:rsidP="000664F5">
      <w:pPr>
        <w:tabs>
          <w:tab w:val="left" w:pos="5352"/>
        </w:tabs>
        <w:spacing w:after="0" w:line="240" w:lineRule="auto"/>
        <w:jc w:val="both"/>
      </w:pPr>
      <w:r w:rsidRPr="001A7212">
        <w:rPr>
          <w:rFonts w:cs="Arial"/>
        </w:rPr>
        <w:t xml:space="preserve">The BAR will be drafted and will be submitted to </w:t>
      </w:r>
      <w:r w:rsidR="00EE62B8" w:rsidRPr="00EE62B8">
        <w:rPr>
          <w:rFonts w:cs="Arial"/>
        </w:rPr>
        <w:t xml:space="preserve">the North West Department of Rural Environment and Agricultural Development (READ), </w:t>
      </w:r>
      <w:r w:rsidRPr="001A7212">
        <w:rPr>
          <w:rFonts w:cs="Arial"/>
        </w:rPr>
        <w:t>for decision-making. The comments and issues raised will be included in the BAR. All I&amp;APs will be provided with written notification on whether the project has been granted or refused EA and about the appeal process</w:t>
      </w:r>
      <w:r>
        <w:rPr>
          <w:rFonts w:cs="Arial"/>
        </w:rPr>
        <w:t>.</w:t>
      </w:r>
    </w:p>
    <w:p w:rsidR="00134AF3" w:rsidRDefault="00134AF3" w:rsidP="00134AF3"/>
    <w:sectPr w:rsidR="00134AF3" w:rsidSect="00117732">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F77B6"/>
    <w:multiLevelType w:val="hybridMultilevel"/>
    <w:tmpl w:val="6A8E24B2"/>
    <w:lvl w:ilvl="0" w:tplc="B868FE1E">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28A862C6"/>
    <w:multiLevelType w:val="hybridMultilevel"/>
    <w:tmpl w:val="C0F657BE"/>
    <w:lvl w:ilvl="0" w:tplc="059EE3EE">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0B95CFC"/>
    <w:multiLevelType w:val="hybridMultilevel"/>
    <w:tmpl w:val="594C421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387811D5"/>
    <w:multiLevelType w:val="hybridMultilevel"/>
    <w:tmpl w:val="6A8E24B2"/>
    <w:lvl w:ilvl="0" w:tplc="B868FE1E">
      <w:start w:val="1"/>
      <w:numFmt w:val="decimal"/>
      <w:lvlText w:val="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8EE"/>
    <w:rsid w:val="000664F5"/>
    <w:rsid w:val="000B1651"/>
    <w:rsid w:val="000E6D17"/>
    <w:rsid w:val="001033B6"/>
    <w:rsid w:val="001121B9"/>
    <w:rsid w:val="00117732"/>
    <w:rsid w:val="00134AF3"/>
    <w:rsid w:val="001727BE"/>
    <w:rsid w:val="00175802"/>
    <w:rsid w:val="001D0E72"/>
    <w:rsid w:val="001E36B3"/>
    <w:rsid w:val="002131D1"/>
    <w:rsid w:val="00267A2D"/>
    <w:rsid w:val="0029040D"/>
    <w:rsid w:val="002B1943"/>
    <w:rsid w:val="002F68B0"/>
    <w:rsid w:val="00331D3A"/>
    <w:rsid w:val="003543DB"/>
    <w:rsid w:val="00380D67"/>
    <w:rsid w:val="003E6071"/>
    <w:rsid w:val="00445C20"/>
    <w:rsid w:val="004B5623"/>
    <w:rsid w:val="004E742C"/>
    <w:rsid w:val="004E796C"/>
    <w:rsid w:val="0051761C"/>
    <w:rsid w:val="00544BE7"/>
    <w:rsid w:val="005B26DB"/>
    <w:rsid w:val="005C4C05"/>
    <w:rsid w:val="005D6ACE"/>
    <w:rsid w:val="005E0851"/>
    <w:rsid w:val="00601984"/>
    <w:rsid w:val="00614F83"/>
    <w:rsid w:val="00622DA5"/>
    <w:rsid w:val="0062736C"/>
    <w:rsid w:val="006319CC"/>
    <w:rsid w:val="00645ED2"/>
    <w:rsid w:val="00667C74"/>
    <w:rsid w:val="006709A1"/>
    <w:rsid w:val="00745B86"/>
    <w:rsid w:val="007948EE"/>
    <w:rsid w:val="007A1BC9"/>
    <w:rsid w:val="007B370F"/>
    <w:rsid w:val="007C6E8E"/>
    <w:rsid w:val="008234BD"/>
    <w:rsid w:val="0084235F"/>
    <w:rsid w:val="0084588B"/>
    <w:rsid w:val="0085515E"/>
    <w:rsid w:val="00855A0B"/>
    <w:rsid w:val="00897FDB"/>
    <w:rsid w:val="008B3ED7"/>
    <w:rsid w:val="008F6FEF"/>
    <w:rsid w:val="00915FF2"/>
    <w:rsid w:val="00987654"/>
    <w:rsid w:val="00990CB4"/>
    <w:rsid w:val="009B4960"/>
    <w:rsid w:val="00A4043E"/>
    <w:rsid w:val="00A46460"/>
    <w:rsid w:val="00AA3A8E"/>
    <w:rsid w:val="00AF4290"/>
    <w:rsid w:val="00B16AB8"/>
    <w:rsid w:val="00B20B50"/>
    <w:rsid w:val="00B3370B"/>
    <w:rsid w:val="00B70429"/>
    <w:rsid w:val="00C355F7"/>
    <w:rsid w:val="00C3571E"/>
    <w:rsid w:val="00C447BC"/>
    <w:rsid w:val="00C9511D"/>
    <w:rsid w:val="00CB7088"/>
    <w:rsid w:val="00CB72C2"/>
    <w:rsid w:val="00CC0C05"/>
    <w:rsid w:val="00DA18B6"/>
    <w:rsid w:val="00DF5477"/>
    <w:rsid w:val="00E518E1"/>
    <w:rsid w:val="00E6447B"/>
    <w:rsid w:val="00EE62B8"/>
    <w:rsid w:val="00F12008"/>
    <w:rsid w:val="00F429FE"/>
    <w:rsid w:val="00F54D19"/>
    <w:rsid w:val="00F84A52"/>
    <w:rsid w:val="00FB3F34"/>
    <w:rsid w:val="00FE5F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EE"/>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5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CB4"/>
    <w:rPr>
      <w:rFonts w:ascii="Tahoma" w:eastAsiaTheme="minorEastAsia" w:hAnsi="Tahoma" w:cs="Tahoma"/>
      <w:sz w:val="16"/>
      <w:szCs w:val="16"/>
      <w:lang w:eastAsia="en-GB"/>
    </w:rPr>
  </w:style>
  <w:style w:type="table" w:customStyle="1" w:styleId="TableGrid1">
    <w:name w:val="Table Grid1"/>
    <w:basedOn w:val="TableNormal"/>
    <w:next w:val="TableGrid"/>
    <w:uiPriority w:val="59"/>
    <w:rsid w:val="00FE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7732"/>
    <w:rPr>
      <w:color w:val="0000FF" w:themeColor="hyperlink"/>
      <w:u w:val="single"/>
    </w:rPr>
  </w:style>
  <w:style w:type="paragraph" w:customStyle="1" w:styleId="Default">
    <w:name w:val="Default"/>
    <w:rsid w:val="0011773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033B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8EE"/>
    <w:rPr>
      <w:rFonts w:eastAsiaTheme="minorEastAsia"/>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5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90C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CB4"/>
    <w:rPr>
      <w:rFonts w:ascii="Tahoma" w:eastAsiaTheme="minorEastAsia" w:hAnsi="Tahoma" w:cs="Tahoma"/>
      <w:sz w:val="16"/>
      <w:szCs w:val="16"/>
      <w:lang w:eastAsia="en-GB"/>
    </w:rPr>
  </w:style>
  <w:style w:type="table" w:customStyle="1" w:styleId="TableGrid1">
    <w:name w:val="Table Grid1"/>
    <w:basedOn w:val="TableNormal"/>
    <w:next w:val="TableGrid"/>
    <w:uiPriority w:val="59"/>
    <w:rsid w:val="00FE5F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17732"/>
    <w:rPr>
      <w:color w:val="0000FF" w:themeColor="hyperlink"/>
      <w:u w:val="single"/>
    </w:rPr>
  </w:style>
  <w:style w:type="paragraph" w:customStyle="1" w:styleId="Default">
    <w:name w:val="Default"/>
    <w:rsid w:val="00117732"/>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033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kmashabela1@csir.co.za"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kmashabela1@csir.co.za" TargetMode="External"/><Relationship Id="rId17" Type="http://schemas.openxmlformats.org/officeDocument/2006/relationships/hyperlink" Target="http://www.csir.co.za/ems/specialneeds/" TargetMode="External"/><Relationship Id="rId2" Type="http://schemas.openxmlformats.org/officeDocument/2006/relationships/numbering" Target="numbering.xml"/><Relationship Id="rId16" Type="http://schemas.openxmlformats.org/officeDocument/2006/relationships/hyperlink" Target="http://www.csir.co.za/ems/specialneeds/"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27E1E-F1AA-4856-BA01-1C05FC65A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5</Pages>
  <Words>989</Words>
  <Characters>5638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CSIR</Company>
  <LinksUpToDate>false</LinksUpToDate>
  <CharactersWithSpaces>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KMASHABELA1</dc:creator>
  <cp:lastModifiedBy>KMASHABELA1</cp:lastModifiedBy>
  <cp:revision>8</cp:revision>
  <cp:lastPrinted>2017-05-02T09:58:00Z</cp:lastPrinted>
  <dcterms:created xsi:type="dcterms:W3CDTF">2017-05-02T12:38:00Z</dcterms:created>
  <dcterms:modified xsi:type="dcterms:W3CDTF">2017-05-05T13:29:00Z</dcterms:modified>
</cp:coreProperties>
</file>