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636F3" w14:textId="7C3AFEC1" w:rsidR="00F10F90" w:rsidRDefault="00F64EFA" w:rsidP="00E479B2">
      <w:pPr>
        <w:jc w:val="both"/>
        <w:rPr>
          <w:rFonts w:ascii="Times New Roman" w:hAnsi="Times New Roman"/>
          <w:b/>
          <w:color w:val="1F497D"/>
        </w:rPr>
      </w:pPr>
      <w:r>
        <w:rPr>
          <w:rFonts w:ascii="Times New Roman" w:hAnsi="Times New Roman"/>
          <w:b/>
          <w:color w:val="1F497D"/>
        </w:rPr>
        <w:t xml:space="preserve">APPLICATION </w:t>
      </w:r>
      <w:r w:rsidR="00777D2F">
        <w:rPr>
          <w:rFonts w:ascii="Times New Roman" w:hAnsi="Times New Roman"/>
          <w:b/>
          <w:color w:val="1F497D"/>
        </w:rPr>
        <w:t xml:space="preserve">FOR </w:t>
      </w:r>
      <w:r>
        <w:rPr>
          <w:rFonts w:ascii="Times New Roman" w:hAnsi="Times New Roman"/>
          <w:b/>
          <w:color w:val="1F497D"/>
        </w:rPr>
        <w:t xml:space="preserve">ENVIRONMENTAL AUTHORISATION FOR PROPOSED CONSTRUCTION OF KEATES DRIFT BULKWATER SUPPLY PIPELINE PROJECT – </w:t>
      </w:r>
      <w:r w:rsidR="00F10F90">
        <w:rPr>
          <w:rFonts w:ascii="Times New Roman" w:hAnsi="Times New Roman"/>
          <w:b/>
          <w:color w:val="1F497D"/>
        </w:rPr>
        <w:t>REF. NUMBER:</w:t>
      </w:r>
    </w:p>
    <w:p w14:paraId="77AB3208" w14:textId="6886E1E4" w:rsidR="00716484" w:rsidRPr="00F10F90" w:rsidRDefault="00F64EFA" w:rsidP="00E479B2">
      <w:pPr>
        <w:jc w:val="both"/>
        <w:rPr>
          <w:rFonts w:ascii="Times New Roman" w:hAnsi="Times New Roman"/>
          <w:b/>
          <w:color w:val="FF0000"/>
          <w:sz w:val="32"/>
          <w:szCs w:val="32"/>
        </w:rPr>
      </w:pPr>
      <w:r w:rsidRPr="00F10F90">
        <w:rPr>
          <w:rFonts w:ascii="Times New Roman" w:hAnsi="Times New Roman"/>
          <w:b/>
          <w:color w:val="FF0000"/>
          <w:sz w:val="32"/>
          <w:szCs w:val="32"/>
        </w:rPr>
        <w:t>DC24/0001/2015_KZN/EIA/0000012/2015</w:t>
      </w:r>
    </w:p>
    <w:p w14:paraId="7DAB546A" w14:textId="77777777" w:rsidR="00716484" w:rsidRDefault="00716484" w:rsidP="00716484"/>
    <w:p w14:paraId="30D25BEC" w14:textId="77777777" w:rsidR="00716484" w:rsidRDefault="00716484" w:rsidP="00716484">
      <w:r>
        <w:rPr>
          <w:noProof/>
        </w:rPr>
        <w:drawing>
          <wp:inline distT="0" distB="0" distL="0" distR="0" wp14:anchorId="35C1B329" wp14:editId="6302ED28">
            <wp:extent cx="2946400" cy="2197100"/>
            <wp:effectExtent l="0" t="0" r="0" b="12700"/>
            <wp:docPr id="118" name="Picture 44" descr="IMG_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_016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46400" cy="2197100"/>
                    </a:xfrm>
                    <a:prstGeom prst="rect">
                      <a:avLst/>
                    </a:prstGeom>
                    <a:noFill/>
                    <a:ln>
                      <a:noFill/>
                    </a:ln>
                  </pic:spPr>
                </pic:pic>
              </a:graphicData>
            </a:graphic>
          </wp:inline>
        </w:drawing>
      </w:r>
    </w:p>
    <w:p w14:paraId="111D387D" w14:textId="77777777" w:rsidR="00716484" w:rsidRDefault="00716484" w:rsidP="00716484">
      <w:r>
        <w:rPr>
          <w:noProof/>
        </w:rPr>
        <w:drawing>
          <wp:inline distT="0" distB="0" distL="0" distR="0" wp14:anchorId="0250F964" wp14:editId="777C2D58">
            <wp:extent cx="2946400" cy="2197100"/>
            <wp:effectExtent l="0" t="0" r="0" b="12700"/>
            <wp:docPr id="116" name="Picture 45" descr="IMG_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G_016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46400" cy="2197100"/>
                    </a:xfrm>
                    <a:prstGeom prst="rect">
                      <a:avLst/>
                    </a:prstGeom>
                    <a:noFill/>
                    <a:ln>
                      <a:noFill/>
                    </a:ln>
                  </pic:spPr>
                </pic:pic>
              </a:graphicData>
            </a:graphic>
          </wp:inline>
        </w:drawing>
      </w:r>
    </w:p>
    <w:p w14:paraId="290CDF64" w14:textId="77777777" w:rsidR="00716484" w:rsidRDefault="00716484" w:rsidP="00716484"/>
    <w:p w14:paraId="2E008E5A" w14:textId="77777777" w:rsidR="00716484" w:rsidRDefault="00716484" w:rsidP="00716484">
      <w:r>
        <w:rPr>
          <w:noProof/>
        </w:rPr>
        <w:drawing>
          <wp:inline distT="0" distB="0" distL="0" distR="0" wp14:anchorId="71E475C4" wp14:editId="6486C73A">
            <wp:extent cx="2946400" cy="2197100"/>
            <wp:effectExtent l="0" t="0" r="0" b="12700"/>
            <wp:docPr id="115" name="Picture 46" descr="IMG_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_017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46400" cy="2197100"/>
                    </a:xfrm>
                    <a:prstGeom prst="rect">
                      <a:avLst/>
                    </a:prstGeom>
                    <a:noFill/>
                    <a:ln>
                      <a:noFill/>
                    </a:ln>
                  </pic:spPr>
                </pic:pic>
              </a:graphicData>
            </a:graphic>
          </wp:inline>
        </w:drawing>
      </w:r>
    </w:p>
    <w:p w14:paraId="6661E856" w14:textId="77777777" w:rsidR="00716484" w:rsidRDefault="00716484" w:rsidP="00716484"/>
    <w:p w14:paraId="56E26CE1" w14:textId="57588679" w:rsidR="00716484" w:rsidRPr="00173A91" w:rsidRDefault="00F10F90" w:rsidP="00173A91">
      <w:pPr>
        <w:pBdr>
          <w:left w:val="single" w:sz="18" w:space="4" w:color="C00000"/>
        </w:pBdr>
        <w:spacing w:before="120" w:after="120"/>
        <w:ind w:left="142" w:hanging="142"/>
        <w:jc w:val="right"/>
        <w:rPr>
          <w:rFonts w:ascii="Times New Roman" w:hAnsi="Times New Roman"/>
          <w:color w:val="F79646"/>
          <w:sz w:val="40"/>
          <w:szCs w:val="40"/>
        </w:rPr>
      </w:pPr>
      <w:r w:rsidRPr="00173A91">
        <w:rPr>
          <w:rFonts w:ascii="Times New Roman" w:hAnsi="Times New Roman"/>
          <w:color w:val="F79646"/>
          <w:sz w:val="40"/>
          <w:szCs w:val="40"/>
        </w:rPr>
        <w:lastRenderedPageBreak/>
        <w:t>UMZINYATHI DISTRICT MUNICIPALITY</w:t>
      </w:r>
    </w:p>
    <w:p w14:paraId="7A2BAF30" w14:textId="1213148C" w:rsidR="00F10F90" w:rsidRDefault="00F10F90" w:rsidP="00173A91">
      <w:pPr>
        <w:pBdr>
          <w:left w:val="single" w:sz="18" w:space="4" w:color="C00000"/>
        </w:pBdr>
        <w:spacing w:before="120" w:after="120"/>
        <w:jc w:val="right"/>
        <w:rPr>
          <w:rFonts w:ascii="Times New Roman" w:hAnsi="Times New Roman"/>
          <w:b/>
          <w:color w:val="F79646"/>
          <w:sz w:val="40"/>
          <w:szCs w:val="40"/>
        </w:rPr>
      </w:pPr>
      <w:r>
        <w:rPr>
          <w:rFonts w:ascii="Times New Roman" w:hAnsi="Times New Roman"/>
          <w:b/>
          <w:noProof/>
          <w:color w:val="F79646"/>
          <w:sz w:val="40"/>
          <w:szCs w:val="40"/>
        </w:rPr>
        <w:drawing>
          <wp:inline distT="0" distB="0" distL="0" distR="0" wp14:anchorId="68974876" wp14:editId="42D91536">
            <wp:extent cx="1561150" cy="12566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3352" cy="1258453"/>
                    </a:xfrm>
                    <a:prstGeom prst="rect">
                      <a:avLst/>
                    </a:prstGeom>
                    <a:noFill/>
                    <a:ln>
                      <a:noFill/>
                    </a:ln>
                  </pic:spPr>
                </pic:pic>
              </a:graphicData>
            </a:graphic>
          </wp:inline>
        </w:drawing>
      </w:r>
    </w:p>
    <w:p w14:paraId="4777E927" w14:textId="25390067" w:rsidR="00E479B2" w:rsidRDefault="006478BF" w:rsidP="00716484">
      <w:pPr>
        <w:pBdr>
          <w:left w:val="single" w:sz="18" w:space="4" w:color="C00000"/>
        </w:pBdr>
        <w:spacing w:before="120" w:after="120"/>
        <w:jc w:val="right"/>
        <w:rPr>
          <w:rFonts w:ascii="Times New Roman" w:hAnsi="Times New Roman"/>
          <w:color w:val="1F497D"/>
          <w:sz w:val="40"/>
          <w:szCs w:val="40"/>
        </w:rPr>
      </w:pPr>
      <w:r>
        <w:rPr>
          <w:rFonts w:ascii="Times New Roman" w:hAnsi="Times New Roman"/>
          <w:color w:val="1F497D"/>
          <w:sz w:val="40"/>
          <w:szCs w:val="40"/>
        </w:rPr>
        <w:t>ENVIRONMENTAL MANAGEMENT PROGRAMME</w:t>
      </w:r>
      <w:r w:rsidR="00F10F90">
        <w:rPr>
          <w:rFonts w:ascii="Times New Roman" w:hAnsi="Times New Roman"/>
          <w:color w:val="1F497D"/>
          <w:sz w:val="40"/>
          <w:szCs w:val="40"/>
        </w:rPr>
        <w:t xml:space="preserve"> REPORT</w:t>
      </w:r>
    </w:p>
    <w:p w14:paraId="304F71D8" w14:textId="77777777" w:rsidR="00716484" w:rsidRPr="00AA4FBC" w:rsidRDefault="00C52E1E" w:rsidP="00716484">
      <w:pPr>
        <w:pBdr>
          <w:left w:val="single" w:sz="18" w:space="4" w:color="C00000"/>
        </w:pBdr>
      </w:pPr>
      <w:r>
        <w:rPr>
          <w:color w:val="1F497D"/>
        </w:rPr>
        <w:pict w14:anchorId="2195F2FC">
          <v:rect id="_x0000_i1025" style="width:232.35pt;height:1.5pt" o:hralign="center" o:hrstd="t" o:hrnoshade="t" o:hr="t" fillcolor="#c00000" stroked="f"/>
        </w:pict>
      </w:r>
    </w:p>
    <w:p w14:paraId="72CF2A1B" w14:textId="77777777" w:rsidR="00716484" w:rsidRDefault="00716484" w:rsidP="00716484">
      <w:pPr>
        <w:pBdr>
          <w:left w:val="single" w:sz="18" w:space="4" w:color="C00000"/>
        </w:pBdr>
        <w:spacing w:line="288" w:lineRule="auto"/>
        <w:jc w:val="right"/>
        <w:rPr>
          <w:rFonts w:ascii="Times New Roman" w:hAnsi="Times New Roman"/>
          <w:b/>
          <w:color w:val="1F497D"/>
        </w:rPr>
      </w:pPr>
      <w:r w:rsidRPr="00AA4FBC">
        <w:rPr>
          <w:rFonts w:ascii="Times New Roman" w:hAnsi="Times New Roman"/>
          <w:b/>
          <w:color w:val="1F497D"/>
        </w:rPr>
        <w:t>SUBMITTED TO:</w:t>
      </w:r>
    </w:p>
    <w:p w14:paraId="108F4852" w14:textId="1BF297F0" w:rsidR="009969A0" w:rsidRDefault="00173A91" w:rsidP="00716484">
      <w:pPr>
        <w:pBdr>
          <w:left w:val="single" w:sz="18" w:space="4" w:color="C00000"/>
        </w:pBdr>
        <w:spacing w:line="288" w:lineRule="auto"/>
        <w:jc w:val="right"/>
        <w:rPr>
          <w:rFonts w:ascii="Times New Roman" w:hAnsi="Times New Roman"/>
          <w:b/>
          <w:color w:val="1F497D"/>
        </w:rPr>
      </w:pPr>
      <w:r>
        <w:rPr>
          <w:rFonts w:ascii="Times New Roman" w:hAnsi="Times New Roman"/>
          <w:b/>
          <w:color w:val="1F497D"/>
        </w:rPr>
        <w:t xml:space="preserve">PROVINCE OF KWAZULU NATAL </w:t>
      </w:r>
    </w:p>
    <w:p w14:paraId="63D624AA" w14:textId="21E5DE18" w:rsidR="009969A0" w:rsidRDefault="00173A91" w:rsidP="00716484">
      <w:pPr>
        <w:pBdr>
          <w:left w:val="single" w:sz="18" w:space="4" w:color="C00000"/>
        </w:pBdr>
        <w:spacing w:line="288" w:lineRule="auto"/>
        <w:jc w:val="right"/>
        <w:rPr>
          <w:rFonts w:ascii="Times New Roman" w:hAnsi="Times New Roman"/>
          <w:b/>
          <w:color w:val="1F497D"/>
        </w:rPr>
      </w:pPr>
      <w:r>
        <w:rPr>
          <w:rFonts w:ascii="Times New Roman" w:hAnsi="Times New Roman"/>
          <w:b/>
          <w:color w:val="1F497D"/>
        </w:rPr>
        <w:t>DEPARTMENT OF ECONOMIC DEVELOPMENT, TOURISM AND ENVIRONMENTAL AFFAIRS</w:t>
      </w:r>
    </w:p>
    <w:p w14:paraId="29497469" w14:textId="11F4E8B9" w:rsidR="00716484" w:rsidRDefault="00716484" w:rsidP="00716484">
      <w:pPr>
        <w:pBdr>
          <w:left w:val="single" w:sz="18" w:space="4" w:color="C00000"/>
        </w:pBdr>
        <w:spacing w:line="288" w:lineRule="auto"/>
        <w:jc w:val="right"/>
        <w:rPr>
          <w:rFonts w:ascii="Arial" w:hAnsi="Arial" w:cs="Calibri"/>
          <w:b/>
          <w:noProof/>
          <w:color w:val="18376A"/>
        </w:rPr>
      </w:pPr>
    </w:p>
    <w:p w14:paraId="7B90BBCC" w14:textId="38F7F3E8" w:rsidR="00BB6CEB" w:rsidRPr="00AD0BEE" w:rsidRDefault="00BB6CEB" w:rsidP="00716484">
      <w:pPr>
        <w:pBdr>
          <w:left w:val="single" w:sz="18" w:space="4" w:color="C00000"/>
        </w:pBdr>
        <w:spacing w:line="288" w:lineRule="auto"/>
        <w:jc w:val="right"/>
        <w:rPr>
          <w:b/>
          <w:color w:val="1F497D"/>
        </w:rPr>
      </w:pPr>
      <w:r>
        <w:rPr>
          <w:b/>
          <w:noProof/>
          <w:color w:val="1F497D"/>
        </w:rPr>
        <w:drawing>
          <wp:inline distT="0" distB="0" distL="0" distR="0" wp14:anchorId="5E9480B3" wp14:editId="642BA43F">
            <wp:extent cx="2862580" cy="890308"/>
            <wp:effectExtent l="0" t="0" r="762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2580" cy="890308"/>
                    </a:xfrm>
                    <a:prstGeom prst="rect">
                      <a:avLst/>
                    </a:prstGeom>
                    <a:noFill/>
                    <a:ln>
                      <a:noFill/>
                    </a:ln>
                  </pic:spPr>
                </pic:pic>
              </a:graphicData>
            </a:graphic>
          </wp:inline>
        </w:drawing>
      </w:r>
    </w:p>
    <w:p w14:paraId="6322944E" w14:textId="514101CE" w:rsidR="009969A0" w:rsidRDefault="009969A0" w:rsidP="009969A0">
      <w:pPr>
        <w:pBdr>
          <w:left w:val="single" w:sz="18" w:space="4" w:color="C00000"/>
        </w:pBdr>
        <w:jc w:val="right"/>
        <w:rPr>
          <w:rFonts w:ascii="Times New Roman" w:hAnsi="Times New Roman"/>
          <w:color w:val="1F497D"/>
        </w:rPr>
      </w:pPr>
      <w:r>
        <w:rPr>
          <w:rFonts w:ascii="Times New Roman" w:hAnsi="Times New Roman"/>
          <w:color w:val="1F497D"/>
        </w:rPr>
        <w:t>Private Bag X</w:t>
      </w:r>
      <w:r w:rsidR="00BB6CEB">
        <w:rPr>
          <w:rFonts w:ascii="Times New Roman" w:hAnsi="Times New Roman"/>
          <w:color w:val="1F497D"/>
        </w:rPr>
        <w:t>1048</w:t>
      </w:r>
    </w:p>
    <w:p w14:paraId="40A05C44" w14:textId="0238E757" w:rsidR="009969A0" w:rsidRDefault="00BB6CEB" w:rsidP="009969A0">
      <w:pPr>
        <w:pBdr>
          <w:left w:val="single" w:sz="18" w:space="4" w:color="C00000"/>
        </w:pBdr>
        <w:jc w:val="right"/>
        <w:rPr>
          <w:rFonts w:ascii="Times New Roman" w:hAnsi="Times New Roman"/>
          <w:color w:val="1F497D"/>
        </w:rPr>
      </w:pPr>
      <w:proofErr w:type="spellStart"/>
      <w:r>
        <w:rPr>
          <w:rFonts w:ascii="Times New Roman" w:hAnsi="Times New Roman"/>
          <w:color w:val="1F497D"/>
        </w:rPr>
        <w:t>Richardsbay</w:t>
      </w:r>
      <w:proofErr w:type="spellEnd"/>
    </w:p>
    <w:p w14:paraId="0BF4CD09" w14:textId="7948E578" w:rsidR="00272607" w:rsidRPr="00432C49" w:rsidRDefault="00BB6CEB" w:rsidP="00BB6CEB">
      <w:pPr>
        <w:pBdr>
          <w:left w:val="single" w:sz="18" w:space="4" w:color="C00000"/>
        </w:pBdr>
        <w:jc w:val="right"/>
        <w:rPr>
          <w:rFonts w:ascii="Times New Roman" w:hAnsi="Times New Roman"/>
          <w:color w:val="1F497D"/>
        </w:rPr>
      </w:pPr>
      <w:r>
        <w:rPr>
          <w:rFonts w:ascii="Times New Roman" w:hAnsi="Times New Roman"/>
          <w:color w:val="1F497D"/>
        </w:rPr>
        <w:t>3900</w:t>
      </w:r>
    </w:p>
    <w:p w14:paraId="496A940E" w14:textId="77777777" w:rsidR="00716484" w:rsidRDefault="00C52E1E" w:rsidP="00716484">
      <w:pPr>
        <w:pBdr>
          <w:left w:val="single" w:sz="18" w:space="4" w:color="C00000"/>
        </w:pBdr>
      </w:pPr>
      <w:r>
        <w:rPr>
          <w:color w:val="1F497D"/>
        </w:rPr>
        <w:pict w14:anchorId="47ECFFD3">
          <v:rect id="_x0000_i1026" style="width:232.35pt;height:1.5pt" o:hralign="center" o:hrstd="t" o:hrnoshade="t" o:hr="t" fillcolor="#c00000" stroked="f"/>
        </w:pict>
      </w:r>
    </w:p>
    <w:p w14:paraId="18BEC95C" w14:textId="77777777" w:rsidR="00716484" w:rsidRPr="00432C49" w:rsidRDefault="00716484" w:rsidP="00716484">
      <w:pPr>
        <w:pBdr>
          <w:left w:val="single" w:sz="18" w:space="4" w:color="C00000"/>
        </w:pBdr>
        <w:jc w:val="right"/>
        <w:rPr>
          <w:rFonts w:ascii="Times New Roman" w:hAnsi="Times New Roman"/>
          <w:b/>
          <w:color w:val="1F497D"/>
        </w:rPr>
      </w:pPr>
      <w:r w:rsidRPr="00432C49">
        <w:rPr>
          <w:rFonts w:ascii="Times New Roman" w:hAnsi="Times New Roman"/>
          <w:b/>
          <w:color w:val="1F497D"/>
        </w:rPr>
        <w:t xml:space="preserve">SUBMITTED BY: </w:t>
      </w:r>
    </w:p>
    <w:p w14:paraId="6A3F93F4" w14:textId="77777777" w:rsidR="00716484" w:rsidRDefault="00716484" w:rsidP="00716484">
      <w:pPr>
        <w:pBdr>
          <w:left w:val="single" w:sz="18" w:space="4" w:color="C00000"/>
        </w:pBdr>
        <w:jc w:val="right"/>
        <w:rPr>
          <w:rFonts w:ascii="Times New Roman" w:hAnsi="Times New Roman"/>
          <w:color w:val="1F497D"/>
        </w:rPr>
      </w:pPr>
    </w:p>
    <w:p w14:paraId="241BE710" w14:textId="77777777" w:rsidR="00716484" w:rsidRDefault="00272607" w:rsidP="00716484">
      <w:pPr>
        <w:pBdr>
          <w:left w:val="single" w:sz="18" w:space="4" w:color="C00000"/>
        </w:pBdr>
        <w:jc w:val="right"/>
        <w:rPr>
          <w:rFonts w:ascii="Times New Roman" w:hAnsi="Times New Roman"/>
          <w:color w:val="1F497D"/>
        </w:rPr>
      </w:pPr>
      <w:proofErr w:type="spellStart"/>
      <w:r>
        <w:rPr>
          <w:rFonts w:ascii="Times New Roman" w:hAnsi="Times New Roman"/>
          <w:color w:val="1F497D"/>
        </w:rPr>
        <w:t>Magalela</w:t>
      </w:r>
      <w:proofErr w:type="spellEnd"/>
      <w:r>
        <w:rPr>
          <w:rFonts w:ascii="Times New Roman" w:hAnsi="Times New Roman"/>
          <w:color w:val="1F497D"/>
        </w:rPr>
        <w:t xml:space="preserve"> and Associates</w:t>
      </w:r>
    </w:p>
    <w:p w14:paraId="5D7C081C" w14:textId="5F7BEF73" w:rsidR="00716484" w:rsidRPr="00432C49" w:rsidRDefault="00716484" w:rsidP="00716484">
      <w:pPr>
        <w:pBdr>
          <w:left w:val="single" w:sz="18" w:space="4" w:color="C00000"/>
        </w:pBdr>
        <w:jc w:val="right"/>
        <w:rPr>
          <w:rFonts w:ascii="Times New Roman" w:hAnsi="Times New Roman"/>
          <w:color w:val="1F497D"/>
        </w:rPr>
      </w:pPr>
      <w:r w:rsidRPr="00432C49">
        <w:rPr>
          <w:rFonts w:ascii="Times New Roman" w:hAnsi="Times New Roman"/>
          <w:color w:val="1F497D"/>
        </w:rPr>
        <w:t xml:space="preserve">Tel: </w:t>
      </w:r>
      <w:r>
        <w:rPr>
          <w:rFonts w:ascii="Times New Roman" w:hAnsi="Times New Roman"/>
          <w:color w:val="1F497D"/>
        </w:rPr>
        <w:t>0</w:t>
      </w:r>
      <w:r w:rsidR="00977373">
        <w:rPr>
          <w:rFonts w:ascii="Times New Roman" w:hAnsi="Times New Roman"/>
          <w:color w:val="1F497D"/>
        </w:rPr>
        <w:t>31</w:t>
      </w:r>
      <w:r>
        <w:rPr>
          <w:rFonts w:ascii="Times New Roman" w:hAnsi="Times New Roman"/>
          <w:color w:val="1F497D"/>
        </w:rPr>
        <w:t> </w:t>
      </w:r>
      <w:r w:rsidR="00977373">
        <w:rPr>
          <w:rFonts w:ascii="Times New Roman" w:hAnsi="Times New Roman"/>
          <w:color w:val="1F497D"/>
        </w:rPr>
        <w:t>535</w:t>
      </w:r>
      <w:r>
        <w:rPr>
          <w:rFonts w:ascii="Times New Roman" w:hAnsi="Times New Roman"/>
          <w:color w:val="1F497D"/>
        </w:rPr>
        <w:t xml:space="preserve"> </w:t>
      </w:r>
      <w:r w:rsidR="00977373">
        <w:rPr>
          <w:rFonts w:ascii="Times New Roman" w:hAnsi="Times New Roman"/>
          <w:color w:val="1F497D"/>
        </w:rPr>
        <w:t>7094</w:t>
      </w:r>
      <w:r w:rsidRPr="00432C49">
        <w:rPr>
          <w:rFonts w:ascii="Times New Roman" w:hAnsi="Times New Roman"/>
          <w:color w:val="1F497D"/>
        </w:rPr>
        <w:t xml:space="preserve">  </w:t>
      </w:r>
    </w:p>
    <w:p w14:paraId="7A4FF5F5" w14:textId="39DCCE6D" w:rsidR="00716484" w:rsidRDefault="00716484" w:rsidP="00716484">
      <w:pPr>
        <w:pBdr>
          <w:left w:val="single" w:sz="18" w:space="4" w:color="C00000"/>
        </w:pBdr>
        <w:jc w:val="right"/>
        <w:rPr>
          <w:rFonts w:ascii="Times New Roman" w:hAnsi="Times New Roman"/>
          <w:color w:val="1F497D"/>
        </w:rPr>
      </w:pPr>
      <w:r w:rsidRPr="00432C49">
        <w:rPr>
          <w:rFonts w:ascii="Times New Roman" w:hAnsi="Times New Roman"/>
          <w:color w:val="1F497D"/>
        </w:rPr>
        <w:t xml:space="preserve">Fax: </w:t>
      </w:r>
      <w:r>
        <w:rPr>
          <w:rFonts w:ascii="Times New Roman" w:hAnsi="Times New Roman"/>
          <w:color w:val="1F497D"/>
        </w:rPr>
        <w:t>086 </w:t>
      </w:r>
      <w:r w:rsidR="00977373">
        <w:rPr>
          <w:rFonts w:ascii="Times New Roman" w:hAnsi="Times New Roman"/>
          <w:color w:val="1F497D"/>
        </w:rPr>
        <w:t>556 5646</w:t>
      </w:r>
    </w:p>
    <w:p w14:paraId="689BA566" w14:textId="6DC96F7F" w:rsidR="00716484" w:rsidRDefault="00716484" w:rsidP="00716484">
      <w:pPr>
        <w:pBdr>
          <w:left w:val="single" w:sz="18" w:space="4" w:color="C00000"/>
        </w:pBdr>
        <w:jc w:val="right"/>
        <w:rPr>
          <w:rFonts w:ascii="Times New Roman" w:hAnsi="Times New Roman"/>
          <w:color w:val="1F497D"/>
        </w:rPr>
      </w:pPr>
      <w:r>
        <w:rPr>
          <w:rFonts w:ascii="Times New Roman" w:hAnsi="Times New Roman"/>
          <w:color w:val="1F497D"/>
        </w:rPr>
        <w:t xml:space="preserve">E-Mail: </w:t>
      </w:r>
      <w:r w:rsidR="00977373">
        <w:rPr>
          <w:rFonts w:ascii="Times New Roman" w:hAnsi="Times New Roman"/>
          <w:color w:val="1F497D"/>
        </w:rPr>
        <w:t>info</w:t>
      </w:r>
      <w:r w:rsidR="00272607">
        <w:rPr>
          <w:rFonts w:ascii="Times New Roman" w:hAnsi="Times New Roman"/>
          <w:color w:val="1F497D"/>
        </w:rPr>
        <w:t>@magalelas</w:t>
      </w:r>
      <w:r>
        <w:rPr>
          <w:rFonts w:ascii="Times New Roman" w:hAnsi="Times New Roman"/>
          <w:color w:val="1F497D"/>
        </w:rPr>
        <w:t>.co.za</w:t>
      </w:r>
      <w:r w:rsidRPr="00432C49">
        <w:rPr>
          <w:rFonts w:ascii="Times New Roman" w:hAnsi="Times New Roman"/>
          <w:color w:val="1F497D"/>
        </w:rPr>
        <w:t xml:space="preserve">  </w:t>
      </w:r>
    </w:p>
    <w:p w14:paraId="36251B63" w14:textId="77777777" w:rsidR="00716484" w:rsidRPr="00432C49" w:rsidRDefault="00716484" w:rsidP="00716484">
      <w:pPr>
        <w:pBdr>
          <w:left w:val="single" w:sz="18" w:space="4" w:color="C00000"/>
        </w:pBdr>
        <w:jc w:val="right"/>
        <w:rPr>
          <w:rFonts w:ascii="Times New Roman" w:hAnsi="Times New Roman"/>
          <w:color w:val="1F497D"/>
        </w:rPr>
      </w:pPr>
      <w:r>
        <w:rPr>
          <w:rFonts w:ascii="Times New Roman" w:hAnsi="Times New Roman"/>
          <w:color w:val="1F497D"/>
        </w:rPr>
        <w:t>Mobile</w:t>
      </w:r>
      <w:r w:rsidRPr="00432C49">
        <w:rPr>
          <w:rFonts w:ascii="Times New Roman" w:hAnsi="Times New Roman"/>
          <w:color w:val="1F497D"/>
        </w:rPr>
        <w:t xml:space="preserve">: </w:t>
      </w:r>
      <w:r>
        <w:rPr>
          <w:rFonts w:ascii="Times New Roman" w:hAnsi="Times New Roman"/>
          <w:color w:val="1F497D"/>
        </w:rPr>
        <w:t>07</w:t>
      </w:r>
      <w:r w:rsidR="00272607">
        <w:rPr>
          <w:rFonts w:ascii="Times New Roman" w:hAnsi="Times New Roman"/>
          <w:color w:val="1F497D"/>
        </w:rPr>
        <w:t>1</w:t>
      </w:r>
      <w:r>
        <w:rPr>
          <w:rFonts w:ascii="Times New Roman" w:hAnsi="Times New Roman"/>
          <w:color w:val="1F497D"/>
        </w:rPr>
        <w:t> </w:t>
      </w:r>
      <w:r w:rsidR="00272607">
        <w:rPr>
          <w:rFonts w:ascii="Times New Roman" w:hAnsi="Times New Roman"/>
          <w:color w:val="1F497D"/>
        </w:rPr>
        <w:t>307</w:t>
      </w:r>
      <w:r>
        <w:rPr>
          <w:rFonts w:ascii="Times New Roman" w:hAnsi="Times New Roman"/>
          <w:color w:val="1F497D"/>
        </w:rPr>
        <w:t xml:space="preserve"> </w:t>
      </w:r>
      <w:r w:rsidR="00272607">
        <w:rPr>
          <w:rFonts w:ascii="Times New Roman" w:hAnsi="Times New Roman"/>
          <w:color w:val="1F497D"/>
        </w:rPr>
        <w:t>2675</w:t>
      </w:r>
      <w:r w:rsidRPr="00432C49">
        <w:rPr>
          <w:rFonts w:ascii="Times New Roman" w:hAnsi="Times New Roman"/>
          <w:color w:val="1F497D"/>
        </w:rPr>
        <w:t xml:space="preserve">  </w:t>
      </w:r>
    </w:p>
    <w:p w14:paraId="48987CEE" w14:textId="77777777" w:rsidR="00716484" w:rsidRDefault="00716484" w:rsidP="00716484">
      <w:pPr>
        <w:pBdr>
          <w:left w:val="single" w:sz="18" w:space="4" w:color="C00000"/>
        </w:pBdr>
        <w:jc w:val="right"/>
        <w:rPr>
          <w:rFonts w:ascii="Times New Roman" w:hAnsi="Times New Roman"/>
          <w:color w:val="1F497D"/>
        </w:rPr>
      </w:pPr>
      <w:r w:rsidRPr="00432C49">
        <w:rPr>
          <w:rFonts w:ascii="Times New Roman" w:hAnsi="Times New Roman"/>
          <w:color w:val="1F497D"/>
        </w:rPr>
        <w:t xml:space="preserve">Contact Person: </w:t>
      </w:r>
      <w:proofErr w:type="spellStart"/>
      <w:r w:rsidR="00272607">
        <w:rPr>
          <w:rFonts w:ascii="Times New Roman" w:hAnsi="Times New Roman"/>
          <w:color w:val="1F497D"/>
        </w:rPr>
        <w:t>Simphiwe</w:t>
      </w:r>
      <w:proofErr w:type="spellEnd"/>
      <w:r w:rsidR="00272607">
        <w:rPr>
          <w:rFonts w:ascii="Times New Roman" w:hAnsi="Times New Roman"/>
          <w:color w:val="1F497D"/>
        </w:rPr>
        <w:t xml:space="preserve"> </w:t>
      </w:r>
      <w:proofErr w:type="spellStart"/>
      <w:r w:rsidR="00272607">
        <w:rPr>
          <w:rFonts w:ascii="Times New Roman" w:hAnsi="Times New Roman"/>
          <w:color w:val="1F497D"/>
        </w:rPr>
        <w:t>Mtshali</w:t>
      </w:r>
      <w:proofErr w:type="spellEnd"/>
    </w:p>
    <w:p w14:paraId="1CFD99BE" w14:textId="77777777" w:rsidR="00272607" w:rsidRDefault="00272607" w:rsidP="00716484">
      <w:pPr>
        <w:pBdr>
          <w:left w:val="single" w:sz="18" w:space="4" w:color="C00000"/>
        </w:pBdr>
        <w:jc w:val="right"/>
        <w:rPr>
          <w:rFonts w:ascii="Times New Roman" w:hAnsi="Times New Roman"/>
          <w:color w:val="1F497D"/>
        </w:rPr>
      </w:pPr>
      <w:r>
        <w:rPr>
          <w:rFonts w:ascii="Times New Roman" w:hAnsi="Times New Roman"/>
          <w:noProof/>
          <w:color w:val="1F497D"/>
        </w:rPr>
        <w:drawing>
          <wp:anchor distT="0" distB="0" distL="114300" distR="114300" simplePos="0" relativeHeight="251659264" behindDoc="1" locked="0" layoutInCell="1" allowOverlap="1" wp14:anchorId="6A1F1C17" wp14:editId="46858169">
            <wp:simplePos x="0" y="0"/>
            <wp:positionH relativeFrom="column">
              <wp:posOffset>653415</wp:posOffset>
            </wp:positionH>
            <wp:positionV relativeFrom="paragraph">
              <wp:posOffset>127000</wp:posOffset>
            </wp:positionV>
            <wp:extent cx="1943100" cy="457200"/>
            <wp:effectExtent l="0" t="0" r="12700" b="0"/>
            <wp:wrapThrough wrapText="bothSides">
              <wp:wrapPolygon edited="0">
                <wp:start x="2259" y="0"/>
                <wp:lineTo x="0" y="13200"/>
                <wp:lineTo x="0" y="15600"/>
                <wp:lineTo x="1412" y="20400"/>
                <wp:lineTo x="20612" y="20400"/>
                <wp:lineTo x="21459" y="10800"/>
                <wp:lineTo x="20047" y="2400"/>
                <wp:lineTo x="4235" y="0"/>
                <wp:lineTo x="2259" y="0"/>
              </wp:wrapPolygon>
            </wp:wrapThrough>
            <wp:docPr id="122" name="Picture 122" descr="C:\Magalela &amp; Associates\00- Admin\1_Company Profile\Logos\Magalela_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galela &amp; Associates\00- Admin\1_Company Profile\Logos\Magalela_BK.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43100" cy="457200"/>
                    </a:xfrm>
                    <a:prstGeom prst="rect">
                      <a:avLst/>
                    </a:prstGeom>
                    <a:noFill/>
                    <a:ln>
                      <a:noFill/>
                    </a:ln>
                  </pic:spPr>
                </pic:pic>
              </a:graphicData>
            </a:graphic>
          </wp:anchor>
        </w:drawing>
      </w:r>
    </w:p>
    <w:p w14:paraId="47FFDB59" w14:textId="77777777" w:rsidR="00716484" w:rsidRDefault="00716484" w:rsidP="00716484">
      <w:pPr>
        <w:pBdr>
          <w:left w:val="single" w:sz="18" w:space="4" w:color="C00000"/>
        </w:pBdr>
        <w:jc w:val="right"/>
        <w:rPr>
          <w:rFonts w:ascii="Times New Roman" w:hAnsi="Times New Roman"/>
          <w:color w:val="1F497D"/>
        </w:rPr>
      </w:pPr>
    </w:p>
    <w:p w14:paraId="3D8ED08E" w14:textId="77777777" w:rsidR="00716484" w:rsidRDefault="00716484" w:rsidP="00716484">
      <w:pPr>
        <w:pBdr>
          <w:left w:val="single" w:sz="18" w:space="4" w:color="C00000"/>
        </w:pBdr>
        <w:jc w:val="right"/>
        <w:rPr>
          <w:rFonts w:ascii="Times New Roman" w:hAnsi="Times New Roman"/>
          <w:color w:val="1F497D"/>
        </w:rPr>
      </w:pPr>
    </w:p>
    <w:p w14:paraId="2AE3AEA7" w14:textId="77777777" w:rsidR="00716484" w:rsidRDefault="00C52E1E" w:rsidP="00716484">
      <w:pPr>
        <w:pBdr>
          <w:left w:val="single" w:sz="18" w:space="4" w:color="C00000"/>
        </w:pBdr>
        <w:jc w:val="right"/>
        <w:rPr>
          <w:rFonts w:ascii="Times New Roman" w:hAnsi="Times New Roman"/>
          <w:color w:val="1F497D"/>
        </w:rPr>
      </w:pPr>
      <w:r>
        <w:rPr>
          <w:color w:val="1F497D"/>
        </w:rPr>
        <w:pict w14:anchorId="0AC277EF">
          <v:rect id="_x0000_i1027" style="width:232.35pt;height:1.5pt" o:hralign="center" o:hrstd="t" o:hrnoshade="t" o:hr="t" fillcolor="#c00000" stroked="f"/>
        </w:pict>
      </w:r>
    </w:p>
    <w:p w14:paraId="59D63713" w14:textId="77777777" w:rsidR="00777D2F" w:rsidRDefault="00777D2F" w:rsidP="002A5D3C">
      <w:pPr>
        <w:pBdr>
          <w:left w:val="single" w:sz="18" w:space="4" w:color="C00000"/>
        </w:pBdr>
        <w:jc w:val="right"/>
        <w:rPr>
          <w:rFonts w:ascii="Times New Roman" w:hAnsi="Times New Roman"/>
          <w:b/>
          <w:sz w:val="40"/>
          <w:szCs w:val="40"/>
        </w:rPr>
      </w:pPr>
    </w:p>
    <w:p w14:paraId="6E0C4339" w14:textId="7BA42B17" w:rsidR="005F7AF3" w:rsidRPr="002A5D3C" w:rsidRDefault="00777D2F" w:rsidP="002A5D3C">
      <w:pPr>
        <w:pBdr>
          <w:left w:val="single" w:sz="18" w:space="4" w:color="C00000"/>
        </w:pBdr>
        <w:jc w:val="right"/>
        <w:rPr>
          <w:rFonts w:ascii="Times New Roman" w:hAnsi="Times New Roman"/>
          <w:b/>
          <w:sz w:val="40"/>
          <w:szCs w:val="40"/>
        </w:rPr>
        <w:sectPr w:rsidR="005F7AF3" w:rsidRPr="002A5D3C" w:rsidSect="00EE4F66">
          <w:headerReference w:type="even" r:id="rId15"/>
          <w:headerReference w:type="default" r:id="rId16"/>
          <w:footerReference w:type="even" r:id="rId17"/>
          <w:footerReference w:type="default" r:id="rId18"/>
          <w:headerReference w:type="first" r:id="rId19"/>
          <w:pgSz w:w="11900" w:h="16840"/>
          <w:pgMar w:top="1440" w:right="843" w:bottom="1440" w:left="1800" w:header="708" w:footer="708" w:gutter="0"/>
          <w:cols w:num="2" w:space="241"/>
          <w:titlePg/>
          <w:docGrid w:linePitch="360"/>
        </w:sectPr>
      </w:pPr>
      <w:r>
        <w:rPr>
          <w:rFonts w:ascii="Times New Roman" w:hAnsi="Times New Roman"/>
          <w:b/>
          <w:sz w:val="40"/>
          <w:szCs w:val="40"/>
        </w:rPr>
        <w:t>01</w:t>
      </w:r>
      <w:r w:rsidR="00716484" w:rsidRPr="00C719B9">
        <w:rPr>
          <w:rFonts w:ascii="Times New Roman" w:hAnsi="Times New Roman"/>
          <w:b/>
          <w:sz w:val="40"/>
          <w:szCs w:val="40"/>
        </w:rPr>
        <w:t xml:space="preserve"> </w:t>
      </w:r>
      <w:r>
        <w:rPr>
          <w:rFonts w:ascii="Times New Roman" w:hAnsi="Times New Roman"/>
          <w:b/>
          <w:sz w:val="40"/>
          <w:szCs w:val="40"/>
        </w:rPr>
        <w:t>APRIL 2015</w:t>
      </w:r>
      <w:r w:rsidR="002E7C79">
        <w:rPr>
          <w:rFonts w:ascii="Times New Roman" w:hAnsi="Times New Roman"/>
          <w:b/>
          <w:sz w:val="40"/>
          <w:szCs w:val="40"/>
        </w:rPr>
        <w:t xml:space="preserve"> </w:t>
      </w:r>
    </w:p>
    <w:p w14:paraId="677BE308" w14:textId="77777777" w:rsidR="00951863" w:rsidRDefault="00951863" w:rsidP="00951863">
      <w:pPr>
        <w:rPr>
          <w:rFonts w:ascii="Arial" w:hAnsi="Arial" w:cs="Arial"/>
        </w:rPr>
      </w:pPr>
    </w:p>
    <w:p w14:paraId="0AB9B515" w14:textId="77777777" w:rsidR="00EE4F66" w:rsidRDefault="00EE4F66" w:rsidP="00951863">
      <w:pPr>
        <w:rPr>
          <w:rFonts w:ascii="Arial" w:hAnsi="Arial" w:cs="Arial"/>
        </w:rPr>
      </w:pPr>
    </w:p>
    <w:p w14:paraId="595F47AA" w14:textId="77777777" w:rsidR="00EE4F66" w:rsidRDefault="00EE4F66" w:rsidP="00951863">
      <w:pPr>
        <w:rPr>
          <w:rFonts w:ascii="Arial" w:hAnsi="Arial" w:cs="Arial"/>
        </w:rPr>
      </w:pPr>
    </w:p>
    <w:p w14:paraId="374D2185" w14:textId="77777777" w:rsidR="00EE4F66" w:rsidRDefault="00EE4F66" w:rsidP="00951863">
      <w:pPr>
        <w:rPr>
          <w:rFonts w:ascii="Arial" w:hAnsi="Arial" w:cs="Arial"/>
        </w:rPr>
      </w:pPr>
    </w:p>
    <w:p w14:paraId="250BC036" w14:textId="77777777" w:rsidR="00EE4F66" w:rsidRDefault="00EE4F66" w:rsidP="00951863">
      <w:pPr>
        <w:rPr>
          <w:rFonts w:ascii="Arial" w:hAnsi="Arial" w:cs="Arial"/>
        </w:rPr>
      </w:pPr>
    </w:p>
    <w:p w14:paraId="4ED9A9BD" w14:textId="77777777" w:rsidR="00EE4F66" w:rsidRDefault="00EE4F66" w:rsidP="00951863">
      <w:pPr>
        <w:rPr>
          <w:rFonts w:ascii="Arial" w:hAnsi="Arial" w:cs="Arial"/>
        </w:rPr>
      </w:pPr>
    </w:p>
    <w:p w14:paraId="0F519480" w14:textId="77777777" w:rsidR="00EE4F66" w:rsidRDefault="00EE4F66" w:rsidP="00951863">
      <w:pPr>
        <w:rPr>
          <w:rFonts w:ascii="Arial" w:hAnsi="Arial" w:cs="Arial"/>
        </w:rPr>
      </w:pPr>
    </w:p>
    <w:p w14:paraId="47BAA800" w14:textId="77777777" w:rsidR="00EE4F66" w:rsidRDefault="00EE4F66" w:rsidP="00951863">
      <w:pPr>
        <w:rPr>
          <w:rFonts w:ascii="Arial" w:hAnsi="Arial" w:cs="Arial"/>
        </w:rPr>
      </w:pPr>
    </w:p>
    <w:p w14:paraId="5ECBD600" w14:textId="77777777" w:rsidR="00EE4F66" w:rsidRDefault="00EE4F66" w:rsidP="00951863">
      <w:pPr>
        <w:rPr>
          <w:rFonts w:ascii="Arial" w:hAnsi="Arial" w:cs="Arial"/>
        </w:rPr>
      </w:pPr>
    </w:p>
    <w:p w14:paraId="4CDD9B36" w14:textId="77777777" w:rsidR="00EE4F66" w:rsidRDefault="00EE4F66" w:rsidP="00951863">
      <w:pPr>
        <w:rPr>
          <w:rFonts w:ascii="Arial" w:hAnsi="Arial" w:cs="Arial"/>
        </w:rPr>
      </w:pPr>
    </w:p>
    <w:p w14:paraId="6C983EF5" w14:textId="77777777" w:rsidR="00EE4F66" w:rsidRDefault="00EE4F66" w:rsidP="00951863">
      <w:pPr>
        <w:rPr>
          <w:rFonts w:ascii="Arial" w:hAnsi="Arial" w:cs="Arial"/>
        </w:rPr>
      </w:pPr>
    </w:p>
    <w:p w14:paraId="12528B29" w14:textId="72C6BF3F" w:rsidR="00EE4F66" w:rsidRPr="00EE4F66" w:rsidRDefault="006478BF" w:rsidP="00EE4F66">
      <w:pPr>
        <w:pBdr>
          <w:bottom w:val="single" w:sz="2" w:space="1" w:color="auto"/>
        </w:pBdr>
        <w:jc w:val="center"/>
        <w:rPr>
          <w:rFonts w:ascii="Comic Sans MS" w:hAnsi="Comic Sans MS" w:cs="Arial"/>
          <w:b/>
          <w:caps/>
          <w:sz w:val="32"/>
          <w:szCs w:val="32"/>
        </w:rPr>
      </w:pPr>
      <w:r>
        <w:rPr>
          <w:rFonts w:ascii="Comic Sans MS" w:hAnsi="Comic Sans MS" w:cs="Arial"/>
          <w:b/>
          <w:caps/>
          <w:sz w:val="32"/>
          <w:szCs w:val="32"/>
        </w:rPr>
        <w:t>ENVIRONMENTAL MANAGEMENT PROGRAMME</w:t>
      </w:r>
      <w:r w:rsidR="00EE4F66" w:rsidRPr="00EE4F66">
        <w:rPr>
          <w:rFonts w:ascii="Comic Sans MS" w:hAnsi="Comic Sans MS" w:cs="Arial"/>
          <w:b/>
          <w:caps/>
          <w:sz w:val="32"/>
          <w:szCs w:val="32"/>
        </w:rPr>
        <w:t xml:space="preserve"> Report</w:t>
      </w:r>
    </w:p>
    <w:p w14:paraId="03B16F93" w14:textId="77777777" w:rsidR="00EE4F66" w:rsidRPr="00EE4F66" w:rsidRDefault="00EE4F66" w:rsidP="00EE4F66">
      <w:pPr>
        <w:pBdr>
          <w:bottom w:val="single" w:sz="2" w:space="1" w:color="auto"/>
        </w:pBdr>
        <w:rPr>
          <w:rFonts w:ascii="Comic Sans MS" w:hAnsi="Comic Sans MS" w:cs="Arial"/>
          <w:b/>
        </w:rPr>
      </w:pPr>
    </w:p>
    <w:p w14:paraId="27B41CC4" w14:textId="7F4608E7" w:rsidR="00EE4F66" w:rsidRPr="00EE4F66" w:rsidRDefault="00EE4F66" w:rsidP="00EE4F66">
      <w:pPr>
        <w:pBdr>
          <w:bottom w:val="single" w:sz="2" w:space="1" w:color="auto"/>
        </w:pBdr>
        <w:jc w:val="both"/>
        <w:rPr>
          <w:rFonts w:ascii="Comic Sans MS" w:hAnsi="Comic Sans MS" w:cs="Arial"/>
        </w:rPr>
      </w:pPr>
      <w:r w:rsidRPr="00EE4F66">
        <w:rPr>
          <w:rFonts w:ascii="Comic Sans MS" w:hAnsi="Comic Sans MS" w:cs="Arial"/>
        </w:rPr>
        <w:t xml:space="preserve">Submitted in </w:t>
      </w:r>
      <w:r w:rsidR="00A43AE2">
        <w:rPr>
          <w:rFonts w:ascii="Comic Sans MS" w:hAnsi="Comic Sans MS" w:cs="Arial"/>
        </w:rPr>
        <w:t>requirements</w:t>
      </w:r>
      <w:r w:rsidRPr="00EE4F66">
        <w:rPr>
          <w:rFonts w:ascii="Comic Sans MS" w:hAnsi="Comic Sans MS" w:cs="Arial"/>
        </w:rPr>
        <w:t xml:space="preserve"> of the Environmental Impact Assessment Regulations, December 2014 promulgated in terms of the National Environmental Management Act, 1998 (Act No. 107 of 1998) </w:t>
      </w:r>
    </w:p>
    <w:p w14:paraId="43C04413" w14:textId="77777777" w:rsidR="00EE4F66" w:rsidRDefault="00EE4F66" w:rsidP="00951863">
      <w:pPr>
        <w:rPr>
          <w:rFonts w:ascii="Arial" w:hAnsi="Arial" w:cs="Arial"/>
        </w:rPr>
      </w:pPr>
    </w:p>
    <w:p w14:paraId="42006192" w14:textId="77777777" w:rsidR="00EE4F66" w:rsidRDefault="00EE4F66" w:rsidP="00951863">
      <w:pPr>
        <w:rPr>
          <w:rFonts w:ascii="Arial" w:hAnsi="Arial" w:cs="Arial"/>
        </w:rPr>
      </w:pPr>
    </w:p>
    <w:p w14:paraId="23AC019F" w14:textId="77777777" w:rsidR="00EE4F66" w:rsidRDefault="00EE4F66" w:rsidP="00951863">
      <w:pPr>
        <w:rPr>
          <w:rFonts w:ascii="Arial" w:hAnsi="Arial" w:cs="Arial"/>
        </w:rPr>
      </w:pPr>
    </w:p>
    <w:p w14:paraId="18C6F39A" w14:textId="77777777" w:rsidR="00EE4F66" w:rsidRDefault="00EE4F66" w:rsidP="00951863">
      <w:pPr>
        <w:rPr>
          <w:rFonts w:ascii="Arial" w:hAnsi="Arial" w:cs="Arial"/>
        </w:rPr>
      </w:pPr>
    </w:p>
    <w:p w14:paraId="237C0F52" w14:textId="77777777" w:rsidR="00EE4F66" w:rsidRDefault="00EE4F66" w:rsidP="00951863">
      <w:pPr>
        <w:rPr>
          <w:rFonts w:ascii="Arial" w:hAnsi="Arial" w:cs="Arial"/>
        </w:rPr>
      </w:pPr>
    </w:p>
    <w:p w14:paraId="6964955A" w14:textId="77777777" w:rsidR="00EE4F66" w:rsidRDefault="00EE4F66" w:rsidP="00951863">
      <w:pPr>
        <w:rPr>
          <w:rFonts w:ascii="Arial" w:hAnsi="Arial" w:cs="Arial"/>
        </w:rPr>
      </w:pPr>
    </w:p>
    <w:p w14:paraId="52C2925C" w14:textId="77777777" w:rsidR="00EE4F66" w:rsidRDefault="00EE4F66" w:rsidP="00951863">
      <w:pPr>
        <w:rPr>
          <w:rFonts w:ascii="Arial" w:hAnsi="Arial" w:cs="Arial"/>
        </w:rPr>
      </w:pPr>
    </w:p>
    <w:p w14:paraId="0D75A625" w14:textId="77777777" w:rsidR="00EE4F66" w:rsidRDefault="00EE4F66" w:rsidP="00951863">
      <w:pPr>
        <w:rPr>
          <w:rFonts w:ascii="Arial" w:hAnsi="Arial" w:cs="Arial"/>
        </w:rPr>
      </w:pPr>
    </w:p>
    <w:p w14:paraId="7573A14B" w14:textId="77777777" w:rsidR="00EE4F66" w:rsidRDefault="00EE4F66" w:rsidP="00951863">
      <w:pPr>
        <w:rPr>
          <w:rFonts w:ascii="Arial" w:hAnsi="Arial" w:cs="Arial"/>
        </w:rPr>
      </w:pPr>
    </w:p>
    <w:p w14:paraId="6FFFC1DD" w14:textId="77777777" w:rsidR="00EE4F66" w:rsidRDefault="00EE4F66" w:rsidP="00951863">
      <w:pPr>
        <w:rPr>
          <w:rFonts w:ascii="Arial" w:hAnsi="Arial" w:cs="Arial"/>
        </w:rPr>
      </w:pPr>
    </w:p>
    <w:p w14:paraId="41BD32CC" w14:textId="77777777" w:rsidR="00EE4F66" w:rsidRPr="00951863" w:rsidRDefault="00EE4F66" w:rsidP="00951863">
      <w:pPr>
        <w:rPr>
          <w:rFonts w:ascii="Arial" w:hAnsi="Arial" w:cs="Arial"/>
        </w:rPr>
        <w:sectPr w:rsidR="00EE4F66" w:rsidRPr="00951863" w:rsidSect="009E3CFC">
          <w:pgSz w:w="11900" w:h="16840"/>
          <w:pgMar w:top="1440" w:right="1800" w:bottom="1440" w:left="1800" w:header="708" w:footer="708" w:gutter="0"/>
          <w:cols w:space="708"/>
          <w:docGrid w:linePitch="360"/>
        </w:sectPr>
      </w:pPr>
    </w:p>
    <w:p w14:paraId="16C19787" w14:textId="77777777" w:rsidR="00983EC9" w:rsidRPr="00D5021E" w:rsidRDefault="00983EC9" w:rsidP="00983EC9">
      <w:pPr>
        <w:pStyle w:val="TOC1"/>
        <w:jc w:val="center"/>
        <w:rPr>
          <w:b w:val="0"/>
          <w:sz w:val="28"/>
          <w:szCs w:val="28"/>
        </w:rPr>
      </w:pPr>
      <w:r w:rsidRPr="00D5021E">
        <w:rPr>
          <w:b w:val="0"/>
          <w:sz w:val="28"/>
          <w:szCs w:val="28"/>
        </w:rPr>
        <w:t>TABLE OF CONTENTS</w:t>
      </w:r>
    </w:p>
    <w:p w14:paraId="294AED2A" w14:textId="77777777" w:rsidR="00025856" w:rsidRDefault="00025856" w:rsidP="00025856"/>
    <w:p w14:paraId="5602B223" w14:textId="77777777" w:rsidR="00DC40FF" w:rsidRDefault="00025856">
      <w:pPr>
        <w:pStyle w:val="TOC1"/>
        <w:tabs>
          <w:tab w:val="left" w:pos="369"/>
          <w:tab w:val="right" w:pos="9204"/>
        </w:tabs>
        <w:rPr>
          <w:rFonts w:eastAsiaTheme="minorEastAsia" w:cstheme="minorBidi"/>
          <w:b w:val="0"/>
          <w:caps w:val="0"/>
          <w:noProof/>
          <w:sz w:val="24"/>
          <w:szCs w:val="24"/>
          <w:u w:val="none"/>
          <w:lang w:val="en-ZA" w:eastAsia="ja-JP"/>
        </w:rPr>
      </w:pPr>
      <w:r>
        <w:fldChar w:fldCharType="begin"/>
      </w:r>
      <w:r>
        <w:instrText xml:space="preserve"> TOC \o "1-3" </w:instrText>
      </w:r>
      <w:r>
        <w:fldChar w:fldCharType="separate"/>
      </w:r>
      <w:r w:rsidR="00DC40FF" w:rsidRPr="00CC031E">
        <w:rPr>
          <w:rFonts w:ascii="Candara" w:hAnsi="Candara"/>
          <w:noProof/>
        </w:rPr>
        <w:t>1.</w:t>
      </w:r>
      <w:r w:rsidR="00DC40FF">
        <w:rPr>
          <w:rFonts w:eastAsiaTheme="minorEastAsia" w:cstheme="minorBidi"/>
          <w:b w:val="0"/>
          <w:caps w:val="0"/>
          <w:noProof/>
          <w:sz w:val="24"/>
          <w:szCs w:val="24"/>
          <w:u w:val="none"/>
          <w:lang w:val="en-ZA" w:eastAsia="ja-JP"/>
        </w:rPr>
        <w:tab/>
      </w:r>
      <w:r w:rsidR="00DC40FF" w:rsidRPr="00CC031E">
        <w:rPr>
          <w:rFonts w:ascii="Candara" w:hAnsi="Candara"/>
          <w:noProof/>
        </w:rPr>
        <w:t>Details and Expertise of Environmental Assessment Practitioner (EAP)</w:t>
      </w:r>
      <w:r w:rsidR="00DC40FF">
        <w:rPr>
          <w:noProof/>
        </w:rPr>
        <w:tab/>
      </w:r>
      <w:r w:rsidR="00DC40FF">
        <w:rPr>
          <w:noProof/>
        </w:rPr>
        <w:fldChar w:fldCharType="begin"/>
      </w:r>
      <w:r w:rsidR="00DC40FF">
        <w:rPr>
          <w:noProof/>
        </w:rPr>
        <w:instrText xml:space="preserve"> PAGEREF _Toc292627863 \h </w:instrText>
      </w:r>
      <w:r w:rsidR="00DC40FF">
        <w:rPr>
          <w:noProof/>
        </w:rPr>
      </w:r>
      <w:r w:rsidR="00DC40FF">
        <w:rPr>
          <w:noProof/>
        </w:rPr>
        <w:fldChar w:fldCharType="separate"/>
      </w:r>
      <w:r w:rsidR="00C25CA0">
        <w:rPr>
          <w:noProof/>
        </w:rPr>
        <w:t>6</w:t>
      </w:r>
      <w:r w:rsidR="00DC40FF">
        <w:rPr>
          <w:noProof/>
        </w:rPr>
        <w:fldChar w:fldCharType="end"/>
      </w:r>
    </w:p>
    <w:p w14:paraId="4078C7B9" w14:textId="77777777" w:rsidR="00DC40FF" w:rsidRDefault="00DC40FF">
      <w:pPr>
        <w:pStyle w:val="TOC1"/>
        <w:tabs>
          <w:tab w:val="left" w:pos="401"/>
          <w:tab w:val="right" w:pos="9204"/>
        </w:tabs>
        <w:rPr>
          <w:rFonts w:eastAsiaTheme="minorEastAsia" w:cstheme="minorBidi"/>
          <w:b w:val="0"/>
          <w:caps w:val="0"/>
          <w:noProof/>
          <w:sz w:val="24"/>
          <w:szCs w:val="24"/>
          <w:u w:val="none"/>
          <w:lang w:val="en-ZA" w:eastAsia="ja-JP"/>
        </w:rPr>
      </w:pPr>
      <w:r w:rsidRPr="00CC031E">
        <w:rPr>
          <w:rFonts w:ascii="Candara" w:hAnsi="Candara"/>
          <w:noProof/>
        </w:rPr>
        <w:t>2.</w:t>
      </w:r>
      <w:r>
        <w:rPr>
          <w:rFonts w:eastAsiaTheme="minorEastAsia" w:cstheme="minorBidi"/>
          <w:b w:val="0"/>
          <w:caps w:val="0"/>
          <w:noProof/>
          <w:sz w:val="24"/>
          <w:szCs w:val="24"/>
          <w:u w:val="none"/>
          <w:lang w:val="en-ZA" w:eastAsia="ja-JP"/>
        </w:rPr>
        <w:tab/>
      </w:r>
      <w:r w:rsidRPr="00CC031E">
        <w:rPr>
          <w:rFonts w:ascii="Candara" w:hAnsi="Candara"/>
          <w:noProof/>
        </w:rPr>
        <w:t>INTRODUCTION</w:t>
      </w:r>
      <w:r>
        <w:rPr>
          <w:noProof/>
        </w:rPr>
        <w:tab/>
      </w:r>
      <w:r>
        <w:rPr>
          <w:noProof/>
        </w:rPr>
        <w:fldChar w:fldCharType="begin"/>
      </w:r>
      <w:r>
        <w:rPr>
          <w:noProof/>
        </w:rPr>
        <w:instrText xml:space="preserve"> PAGEREF _Toc292627864 \h </w:instrText>
      </w:r>
      <w:r>
        <w:rPr>
          <w:noProof/>
        </w:rPr>
      </w:r>
      <w:r>
        <w:rPr>
          <w:noProof/>
        </w:rPr>
        <w:fldChar w:fldCharType="separate"/>
      </w:r>
      <w:r w:rsidR="00C25CA0">
        <w:rPr>
          <w:noProof/>
        </w:rPr>
        <w:t>7</w:t>
      </w:r>
      <w:r>
        <w:rPr>
          <w:noProof/>
        </w:rPr>
        <w:fldChar w:fldCharType="end"/>
      </w:r>
    </w:p>
    <w:p w14:paraId="7492EA55" w14:textId="77777777" w:rsidR="00DC40FF" w:rsidRDefault="00DC40FF">
      <w:pPr>
        <w:pStyle w:val="TOC2"/>
        <w:tabs>
          <w:tab w:val="left" w:pos="475"/>
          <w:tab w:val="right" w:pos="9204"/>
        </w:tabs>
        <w:rPr>
          <w:rFonts w:eastAsiaTheme="minorEastAsia" w:cstheme="minorBidi"/>
          <w:b w:val="0"/>
          <w:smallCaps w:val="0"/>
          <w:noProof/>
          <w:sz w:val="24"/>
          <w:szCs w:val="24"/>
          <w:lang w:val="en-ZA" w:eastAsia="ja-JP"/>
        </w:rPr>
      </w:pPr>
      <w:r w:rsidRPr="00CC031E">
        <w:rPr>
          <w:rFonts w:ascii="Candara" w:hAnsi="Candara"/>
          <w:noProof/>
        </w:rPr>
        <w:t>2.1</w:t>
      </w:r>
      <w:r>
        <w:rPr>
          <w:rFonts w:eastAsiaTheme="minorEastAsia" w:cstheme="minorBidi"/>
          <w:b w:val="0"/>
          <w:smallCaps w:val="0"/>
          <w:noProof/>
          <w:sz w:val="24"/>
          <w:szCs w:val="24"/>
          <w:lang w:val="en-ZA" w:eastAsia="ja-JP"/>
        </w:rPr>
        <w:tab/>
      </w:r>
      <w:r w:rsidRPr="00CC031E">
        <w:rPr>
          <w:rFonts w:ascii="Candara" w:hAnsi="Candara"/>
          <w:noProof/>
        </w:rPr>
        <w:t>Objectives of an EMPr</w:t>
      </w:r>
      <w:r>
        <w:rPr>
          <w:noProof/>
        </w:rPr>
        <w:tab/>
      </w:r>
      <w:r>
        <w:rPr>
          <w:noProof/>
        </w:rPr>
        <w:fldChar w:fldCharType="begin"/>
      </w:r>
      <w:r>
        <w:rPr>
          <w:noProof/>
        </w:rPr>
        <w:instrText xml:space="preserve"> PAGEREF _Toc292627865 \h </w:instrText>
      </w:r>
      <w:r>
        <w:rPr>
          <w:noProof/>
        </w:rPr>
      </w:r>
      <w:r>
        <w:rPr>
          <w:noProof/>
        </w:rPr>
        <w:fldChar w:fldCharType="separate"/>
      </w:r>
      <w:r w:rsidR="00C25CA0">
        <w:rPr>
          <w:noProof/>
        </w:rPr>
        <w:t>7</w:t>
      </w:r>
      <w:r>
        <w:rPr>
          <w:noProof/>
        </w:rPr>
        <w:fldChar w:fldCharType="end"/>
      </w:r>
    </w:p>
    <w:p w14:paraId="4334AED2" w14:textId="77777777" w:rsidR="00DC40FF" w:rsidRDefault="00DC40FF">
      <w:pPr>
        <w:pStyle w:val="TOC2"/>
        <w:tabs>
          <w:tab w:val="left" w:pos="506"/>
          <w:tab w:val="right" w:pos="9204"/>
        </w:tabs>
        <w:rPr>
          <w:rFonts w:eastAsiaTheme="minorEastAsia" w:cstheme="minorBidi"/>
          <w:b w:val="0"/>
          <w:smallCaps w:val="0"/>
          <w:noProof/>
          <w:sz w:val="24"/>
          <w:szCs w:val="24"/>
          <w:lang w:val="en-ZA" w:eastAsia="ja-JP"/>
        </w:rPr>
      </w:pPr>
      <w:r w:rsidRPr="00CC031E">
        <w:rPr>
          <w:rFonts w:ascii="Candara" w:hAnsi="Candara"/>
          <w:noProof/>
        </w:rPr>
        <w:t>2.2</w:t>
      </w:r>
      <w:r>
        <w:rPr>
          <w:rFonts w:eastAsiaTheme="minorEastAsia" w:cstheme="minorBidi"/>
          <w:b w:val="0"/>
          <w:smallCaps w:val="0"/>
          <w:noProof/>
          <w:sz w:val="24"/>
          <w:szCs w:val="24"/>
          <w:lang w:val="en-ZA" w:eastAsia="ja-JP"/>
        </w:rPr>
        <w:tab/>
      </w:r>
      <w:r w:rsidRPr="00CC031E">
        <w:rPr>
          <w:rFonts w:ascii="Candara" w:hAnsi="Candara"/>
          <w:noProof/>
        </w:rPr>
        <w:t>Structure and Function of an EMPr</w:t>
      </w:r>
      <w:r>
        <w:rPr>
          <w:noProof/>
        </w:rPr>
        <w:tab/>
      </w:r>
      <w:r>
        <w:rPr>
          <w:noProof/>
        </w:rPr>
        <w:fldChar w:fldCharType="begin"/>
      </w:r>
      <w:r>
        <w:rPr>
          <w:noProof/>
        </w:rPr>
        <w:instrText xml:space="preserve"> PAGEREF _Toc292627866 \h </w:instrText>
      </w:r>
      <w:r>
        <w:rPr>
          <w:noProof/>
        </w:rPr>
      </w:r>
      <w:r>
        <w:rPr>
          <w:noProof/>
        </w:rPr>
        <w:fldChar w:fldCharType="separate"/>
      </w:r>
      <w:r w:rsidR="00C25CA0">
        <w:rPr>
          <w:noProof/>
        </w:rPr>
        <w:t>8</w:t>
      </w:r>
      <w:r>
        <w:rPr>
          <w:noProof/>
        </w:rPr>
        <w:fldChar w:fldCharType="end"/>
      </w:r>
    </w:p>
    <w:p w14:paraId="57239683" w14:textId="77777777" w:rsidR="00DC40FF" w:rsidRDefault="00DC40FF">
      <w:pPr>
        <w:pStyle w:val="TOC2"/>
        <w:tabs>
          <w:tab w:val="left" w:pos="504"/>
          <w:tab w:val="right" w:pos="9204"/>
        </w:tabs>
        <w:rPr>
          <w:rFonts w:eastAsiaTheme="minorEastAsia" w:cstheme="minorBidi"/>
          <w:b w:val="0"/>
          <w:smallCaps w:val="0"/>
          <w:noProof/>
          <w:sz w:val="24"/>
          <w:szCs w:val="24"/>
          <w:lang w:val="en-ZA" w:eastAsia="ja-JP"/>
        </w:rPr>
      </w:pPr>
      <w:r w:rsidRPr="00CC031E">
        <w:rPr>
          <w:rFonts w:ascii="Candara" w:hAnsi="Candara"/>
          <w:noProof/>
        </w:rPr>
        <w:t>2.3</w:t>
      </w:r>
      <w:r>
        <w:rPr>
          <w:rFonts w:eastAsiaTheme="minorEastAsia" w:cstheme="minorBidi"/>
          <w:b w:val="0"/>
          <w:smallCaps w:val="0"/>
          <w:noProof/>
          <w:sz w:val="24"/>
          <w:szCs w:val="24"/>
          <w:lang w:val="en-ZA" w:eastAsia="ja-JP"/>
        </w:rPr>
        <w:tab/>
      </w:r>
      <w:r w:rsidRPr="00CC031E">
        <w:rPr>
          <w:rFonts w:ascii="Candara" w:hAnsi="Candara"/>
          <w:noProof/>
        </w:rPr>
        <w:t>Legal requirements</w:t>
      </w:r>
      <w:r>
        <w:rPr>
          <w:noProof/>
        </w:rPr>
        <w:tab/>
      </w:r>
      <w:r>
        <w:rPr>
          <w:noProof/>
        </w:rPr>
        <w:fldChar w:fldCharType="begin"/>
      </w:r>
      <w:r>
        <w:rPr>
          <w:noProof/>
        </w:rPr>
        <w:instrText xml:space="preserve"> PAGEREF _Toc292627867 \h </w:instrText>
      </w:r>
      <w:r>
        <w:rPr>
          <w:noProof/>
        </w:rPr>
      </w:r>
      <w:r>
        <w:rPr>
          <w:noProof/>
        </w:rPr>
        <w:fldChar w:fldCharType="separate"/>
      </w:r>
      <w:r w:rsidR="00C25CA0">
        <w:rPr>
          <w:noProof/>
        </w:rPr>
        <w:t>11</w:t>
      </w:r>
      <w:r>
        <w:rPr>
          <w:noProof/>
        </w:rPr>
        <w:fldChar w:fldCharType="end"/>
      </w:r>
    </w:p>
    <w:p w14:paraId="0B5212D5" w14:textId="77777777" w:rsidR="00DC40FF" w:rsidRDefault="00DC40FF">
      <w:pPr>
        <w:pStyle w:val="TOC1"/>
        <w:tabs>
          <w:tab w:val="left" w:pos="399"/>
          <w:tab w:val="right" w:pos="9204"/>
        </w:tabs>
        <w:rPr>
          <w:rFonts w:eastAsiaTheme="minorEastAsia" w:cstheme="minorBidi"/>
          <w:b w:val="0"/>
          <w:caps w:val="0"/>
          <w:noProof/>
          <w:sz w:val="24"/>
          <w:szCs w:val="24"/>
          <w:u w:val="none"/>
          <w:lang w:val="en-ZA" w:eastAsia="ja-JP"/>
        </w:rPr>
      </w:pPr>
      <w:r w:rsidRPr="00CC031E">
        <w:rPr>
          <w:rFonts w:ascii="Candara" w:hAnsi="Candara"/>
          <w:noProof/>
        </w:rPr>
        <w:t>3.</w:t>
      </w:r>
      <w:r>
        <w:rPr>
          <w:rFonts w:eastAsiaTheme="minorEastAsia" w:cstheme="minorBidi"/>
          <w:b w:val="0"/>
          <w:caps w:val="0"/>
          <w:noProof/>
          <w:sz w:val="24"/>
          <w:szCs w:val="24"/>
          <w:u w:val="none"/>
          <w:lang w:val="en-ZA" w:eastAsia="ja-JP"/>
        </w:rPr>
        <w:tab/>
      </w:r>
      <w:r w:rsidRPr="00CC031E">
        <w:rPr>
          <w:rFonts w:ascii="Candara" w:hAnsi="Candara"/>
          <w:noProof/>
        </w:rPr>
        <w:t>Description of the scope of the proposed construction of Bulkwater Pipeline for Phase 3 and Phase 4</w:t>
      </w:r>
      <w:r>
        <w:rPr>
          <w:noProof/>
        </w:rPr>
        <w:tab/>
      </w:r>
      <w:r>
        <w:rPr>
          <w:noProof/>
        </w:rPr>
        <w:fldChar w:fldCharType="begin"/>
      </w:r>
      <w:r>
        <w:rPr>
          <w:noProof/>
        </w:rPr>
        <w:instrText xml:space="preserve"> PAGEREF _Toc292627868 \h </w:instrText>
      </w:r>
      <w:r>
        <w:rPr>
          <w:noProof/>
        </w:rPr>
      </w:r>
      <w:r>
        <w:rPr>
          <w:noProof/>
        </w:rPr>
        <w:fldChar w:fldCharType="separate"/>
      </w:r>
      <w:r w:rsidR="00C25CA0">
        <w:rPr>
          <w:noProof/>
        </w:rPr>
        <w:t>14</w:t>
      </w:r>
      <w:r>
        <w:rPr>
          <w:noProof/>
        </w:rPr>
        <w:fldChar w:fldCharType="end"/>
      </w:r>
    </w:p>
    <w:p w14:paraId="66A936CA" w14:textId="77777777" w:rsidR="00DC40FF" w:rsidRDefault="00DC40FF">
      <w:pPr>
        <w:pStyle w:val="TOC2"/>
        <w:tabs>
          <w:tab w:val="left" w:pos="473"/>
          <w:tab w:val="right" w:pos="9204"/>
        </w:tabs>
        <w:rPr>
          <w:rFonts w:eastAsiaTheme="minorEastAsia" w:cstheme="minorBidi"/>
          <w:b w:val="0"/>
          <w:smallCaps w:val="0"/>
          <w:noProof/>
          <w:sz w:val="24"/>
          <w:szCs w:val="24"/>
          <w:lang w:val="en-ZA" w:eastAsia="ja-JP"/>
        </w:rPr>
      </w:pPr>
      <w:r w:rsidRPr="00CC031E">
        <w:rPr>
          <w:rFonts w:ascii="Candara" w:hAnsi="Candara"/>
          <w:noProof/>
        </w:rPr>
        <w:t>3.1</w:t>
      </w:r>
      <w:r>
        <w:rPr>
          <w:rFonts w:eastAsiaTheme="minorEastAsia" w:cstheme="minorBidi"/>
          <w:b w:val="0"/>
          <w:smallCaps w:val="0"/>
          <w:noProof/>
          <w:sz w:val="24"/>
          <w:szCs w:val="24"/>
          <w:lang w:val="en-ZA" w:eastAsia="ja-JP"/>
        </w:rPr>
        <w:tab/>
      </w:r>
      <w:r w:rsidRPr="00CC031E">
        <w:rPr>
          <w:rFonts w:ascii="Candara" w:hAnsi="Candara"/>
          <w:noProof/>
        </w:rPr>
        <w:t>Description of proposed project scope</w:t>
      </w:r>
      <w:r>
        <w:rPr>
          <w:noProof/>
        </w:rPr>
        <w:tab/>
      </w:r>
      <w:r>
        <w:rPr>
          <w:noProof/>
        </w:rPr>
        <w:fldChar w:fldCharType="begin"/>
      </w:r>
      <w:r>
        <w:rPr>
          <w:noProof/>
        </w:rPr>
        <w:instrText xml:space="preserve"> PAGEREF _Toc292627869 \h </w:instrText>
      </w:r>
      <w:r>
        <w:rPr>
          <w:noProof/>
        </w:rPr>
      </w:r>
      <w:r>
        <w:rPr>
          <w:noProof/>
        </w:rPr>
        <w:fldChar w:fldCharType="separate"/>
      </w:r>
      <w:r w:rsidR="00C25CA0">
        <w:rPr>
          <w:noProof/>
        </w:rPr>
        <w:t>14</w:t>
      </w:r>
      <w:r>
        <w:rPr>
          <w:noProof/>
        </w:rPr>
        <w:fldChar w:fldCharType="end"/>
      </w:r>
    </w:p>
    <w:p w14:paraId="04A7D32E" w14:textId="77777777" w:rsidR="00DC40FF" w:rsidRDefault="00DC40FF">
      <w:pPr>
        <w:pStyle w:val="TOC1"/>
        <w:tabs>
          <w:tab w:val="left" w:pos="413"/>
          <w:tab w:val="right" w:pos="9204"/>
        </w:tabs>
        <w:rPr>
          <w:rFonts w:eastAsiaTheme="minorEastAsia" w:cstheme="minorBidi"/>
          <w:b w:val="0"/>
          <w:caps w:val="0"/>
          <w:noProof/>
          <w:sz w:val="24"/>
          <w:szCs w:val="24"/>
          <w:u w:val="none"/>
          <w:lang w:val="en-ZA" w:eastAsia="ja-JP"/>
        </w:rPr>
      </w:pPr>
      <w:r w:rsidRPr="00CC031E">
        <w:rPr>
          <w:rFonts w:ascii="Candara" w:hAnsi="Candara"/>
          <w:noProof/>
        </w:rPr>
        <w:t>4.</w:t>
      </w:r>
      <w:r>
        <w:rPr>
          <w:rFonts w:eastAsiaTheme="minorEastAsia" w:cstheme="minorBidi"/>
          <w:b w:val="0"/>
          <w:caps w:val="0"/>
          <w:noProof/>
          <w:sz w:val="24"/>
          <w:szCs w:val="24"/>
          <w:u w:val="none"/>
          <w:lang w:val="en-ZA" w:eastAsia="ja-JP"/>
        </w:rPr>
        <w:tab/>
      </w:r>
      <w:r w:rsidRPr="00CC031E">
        <w:rPr>
          <w:rFonts w:ascii="Candara" w:hAnsi="Candara"/>
          <w:noProof/>
        </w:rPr>
        <w:t>The Location Description and Locality Map of Keates Drift Bulkwater Pipeline Phase 3 and 4</w:t>
      </w:r>
      <w:r>
        <w:rPr>
          <w:noProof/>
        </w:rPr>
        <w:tab/>
      </w:r>
      <w:r>
        <w:rPr>
          <w:noProof/>
        </w:rPr>
        <w:fldChar w:fldCharType="begin"/>
      </w:r>
      <w:r>
        <w:rPr>
          <w:noProof/>
        </w:rPr>
        <w:instrText xml:space="preserve"> PAGEREF _Toc292627870 \h </w:instrText>
      </w:r>
      <w:r>
        <w:rPr>
          <w:noProof/>
        </w:rPr>
      </w:r>
      <w:r>
        <w:rPr>
          <w:noProof/>
        </w:rPr>
        <w:fldChar w:fldCharType="separate"/>
      </w:r>
      <w:r w:rsidR="00C25CA0">
        <w:rPr>
          <w:noProof/>
        </w:rPr>
        <w:t>16</w:t>
      </w:r>
      <w:r>
        <w:rPr>
          <w:noProof/>
        </w:rPr>
        <w:fldChar w:fldCharType="end"/>
      </w:r>
    </w:p>
    <w:p w14:paraId="355D3F7D" w14:textId="77777777" w:rsidR="00DC40FF" w:rsidRDefault="00DC40FF">
      <w:pPr>
        <w:pStyle w:val="TOC1"/>
        <w:tabs>
          <w:tab w:val="left" w:pos="400"/>
          <w:tab w:val="right" w:pos="9204"/>
        </w:tabs>
        <w:rPr>
          <w:rFonts w:eastAsiaTheme="minorEastAsia" w:cstheme="minorBidi"/>
          <w:b w:val="0"/>
          <w:caps w:val="0"/>
          <w:noProof/>
          <w:sz w:val="24"/>
          <w:szCs w:val="24"/>
          <w:u w:val="none"/>
          <w:lang w:val="en-ZA" w:eastAsia="ja-JP"/>
        </w:rPr>
      </w:pPr>
      <w:r w:rsidRPr="00CC031E">
        <w:rPr>
          <w:rFonts w:ascii="Candara" w:hAnsi="Candara"/>
          <w:noProof/>
        </w:rPr>
        <w:t>5.</w:t>
      </w:r>
      <w:r>
        <w:rPr>
          <w:rFonts w:eastAsiaTheme="minorEastAsia" w:cstheme="minorBidi"/>
          <w:b w:val="0"/>
          <w:caps w:val="0"/>
          <w:noProof/>
          <w:sz w:val="24"/>
          <w:szCs w:val="24"/>
          <w:u w:val="none"/>
          <w:lang w:val="en-ZA" w:eastAsia="ja-JP"/>
        </w:rPr>
        <w:tab/>
      </w:r>
      <w:r w:rsidRPr="00CC031E">
        <w:rPr>
          <w:rFonts w:ascii="Candara" w:hAnsi="Candara"/>
          <w:noProof/>
        </w:rPr>
        <w:t>Layout Plan of the Bulkwater Pipeline for Phase 3 and Phase 4</w:t>
      </w:r>
      <w:r>
        <w:rPr>
          <w:noProof/>
        </w:rPr>
        <w:tab/>
      </w:r>
      <w:r>
        <w:rPr>
          <w:noProof/>
        </w:rPr>
        <w:fldChar w:fldCharType="begin"/>
      </w:r>
      <w:r>
        <w:rPr>
          <w:noProof/>
        </w:rPr>
        <w:instrText xml:space="preserve"> PAGEREF _Toc292627871 \h </w:instrText>
      </w:r>
      <w:r>
        <w:rPr>
          <w:noProof/>
        </w:rPr>
      </w:r>
      <w:r>
        <w:rPr>
          <w:noProof/>
        </w:rPr>
        <w:fldChar w:fldCharType="separate"/>
      </w:r>
      <w:r w:rsidR="00C25CA0">
        <w:rPr>
          <w:noProof/>
        </w:rPr>
        <w:t>18</w:t>
      </w:r>
      <w:r>
        <w:rPr>
          <w:noProof/>
        </w:rPr>
        <w:fldChar w:fldCharType="end"/>
      </w:r>
    </w:p>
    <w:p w14:paraId="55596597" w14:textId="77777777" w:rsidR="00DC40FF" w:rsidRDefault="00DC40FF">
      <w:pPr>
        <w:pStyle w:val="TOC1"/>
        <w:tabs>
          <w:tab w:val="left" w:pos="412"/>
          <w:tab w:val="right" w:pos="9204"/>
        </w:tabs>
        <w:rPr>
          <w:rFonts w:eastAsiaTheme="minorEastAsia" w:cstheme="minorBidi"/>
          <w:b w:val="0"/>
          <w:caps w:val="0"/>
          <w:noProof/>
          <w:sz w:val="24"/>
          <w:szCs w:val="24"/>
          <w:u w:val="none"/>
          <w:lang w:val="en-ZA" w:eastAsia="ja-JP"/>
        </w:rPr>
      </w:pPr>
      <w:r w:rsidRPr="00CC031E">
        <w:rPr>
          <w:rFonts w:ascii="Candara" w:hAnsi="Candara"/>
          <w:noProof/>
        </w:rPr>
        <w:t>6.</w:t>
      </w:r>
      <w:r>
        <w:rPr>
          <w:rFonts w:eastAsiaTheme="minorEastAsia" w:cstheme="minorBidi"/>
          <w:b w:val="0"/>
          <w:caps w:val="0"/>
          <w:noProof/>
          <w:sz w:val="24"/>
          <w:szCs w:val="24"/>
          <w:u w:val="none"/>
          <w:lang w:val="en-ZA" w:eastAsia="ja-JP"/>
        </w:rPr>
        <w:tab/>
      </w:r>
      <w:r w:rsidRPr="00CC031E">
        <w:rPr>
          <w:rFonts w:ascii="Candara" w:hAnsi="Candara"/>
          <w:noProof/>
        </w:rPr>
        <w:t>Scope of the EMPR</w:t>
      </w:r>
      <w:r>
        <w:rPr>
          <w:noProof/>
        </w:rPr>
        <w:tab/>
      </w:r>
      <w:r>
        <w:rPr>
          <w:noProof/>
        </w:rPr>
        <w:fldChar w:fldCharType="begin"/>
      </w:r>
      <w:r>
        <w:rPr>
          <w:noProof/>
        </w:rPr>
        <w:instrText xml:space="preserve"> PAGEREF _Toc292627872 \h </w:instrText>
      </w:r>
      <w:r>
        <w:rPr>
          <w:noProof/>
        </w:rPr>
      </w:r>
      <w:r>
        <w:rPr>
          <w:noProof/>
        </w:rPr>
        <w:fldChar w:fldCharType="separate"/>
      </w:r>
      <w:r w:rsidR="00C25CA0">
        <w:rPr>
          <w:noProof/>
        </w:rPr>
        <w:t>19</w:t>
      </w:r>
      <w:r>
        <w:rPr>
          <w:noProof/>
        </w:rPr>
        <w:fldChar w:fldCharType="end"/>
      </w:r>
    </w:p>
    <w:p w14:paraId="619B411F" w14:textId="77777777" w:rsidR="00DC40FF" w:rsidRDefault="00DC40FF">
      <w:pPr>
        <w:pStyle w:val="TOC2"/>
        <w:tabs>
          <w:tab w:val="left" w:pos="485"/>
          <w:tab w:val="right" w:pos="9204"/>
        </w:tabs>
        <w:rPr>
          <w:rFonts w:eastAsiaTheme="minorEastAsia" w:cstheme="minorBidi"/>
          <w:b w:val="0"/>
          <w:smallCaps w:val="0"/>
          <w:noProof/>
          <w:sz w:val="24"/>
          <w:szCs w:val="24"/>
          <w:lang w:val="en-ZA" w:eastAsia="ja-JP"/>
        </w:rPr>
      </w:pPr>
      <w:r w:rsidRPr="00CC031E">
        <w:rPr>
          <w:rFonts w:ascii="Candara" w:hAnsi="Candara"/>
          <w:noProof/>
        </w:rPr>
        <w:t>6.1</w:t>
      </w:r>
      <w:r>
        <w:rPr>
          <w:rFonts w:eastAsiaTheme="minorEastAsia" w:cstheme="minorBidi"/>
          <w:b w:val="0"/>
          <w:smallCaps w:val="0"/>
          <w:noProof/>
          <w:sz w:val="24"/>
          <w:szCs w:val="24"/>
          <w:lang w:val="en-ZA" w:eastAsia="ja-JP"/>
        </w:rPr>
        <w:tab/>
      </w:r>
      <w:r w:rsidRPr="00CC031E">
        <w:rPr>
          <w:rFonts w:ascii="Candara" w:hAnsi="Candara"/>
          <w:noProof/>
        </w:rPr>
        <w:t>Layout of the EMPr</w:t>
      </w:r>
      <w:r>
        <w:rPr>
          <w:noProof/>
        </w:rPr>
        <w:tab/>
      </w:r>
      <w:r>
        <w:rPr>
          <w:noProof/>
        </w:rPr>
        <w:fldChar w:fldCharType="begin"/>
      </w:r>
      <w:r>
        <w:rPr>
          <w:noProof/>
        </w:rPr>
        <w:instrText xml:space="preserve"> PAGEREF _Toc292627873 \h </w:instrText>
      </w:r>
      <w:r>
        <w:rPr>
          <w:noProof/>
        </w:rPr>
      </w:r>
      <w:r>
        <w:rPr>
          <w:noProof/>
        </w:rPr>
        <w:fldChar w:fldCharType="separate"/>
      </w:r>
      <w:r w:rsidR="00C25CA0">
        <w:rPr>
          <w:noProof/>
        </w:rPr>
        <w:t>19</w:t>
      </w:r>
      <w:r>
        <w:rPr>
          <w:noProof/>
        </w:rPr>
        <w:fldChar w:fldCharType="end"/>
      </w:r>
    </w:p>
    <w:p w14:paraId="1C1E385A" w14:textId="77777777" w:rsidR="00DC40FF" w:rsidRDefault="00DC40FF">
      <w:pPr>
        <w:pStyle w:val="TOC3"/>
        <w:tabs>
          <w:tab w:val="right" w:pos="9204"/>
        </w:tabs>
        <w:rPr>
          <w:rFonts w:eastAsiaTheme="minorEastAsia" w:cstheme="minorBidi"/>
          <w:smallCaps w:val="0"/>
          <w:noProof/>
          <w:sz w:val="24"/>
          <w:szCs w:val="24"/>
          <w:lang w:val="en-ZA" w:eastAsia="ja-JP"/>
        </w:rPr>
      </w:pPr>
      <w:r w:rsidRPr="00CC031E">
        <w:rPr>
          <w:rFonts w:ascii="Candara" w:hAnsi="Candara"/>
          <w:noProof/>
        </w:rPr>
        <w:t>6.1.1 Planning and Design Phase</w:t>
      </w:r>
      <w:r>
        <w:rPr>
          <w:noProof/>
        </w:rPr>
        <w:tab/>
      </w:r>
      <w:r>
        <w:rPr>
          <w:noProof/>
        </w:rPr>
        <w:fldChar w:fldCharType="begin"/>
      </w:r>
      <w:r>
        <w:rPr>
          <w:noProof/>
        </w:rPr>
        <w:instrText xml:space="preserve"> PAGEREF _Toc292627874 \h </w:instrText>
      </w:r>
      <w:r>
        <w:rPr>
          <w:noProof/>
        </w:rPr>
      </w:r>
      <w:r>
        <w:rPr>
          <w:noProof/>
        </w:rPr>
        <w:fldChar w:fldCharType="separate"/>
      </w:r>
      <w:r w:rsidR="00C25CA0">
        <w:rPr>
          <w:noProof/>
        </w:rPr>
        <w:t>19</w:t>
      </w:r>
      <w:r>
        <w:rPr>
          <w:noProof/>
        </w:rPr>
        <w:fldChar w:fldCharType="end"/>
      </w:r>
    </w:p>
    <w:p w14:paraId="4E64925C" w14:textId="77777777" w:rsidR="00DC40FF" w:rsidRDefault="00DC40FF">
      <w:pPr>
        <w:pStyle w:val="TOC3"/>
        <w:tabs>
          <w:tab w:val="right" w:pos="9204"/>
        </w:tabs>
        <w:rPr>
          <w:rFonts w:eastAsiaTheme="minorEastAsia" w:cstheme="minorBidi"/>
          <w:smallCaps w:val="0"/>
          <w:noProof/>
          <w:sz w:val="24"/>
          <w:szCs w:val="24"/>
          <w:lang w:val="en-ZA" w:eastAsia="ja-JP"/>
        </w:rPr>
      </w:pPr>
      <w:r w:rsidRPr="00CC031E">
        <w:rPr>
          <w:rFonts w:ascii="Candara" w:hAnsi="Candara"/>
          <w:noProof/>
        </w:rPr>
        <w:t>6.1.2 Construction Phase</w:t>
      </w:r>
      <w:r>
        <w:rPr>
          <w:noProof/>
        </w:rPr>
        <w:tab/>
      </w:r>
      <w:r>
        <w:rPr>
          <w:noProof/>
        </w:rPr>
        <w:fldChar w:fldCharType="begin"/>
      </w:r>
      <w:r>
        <w:rPr>
          <w:noProof/>
        </w:rPr>
        <w:instrText xml:space="preserve"> PAGEREF _Toc292627875 \h </w:instrText>
      </w:r>
      <w:r>
        <w:rPr>
          <w:noProof/>
        </w:rPr>
      </w:r>
      <w:r>
        <w:rPr>
          <w:noProof/>
        </w:rPr>
        <w:fldChar w:fldCharType="separate"/>
      </w:r>
      <w:r w:rsidR="00C25CA0">
        <w:rPr>
          <w:noProof/>
        </w:rPr>
        <w:t>19</w:t>
      </w:r>
      <w:r>
        <w:rPr>
          <w:noProof/>
        </w:rPr>
        <w:fldChar w:fldCharType="end"/>
      </w:r>
    </w:p>
    <w:p w14:paraId="034FC012" w14:textId="77777777" w:rsidR="00DC40FF" w:rsidRDefault="00DC40FF">
      <w:pPr>
        <w:pStyle w:val="TOC3"/>
        <w:tabs>
          <w:tab w:val="right" w:pos="9204"/>
        </w:tabs>
        <w:rPr>
          <w:rFonts w:eastAsiaTheme="minorEastAsia" w:cstheme="minorBidi"/>
          <w:smallCaps w:val="0"/>
          <w:noProof/>
          <w:sz w:val="24"/>
          <w:szCs w:val="24"/>
          <w:lang w:val="en-ZA" w:eastAsia="ja-JP"/>
        </w:rPr>
      </w:pPr>
      <w:r w:rsidRPr="00CC031E">
        <w:rPr>
          <w:rFonts w:ascii="Candara" w:hAnsi="Candara"/>
          <w:noProof/>
        </w:rPr>
        <w:t>6.1.3 Operational and Maintenance Phase</w:t>
      </w:r>
      <w:r>
        <w:rPr>
          <w:noProof/>
        </w:rPr>
        <w:tab/>
      </w:r>
      <w:r>
        <w:rPr>
          <w:noProof/>
        </w:rPr>
        <w:fldChar w:fldCharType="begin"/>
      </w:r>
      <w:r>
        <w:rPr>
          <w:noProof/>
        </w:rPr>
        <w:instrText xml:space="preserve"> PAGEREF _Toc292627876 \h </w:instrText>
      </w:r>
      <w:r>
        <w:rPr>
          <w:noProof/>
        </w:rPr>
      </w:r>
      <w:r>
        <w:rPr>
          <w:noProof/>
        </w:rPr>
        <w:fldChar w:fldCharType="separate"/>
      </w:r>
      <w:r w:rsidR="00C25CA0">
        <w:rPr>
          <w:noProof/>
        </w:rPr>
        <w:t>20</w:t>
      </w:r>
      <w:r>
        <w:rPr>
          <w:noProof/>
        </w:rPr>
        <w:fldChar w:fldCharType="end"/>
      </w:r>
    </w:p>
    <w:p w14:paraId="2588348E" w14:textId="77777777" w:rsidR="00DC40FF" w:rsidRDefault="00DC40FF">
      <w:pPr>
        <w:pStyle w:val="TOC1"/>
        <w:tabs>
          <w:tab w:val="left" w:pos="398"/>
          <w:tab w:val="right" w:pos="9204"/>
        </w:tabs>
        <w:rPr>
          <w:rFonts w:eastAsiaTheme="minorEastAsia" w:cstheme="minorBidi"/>
          <w:b w:val="0"/>
          <w:caps w:val="0"/>
          <w:noProof/>
          <w:sz w:val="24"/>
          <w:szCs w:val="24"/>
          <w:u w:val="none"/>
          <w:lang w:val="en-ZA" w:eastAsia="ja-JP"/>
        </w:rPr>
      </w:pPr>
      <w:r w:rsidRPr="00CC031E">
        <w:rPr>
          <w:rFonts w:ascii="Candara" w:hAnsi="Candara"/>
          <w:noProof/>
        </w:rPr>
        <w:t>7.</w:t>
      </w:r>
      <w:r>
        <w:rPr>
          <w:rFonts w:eastAsiaTheme="minorEastAsia" w:cstheme="minorBidi"/>
          <w:b w:val="0"/>
          <w:caps w:val="0"/>
          <w:noProof/>
          <w:sz w:val="24"/>
          <w:szCs w:val="24"/>
          <w:u w:val="none"/>
          <w:lang w:val="en-ZA" w:eastAsia="ja-JP"/>
        </w:rPr>
        <w:tab/>
      </w:r>
      <w:r w:rsidRPr="00CC031E">
        <w:rPr>
          <w:rFonts w:ascii="Candara" w:hAnsi="Candara"/>
          <w:noProof/>
        </w:rPr>
        <w:t>Roles and Responsibilities</w:t>
      </w:r>
      <w:r>
        <w:rPr>
          <w:noProof/>
        </w:rPr>
        <w:tab/>
      </w:r>
      <w:r>
        <w:rPr>
          <w:noProof/>
        </w:rPr>
        <w:fldChar w:fldCharType="begin"/>
      </w:r>
      <w:r>
        <w:rPr>
          <w:noProof/>
        </w:rPr>
        <w:instrText xml:space="preserve"> PAGEREF _Toc292627877 \h </w:instrText>
      </w:r>
      <w:r>
        <w:rPr>
          <w:noProof/>
        </w:rPr>
      </w:r>
      <w:r>
        <w:rPr>
          <w:noProof/>
        </w:rPr>
        <w:fldChar w:fldCharType="separate"/>
      </w:r>
      <w:r w:rsidR="00C25CA0">
        <w:rPr>
          <w:noProof/>
        </w:rPr>
        <w:t>21</w:t>
      </w:r>
      <w:r>
        <w:rPr>
          <w:noProof/>
        </w:rPr>
        <w:fldChar w:fldCharType="end"/>
      </w:r>
    </w:p>
    <w:p w14:paraId="7554E009" w14:textId="77777777" w:rsidR="00DC40FF" w:rsidRDefault="00DC40FF">
      <w:pPr>
        <w:pStyle w:val="TOC2"/>
        <w:tabs>
          <w:tab w:val="left" w:pos="471"/>
          <w:tab w:val="right" w:pos="9204"/>
        </w:tabs>
        <w:rPr>
          <w:rFonts w:eastAsiaTheme="minorEastAsia" w:cstheme="minorBidi"/>
          <w:b w:val="0"/>
          <w:smallCaps w:val="0"/>
          <w:noProof/>
          <w:sz w:val="24"/>
          <w:szCs w:val="24"/>
          <w:lang w:val="en-ZA" w:eastAsia="ja-JP"/>
        </w:rPr>
      </w:pPr>
      <w:r w:rsidRPr="00CC031E">
        <w:rPr>
          <w:rFonts w:ascii="Candara" w:hAnsi="Candara"/>
          <w:noProof/>
        </w:rPr>
        <w:t>7.1</w:t>
      </w:r>
      <w:r>
        <w:rPr>
          <w:rFonts w:eastAsiaTheme="minorEastAsia" w:cstheme="minorBidi"/>
          <w:b w:val="0"/>
          <w:smallCaps w:val="0"/>
          <w:noProof/>
          <w:sz w:val="24"/>
          <w:szCs w:val="24"/>
          <w:lang w:val="en-ZA" w:eastAsia="ja-JP"/>
        </w:rPr>
        <w:tab/>
      </w:r>
      <w:r w:rsidRPr="00CC031E">
        <w:rPr>
          <w:rFonts w:ascii="Candara" w:hAnsi="Candara"/>
          <w:noProof/>
        </w:rPr>
        <w:t>Project Coordinator</w:t>
      </w:r>
      <w:r>
        <w:rPr>
          <w:noProof/>
        </w:rPr>
        <w:tab/>
      </w:r>
      <w:r>
        <w:rPr>
          <w:noProof/>
        </w:rPr>
        <w:fldChar w:fldCharType="begin"/>
      </w:r>
      <w:r>
        <w:rPr>
          <w:noProof/>
        </w:rPr>
        <w:instrText xml:space="preserve"> PAGEREF _Toc292627878 \h </w:instrText>
      </w:r>
      <w:r>
        <w:rPr>
          <w:noProof/>
        </w:rPr>
      </w:r>
      <w:r>
        <w:rPr>
          <w:noProof/>
        </w:rPr>
        <w:fldChar w:fldCharType="separate"/>
      </w:r>
      <w:r w:rsidR="00C25CA0">
        <w:rPr>
          <w:noProof/>
        </w:rPr>
        <w:t>21</w:t>
      </w:r>
      <w:r>
        <w:rPr>
          <w:noProof/>
        </w:rPr>
        <w:fldChar w:fldCharType="end"/>
      </w:r>
    </w:p>
    <w:p w14:paraId="5423AFCE" w14:textId="77777777" w:rsidR="00DC40FF" w:rsidRDefault="00DC40FF">
      <w:pPr>
        <w:pStyle w:val="TOC2"/>
        <w:tabs>
          <w:tab w:val="left" w:pos="503"/>
          <w:tab w:val="right" w:pos="9204"/>
        </w:tabs>
        <w:rPr>
          <w:rFonts w:eastAsiaTheme="minorEastAsia" w:cstheme="minorBidi"/>
          <w:b w:val="0"/>
          <w:smallCaps w:val="0"/>
          <w:noProof/>
          <w:sz w:val="24"/>
          <w:szCs w:val="24"/>
          <w:lang w:val="en-ZA" w:eastAsia="ja-JP"/>
        </w:rPr>
      </w:pPr>
      <w:r w:rsidRPr="00CC031E">
        <w:rPr>
          <w:rFonts w:ascii="Candara" w:hAnsi="Candara"/>
          <w:noProof/>
        </w:rPr>
        <w:t>7.2</w:t>
      </w:r>
      <w:r>
        <w:rPr>
          <w:rFonts w:eastAsiaTheme="minorEastAsia" w:cstheme="minorBidi"/>
          <w:b w:val="0"/>
          <w:smallCaps w:val="0"/>
          <w:noProof/>
          <w:sz w:val="24"/>
          <w:szCs w:val="24"/>
          <w:lang w:val="en-ZA" w:eastAsia="ja-JP"/>
        </w:rPr>
        <w:tab/>
      </w:r>
      <w:r w:rsidRPr="00CC031E">
        <w:rPr>
          <w:rFonts w:ascii="Candara" w:hAnsi="Candara"/>
          <w:noProof/>
        </w:rPr>
        <w:t>Environmental Control Officer (ECO)</w:t>
      </w:r>
      <w:r>
        <w:rPr>
          <w:noProof/>
        </w:rPr>
        <w:tab/>
      </w:r>
      <w:r>
        <w:rPr>
          <w:noProof/>
        </w:rPr>
        <w:fldChar w:fldCharType="begin"/>
      </w:r>
      <w:r>
        <w:rPr>
          <w:noProof/>
        </w:rPr>
        <w:instrText xml:space="preserve"> PAGEREF _Toc292627879 \h </w:instrText>
      </w:r>
      <w:r>
        <w:rPr>
          <w:noProof/>
        </w:rPr>
      </w:r>
      <w:r>
        <w:rPr>
          <w:noProof/>
        </w:rPr>
        <w:fldChar w:fldCharType="separate"/>
      </w:r>
      <w:r w:rsidR="00C25CA0">
        <w:rPr>
          <w:noProof/>
        </w:rPr>
        <w:t>21</w:t>
      </w:r>
      <w:r>
        <w:rPr>
          <w:noProof/>
        </w:rPr>
        <w:fldChar w:fldCharType="end"/>
      </w:r>
    </w:p>
    <w:p w14:paraId="781C5975" w14:textId="77777777" w:rsidR="00DC40FF" w:rsidRDefault="00DC40FF">
      <w:pPr>
        <w:pStyle w:val="TOC2"/>
        <w:tabs>
          <w:tab w:val="left" w:pos="501"/>
          <w:tab w:val="right" w:pos="9204"/>
        </w:tabs>
        <w:rPr>
          <w:rFonts w:eastAsiaTheme="minorEastAsia" w:cstheme="minorBidi"/>
          <w:b w:val="0"/>
          <w:smallCaps w:val="0"/>
          <w:noProof/>
          <w:sz w:val="24"/>
          <w:szCs w:val="24"/>
          <w:lang w:val="en-ZA" w:eastAsia="ja-JP"/>
        </w:rPr>
      </w:pPr>
      <w:r w:rsidRPr="00CC031E">
        <w:rPr>
          <w:rFonts w:ascii="Candara" w:hAnsi="Candara"/>
          <w:noProof/>
        </w:rPr>
        <w:t>7.3</w:t>
      </w:r>
      <w:r>
        <w:rPr>
          <w:rFonts w:eastAsiaTheme="minorEastAsia" w:cstheme="minorBidi"/>
          <w:b w:val="0"/>
          <w:smallCaps w:val="0"/>
          <w:noProof/>
          <w:sz w:val="24"/>
          <w:szCs w:val="24"/>
          <w:lang w:val="en-ZA" w:eastAsia="ja-JP"/>
        </w:rPr>
        <w:tab/>
      </w:r>
      <w:r w:rsidRPr="00CC031E">
        <w:rPr>
          <w:rFonts w:ascii="Candara" w:hAnsi="Candara"/>
          <w:noProof/>
        </w:rPr>
        <w:t>Contractor</w:t>
      </w:r>
      <w:r>
        <w:rPr>
          <w:noProof/>
        </w:rPr>
        <w:tab/>
      </w:r>
      <w:r>
        <w:rPr>
          <w:noProof/>
        </w:rPr>
        <w:fldChar w:fldCharType="begin"/>
      </w:r>
      <w:r>
        <w:rPr>
          <w:noProof/>
        </w:rPr>
        <w:instrText xml:space="preserve"> PAGEREF _Toc292627880 \h </w:instrText>
      </w:r>
      <w:r>
        <w:rPr>
          <w:noProof/>
        </w:rPr>
      </w:r>
      <w:r>
        <w:rPr>
          <w:noProof/>
        </w:rPr>
        <w:fldChar w:fldCharType="separate"/>
      </w:r>
      <w:r w:rsidR="00C25CA0">
        <w:rPr>
          <w:noProof/>
        </w:rPr>
        <w:t>22</w:t>
      </w:r>
      <w:r>
        <w:rPr>
          <w:noProof/>
        </w:rPr>
        <w:fldChar w:fldCharType="end"/>
      </w:r>
    </w:p>
    <w:p w14:paraId="72A0E5B9" w14:textId="77777777" w:rsidR="00DC40FF" w:rsidRDefault="00DC40FF">
      <w:pPr>
        <w:pStyle w:val="TOC1"/>
        <w:tabs>
          <w:tab w:val="left" w:pos="413"/>
          <w:tab w:val="right" w:pos="9204"/>
        </w:tabs>
        <w:rPr>
          <w:rFonts w:eastAsiaTheme="minorEastAsia" w:cstheme="minorBidi"/>
          <w:b w:val="0"/>
          <w:caps w:val="0"/>
          <w:noProof/>
          <w:sz w:val="24"/>
          <w:szCs w:val="24"/>
          <w:u w:val="none"/>
          <w:lang w:val="en-ZA" w:eastAsia="ja-JP"/>
        </w:rPr>
      </w:pPr>
      <w:r w:rsidRPr="00CC031E">
        <w:rPr>
          <w:rFonts w:ascii="Candara" w:hAnsi="Candara"/>
          <w:noProof/>
        </w:rPr>
        <w:t>8.</w:t>
      </w:r>
      <w:r>
        <w:rPr>
          <w:rFonts w:eastAsiaTheme="minorEastAsia" w:cstheme="minorBidi"/>
          <w:b w:val="0"/>
          <w:caps w:val="0"/>
          <w:noProof/>
          <w:sz w:val="24"/>
          <w:szCs w:val="24"/>
          <w:u w:val="none"/>
          <w:lang w:val="en-ZA" w:eastAsia="ja-JP"/>
        </w:rPr>
        <w:tab/>
      </w:r>
      <w:r w:rsidRPr="00CC031E">
        <w:rPr>
          <w:rFonts w:ascii="Candara" w:hAnsi="Candara"/>
          <w:noProof/>
        </w:rPr>
        <w:t>Environmental Management and Mitiagtion Measures</w:t>
      </w:r>
      <w:r>
        <w:rPr>
          <w:noProof/>
        </w:rPr>
        <w:tab/>
      </w:r>
      <w:r>
        <w:rPr>
          <w:noProof/>
        </w:rPr>
        <w:fldChar w:fldCharType="begin"/>
      </w:r>
      <w:r>
        <w:rPr>
          <w:noProof/>
        </w:rPr>
        <w:instrText xml:space="preserve"> PAGEREF _Toc292627881 \h </w:instrText>
      </w:r>
      <w:r>
        <w:rPr>
          <w:noProof/>
        </w:rPr>
      </w:r>
      <w:r>
        <w:rPr>
          <w:noProof/>
        </w:rPr>
        <w:fldChar w:fldCharType="separate"/>
      </w:r>
      <w:r w:rsidR="00C25CA0">
        <w:rPr>
          <w:noProof/>
        </w:rPr>
        <w:t>23</w:t>
      </w:r>
      <w:r>
        <w:rPr>
          <w:noProof/>
        </w:rPr>
        <w:fldChar w:fldCharType="end"/>
      </w:r>
    </w:p>
    <w:p w14:paraId="2199CCBD" w14:textId="77777777" w:rsidR="00DC40FF" w:rsidRDefault="00DC40FF">
      <w:pPr>
        <w:pStyle w:val="TOC2"/>
        <w:tabs>
          <w:tab w:val="left" w:pos="487"/>
          <w:tab w:val="right" w:pos="9204"/>
        </w:tabs>
        <w:rPr>
          <w:rFonts w:eastAsiaTheme="minorEastAsia" w:cstheme="minorBidi"/>
          <w:b w:val="0"/>
          <w:smallCaps w:val="0"/>
          <w:noProof/>
          <w:sz w:val="24"/>
          <w:szCs w:val="24"/>
          <w:lang w:val="en-ZA" w:eastAsia="ja-JP"/>
        </w:rPr>
      </w:pPr>
      <w:r w:rsidRPr="00CC031E">
        <w:rPr>
          <w:rFonts w:ascii="Candara" w:hAnsi="Candara"/>
          <w:noProof/>
        </w:rPr>
        <w:t>8.1</w:t>
      </w:r>
      <w:r>
        <w:rPr>
          <w:rFonts w:eastAsiaTheme="minorEastAsia" w:cstheme="minorBidi"/>
          <w:b w:val="0"/>
          <w:smallCaps w:val="0"/>
          <w:noProof/>
          <w:sz w:val="24"/>
          <w:szCs w:val="24"/>
          <w:lang w:val="en-ZA" w:eastAsia="ja-JP"/>
        </w:rPr>
        <w:tab/>
      </w:r>
      <w:r w:rsidRPr="00CC031E">
        <w:rPr>
          <w:rFonts w:ascii="Candara" w:hAnsi="Candara"/>
          <w:noProof/>
        </w:rPr>
        <w:t>Design and Planning Phase</w:t>
      </w:r>
      <w:r>
        <w:rPr>
          <w:noProof/>
        </w:rPr>
        <w:tab/>
      </w:r>
      <w:r>
        <w:rPr>
          <w:noProof/>
        </w:rPr>
        <w:fldChar w:fldCharType="begin"/>
      </w:r>
      <w:r>
        <w:rPr>
          <w:noProof/>
        </w:rPr>
        <w:instrText xml:space="preserve"> PAGEREF _Toc292627882 \h </w:instrText>
      </w:r>
      <w:r>
        <w:rPr>
          <w:noProof/>
        </w:rPr>
      </w:r>
      <w:r>
        <w:rPr>
          <w:noProof/>
        </w:rPr>
        <w:fldChar w:fldCharType="separate"/>
      </w:r>
      <w:r w:rsidR="00C25CA0">
        <w:rPr>
          <w:noProof/>
        </w:rPr>
        <w:t>24</w:t>
      </w:r>
      <w:r>
        <w:rPr>
          <w:noProof/>
        </w:rPr>
        <w:fldChar w:fldCharType="end"/>
      </w:r>
    </w:p>
    <w:p w14:paraId="2450431B" w14:textId="77777777" w:rsidR="00DC40FF" w:rsidRDefault="00DC40FF">
      <w:pPr>
        <w:pStyle w:val="TOC2"/>
        <w:tabs>
          <w:tab w:val="left" w:pos="519"/>
          <w:tab w:val="right" w:pos="9204"/>
        </w:tabs>
        <w:rPr>
          <w:rFonts w:eastAsiaTheme="minorEastAsia" w:cstheme="minorBidi"/>
          <w:b w:val="0"/>
          <w:smallCaps w:val="0"/>
          <w:noProof/>
          <w:sz w:val="24"/>
          <w:szCs w:val="24"/>
          <w:lang w:val="en-ZA" w:eastAsia="ja-JP"/>
        </w:rPr>
      </w:pPr>
      <w:r w:rsidRPr="00CC031E">
        <w:rPr>
          <w:rFonts w:ascii="Candara" w:hAnsi="Candara"/>
          <w:noProof/>
        </w:rPr>
        <w:t>8.2</w:t>
      </w:r>
      <w:r>
        <w:rPr>
          <w:rFonts w:eastAsiaTheme="minorEastAsia" w:cstheme="minorBidi"/>
          <w:b w:val="0"/>
          <w:smallCaps w:val="0"/>
          <w:noProof/>
          <w:sz w:val="24"/>
          <w:szCs w:val="24"/>
          <w:lang w:val="en-ZA" w:eastAsia="ja-JP"/>
        </w:rPr>
        <w:tab/>
      </w:r>
      <w:r w:rsidRPr="00CC031E">
        <w:rPr>
          <w:rFonts w:ascii="Candara" w:hAnsi="Candara"/>
          <w:noProof/>
        </w:rPr>
        <w:t>Construction Phase</w:t>
      </w:r>
      <w:r>
        <w:rPr>
          <w:noProof/>
        </w:rPr>
        <w:tab/>
      </w:r>
      <w:r>
        <w:rPr>
          <w:noProof/>
        </w:rPr>
        <w:fldChar w:fldCharType="begin"/>
      </w:r>
      <w:r>
        <w:rPr>
          <w:noProof/>
        </w:rPr>
        <w:instrText xml:space="preserve"> PAGEREF _Toc292627883 \h </w:instrText>
      </w:r>
      <w:r>
        <w:rPr>
          <w:noProof/>
        </w:rPr>
      </w:r>
      <w:r>
        <w:rPr>
          <w:noProof/>
        </w:rPr>
        <w:fldChar w:fldCharType="separate"/>
      </w:r>
      <w:r w:rsidR="00C25CA0">
        <w:rPr>
          <w:noProof/>
        </w:rPr>
        <w:t>27</w:t>
      </w:r>
      <w:r>
        <w:rPr>
          <w:noProof/>
        </w:rPr>
        <w:fldChar w:fldCharType="end"/>
      </w:r>
    </w:p>
    <w:p w14:paraId="362B317C" w14:textId="77777777" w:rsidR="00DC40FF" w:rsidRDefault="00DC40FF">
      <w:pPr>
        <w:pStyle w:val="TOC2"/>
        <w:tabs>
          <w:tab w:val="left" w:pos="517"/>
          <w:tab w:val="right" w:pos="9204"/>
        </w:tabs>
        <w:rPr>
          <w:rFonts w:eastAsiaTheme="minorEastAsia" w:cstheme="minorBidi"/>
          <w:b w:val="0"/>
          <w:smallCaps w:val="0"/>
          <w:noProof/>
          <w:sz w:val="24"/>
          <w:szCs w:val="24"/>
          <w:lang w:val="en-ZA" w:eastAsia="ja-JP"/>
        </w:rPr>
      </w:pPr>
      <w:r w:rsidRPr="00CC031E">
        <w:rPr>
          <w:rFonts w:ascii="Candara" w:hAnsi="Candara"/>
          <w:noProof/>
        </w:rPr>
        <w:t>8.3</w:t>
      </w:r>
      <w:r>
        <w:rPr>
          <w:rFonts w:eastAsiaTheme="minorEastAsia" w:cstheme="minorBidi"/>
          <w:b w:val="0"/>
          <w:smallCaps w:val="0"/>
          <w:noProof/>
          <w:sz w:val="24"/>
          <w:szCs w:val="24"/>
          <w:lang w:val="en-ZA" w:eastAsia="ja-JP"/>
        </w:rPr>
        <w:tab/>
      </w:r>
      <w:r w:rsidRPr="00CC031E">
        <w:rPr>
          <w:rFonts w:ascii="Candara" w:hAnsi="Candara"/>
          <w:noProof/>
        </w:rPr>
        <w:t>Decommissioning Phase</w:t>
      </w:r>
      <w:r>
        <w:rPr>
          <w:noProof/>
        </w:rPr>
        <w:tab/>
      </w:r>
      <w:r>
        <w:rPr>
          <w:noProof/>
        </w:rPr>
        <w:fldChar w:fldCharType="begin"/>
      </w:r>
      <w:r>
        <w:rPr>
          <w:noProof/>
        </w:rPr>
        <w:instrText xml:space="preserve"> PAGEREF _Toc292627884 \h </w:instrText>
      </w:r>
      <w:r>
        <w:rPr>
          <w:noProof/>
        </w:rPr>
      </w:r>
      <w:r>
        <w:rPr>
          <w:noProof/>
        </w:rPr>
        <w:fldChar w:fldCharType="separate"/>
      </w:r>
      <w:r w:rsidR="00C25CA0">
        <w:rPr>
          <w:noProof/>
        </w:rPr>
        <w:t>32</w:t>
      </w:r>
      <w:r>
        <w:rPr>
          <w:noProof/>
        </w:rPr>
        <w:fldChar w:fldCharType="end"/>
      </w:r>
    </w:p>
    <w:p w14:paraId="3216313F" w14:textId="77777777" w:rsidR="00DC40FF" w:rsidRDefault="00DC40FF">
      <w:pPr>
        <w:pStyle w:val="TOC2"/>
        <w:tabs>
          <w:tab w:val="left" w:pos="531"/>
          <w:tab w:val="right" w:pos="9204"/>
        </w:tabs>
        <w:rPr>
          <w:rFonts w:eastAsiaTheme="minorEastAsia" w:cstheme="minorBidi"/>
          <w:b w:val="0"/>
          <w:smallCaps w:val="0"/>
          <w:noProof/>
          <w:sz w:val="24"/>
          <w:szCs w:val="24"/>
          <w:lang w:val="en-ZA" w:eastAsia="ja-JP"/>
        </w:rPr>
      </w:pPr>
      <w:r w:rsidRPr="00CC031E">
        <w:rPr>
          <w:rFonts w:ascii="Candara" w:hAnsi="Candara"/>
          <w:noProof/>
        </w:rPr>
        <w:t>8.4</w:t>
      </w:r>
      <w:r>
        <w:rPr>
          <w:rFonts w:eastAsiaTheme="minorEastAsia" w:cstheme="minorBidi"/>
          <w:b w:val="0"/>
          <w:smallCaps w:val="0"/>
          <w:noProof/>
          <w:sz w:val="24"/>
          <w:szCs w:val="24"/>
          <w:lang w:val="en-ZA" w:eastAsia="ja-JP"/>
        </w:rPr>
        <w:tab/>
      </w:r>
      <w:r w:rsidRPr="00CC031E">
        <w:rPr>
          <w:rFonts w:ascii="Candara" w:hAnsi="Candara"/>
          <w:noProof/>
        </w:rPr>
        <w:t>Operational Phase</w:t>
      </w:r>
      <w:r>
        <w:rPr>
          <w:noProof/>
        </w:rPr>
        <w:tab/>
      </w:r>
      <w:r>
        <w:rPr>
          <w:noProof/>
        </w:rPr>
        <w:fldChar w:fldCharType="begin"/>
      </w:r>
      <w:r>
        <w:rPr>
          <w:noProof/>
        </w:rPr>
        <w:instrText xml:space="preserve"> PAGEREF _Toc292627885 \h </w:instrText>
      </w:r>
      <w:r>
        <w:rPr>
          <w:noProof/>
        </w:rPr>
      </w:r>
      <w:r>
        <w:rPr>
          <w:noProof/>
        </w:rPr>
        <w:fldChar w:fldCharType="separate"/>
      </w:r>
      <w:r w:rsidR="00C25CA0">
        <w:rPr>
          <w:noProof/>
        </w:rPr>
        <w:t>36</w:t>
      </w:r>
      <w:r>
        <w:rPr>
          <w:noProof/>
        </w:rPr>
        <w:fldChar w:fldCharType="end"/>
      </w:r>
    </w:p>
    <w:p w14:paraId="186C1781" w14:textId="77777777" w:rsidR="00DC40FF" w:rsidRDefault="00DC40FF">
      <w:pPr>
        <w:pStyle w:val="TOC1"/>
        <w:tabs>
          <w:tab w:val="left" w:pos="412"/>
          <w:tab w:val="right" w:pos="9204"/>
        </w:tabs>
        <w:rPr>
          <w:rFonts w:eastAsiaTheme="minorEastAsia" w:cstheme="minorBidi"/>
          <w:b w:val="0"/>
          <w:caps w:val="0"/>
          <w:noProof/>
          <w:sz w:val="24"/>
          <w:szCs w:val="24"/>
          <w:u w:val="none"/>
          <w:lang w:val="en-ZA" w:eastAsia="ja-JP"/>
        </w:rPr>
      </w:pPr>
      <w:r w:rsidRPr="00CC031E">
        <w:rPr>
          <w:rFonts w:ascii="Candara" w:hAnsi="Candara"/>
          <w:noProof/>
        </w:rPr>
        <w:t>9.</w:t>
      </w:r>
      <w:r>
        <w:rPr>
          <w:rFonts w:eastAsiaTheme="minorEastAsia" w:cstheme="minorBidi"/>
          <w:b w:val="0"/>
          <w:caps w:val="0"/>
          <w:noProof/>
          <w:sz w:val="24"/>
          <w:szCs w:val="24"/>
          <w:u w:val="none"/>
          <w:lang w:val="en-ZA" w:eastAsia="ja-JP"/>
        </w:rPr>
        <w:tab/>
      </w:r>
      <w:r w:rsidRPr="00CC031E">
        <w:rPr>
          <w:rFonts w:ascii="Candara" w:hAnsi="Candara"/>
          <w:noProof/>
        </w:rPr>
        <w:t>Environmental Monitoring Programme</w:t>
      </w:r>
      <w:r>
        <w:rPr>
          <w:noProof/>
        </w:rPr>
        <w:tab/>
      </w:r>
      <w:r>
        <w:rPr>
          <w:noProof/>
        </w:rPr>
        <w:fldChar w:fldCharType="begin"/>
      </w:r>
      <w:r>
        <w:rPr>
          <w:noProof/>
        </w:rPr>
        <w:instrText xml:space="preserve"> PAGEREF _Toc292627886 \h </w:instrText>
      </w:r>
      <w:r>
        <w:rPr>
          <w:noProof/>
        </w:rPr>
      </w:r>
      <w:r>
        <w:rPr>
          <w:noProof/>
        </w:rPr>
        <w:fldChar w:fldCharType="separate"/>
      </w:r>
      <w:r w:rsidR="00C25CA0">
        <w:rPr>
          <w:noProof/>
        </w:rPr>
        <w:t>38</w:t>
      </w:r>
      <w:r>
        <w:rPr>
          <w:noProof/>
        </w:rPr>
        <w:fldChar w:fldCharType="end"/>
      </w:r>
    </w:p>
    <w:p w14:paraId="05CE6CA2" w14:textId="77777777" w:rsidR="00DC40FF" w:rsidRDefault="00DC40FF">
      <w:pPr>
        <w:pStyle w:val="TOC2"/>
        <w:tabs>
          <w:tab w:val="left" w:pos="485"/>
          <w:tab w:val="right" w:pos="9204"/>
        </w:tabs>
        <w:rPr>
          <w:rFonts w:eastAsiaTheme="minorEastAsia" w:cstheme="minorBidi"/>
          <w:b w:val="0"/>
          <w:smallCaps w:val="0"/>
          <w:noProof/>
          <w:sz w:val="24"/>
          <w:szCs w:val="24"/>
          <w:lang w:val="en-ZA" w:eastAsia="ja-JP"/>
        </w:rPr>
      </w:pPr>
      <w:r w:rsidRPr="00CC031E">
        <w:rPr>
          <w:rFonts w:ascii="Candara" w:hAnsi="Candara"/>
          <w:noProof/>
        </w:rPr>
        <w:t>9.1</w:t>
      </w:r>
      <w:r>
        <w:rPr>
          <w:rFonts w:eastAsiaTheme="minorEastAsia" w:cstheme="minorBidi"/>
          <w:b w:val="0"/>
          <w:smallCaps w:val="0"/>
          <w:noProof/>
          <w:sz w:val="24"/>
          <w:szCs w:val="24"/>
          <w:lang w:val="en-ZA" w:eastAsia="ja-JP"/>
        </w:rPr>
        <w:tab/>
      </w:r>
      <w:r w:rsidRPr="00CC031E">
        <w:rPr>
          <w:rFonts w:ascii="Candara" w:hAnsi="Candara"/>
          <w:noProof/>
        </w:rPr>
        <w:t>Monitoring Programme</w:t>
      </w:r>
      <w:r>
        <w:rPr>
          <w:noProof/>
        </w:rPr>
        <w:tab/>
      </w:r>
      <w:r>
        <w:rPr>
          <w:noProof/>
        </w:rPr>
        <w:fldChar w:fldCharType="begin"/>
      </w:r>
      <w:r>
        <w:rPr>
          <w:noProof/>
        </w:rPr>
        <w:instrText xml:space="preserve"> PAGEREF _Toc292627887 \h </w:instrText>
      </w:r>
      <w:r>
        <w:rPr>
          <w:noProof/>
        </w:rPr>
      </w:r>
      <w:r>
        <w:rPr>
          <w:noProof/>
        </w:rPr>
        <w:fldChar w:fldCharType="separate"/>
      </w:r>
      <w:r w:rsidR="00C25CA0">
        <w:rPr>
          <w:noProof/>
        </w:rPr>
        <w:t>38</w:t>
      </w:r>
      <w:r>
        <w:rPr>
          <w:noProof/>
        </w:rPr>
        <w:fldChar w:fldCharType="end"/>
      </w:r>
    </w:p>
    <w:p w14:paraId="5B2A423D" w14:textId="77777777" w:rsidR="00DC40FF" w:rsidRDefault="00DC40FF">
      <w:pPr>
        <w:pStyle w:val="TOC2"/>
        <w:tabs>
          <w:tab w:val="left" w:pos="517"/>
          <w:tab w:val="right" w:pos="9204"/>
        </w:tabs>
        <w:rPr>
          <w:rFonts w:eastAsiaTheme="minorEastAsia" w:cstheme="minorBidi"/>
          <w:b w:val="0"/>
          <w:smallCaps w:val="0"/>
          <w:noProof/>
          <w:sz w:val="24"/>
          <w:szCs w:val="24"/>
          <w:lang w:val="en-ZA" w:eastAsia="ja-JP"/>
        </w:rPr>
      </w:pPr>
      <w:r w:rsidRPr="00CC031E">
        <w:rPr>
          <w:rFonts w:ascii="Candara" w:hAnsi="Candara"/>
          <w:noProof/>
        </w:rPr>
        <w:t>9.2</w:t>
      </w:r>
      <w:r>
        <w:rPr>
          <w:rFonts w:eastAsiaTheme="minorEastAsia" w:cstheme="minorBidi"/>
          <w:b w:val="0"/>
          <w:smallCaps w:val="0"/>
          <w:noProof/>
          <w:sz w:val="24"/>
          <w:szCs w:val="24"/>
          <w:lang w:val="en-ZA" w:eastAsia="ja-JP"/>
        </w:rPr>
        <w:tab/>
      </w:r>
      <w:r w:rsidRPr="00CC031E">
        <w:rPr>
          <w:rFonts w:ascii="Candara" w:hAnsi="Candara"/>
          <w:noProof/>
        </w:rPr>
        <w:t>Monitoring Compliance</w:t>
      </w:r>
      <w:r>
        <w:rPr>
          <w:noProof/>
        </w:rPr>
        <w:tab/>
      </w:r>
      <w:r>
        <w:rPr>
          <w:noProof/>
        </w:rPr>
        <w:fldChar w:fldCharType="begin"/>
      </w:r>
      <w:r>
        <w:rPr>
          <w:noProof/>
        </w:rPr>
        <w:instrText xml:space="preserve"> PAGEREF _Toc292627888 \h </w:instrText>
      </w:r>
      <w:r>
        <w:rPr>
          <w:noProof/>
        </w:rPr>
      </w:r>
      <w:r>
        <w:rPr>
          <w:noProof/>
        </w:rPr>
        <w:fldChar w:fldCharType="separate"/>
      </w:r>
      <w:r w:rsidR="00C25CA0">
        <w:rPr>
          <w:noProof/>
        </w:rPr>
        <w:t>39</w:t>
      </w:r>
      <w:r>
        <w:rPr>
          <w:noProof/>
        </w:rPr>
        <w:fldChar w:fldCharType="end"/>
      </w:r>
    </w:p>
    <w:p w14:paraId="7F3C119F" w14:textId="77777777" w:rsidR="00DC40FF" w:rsidRDefault="00DC40FF">
      <w:pPr>
        <w:pStyle w:val="TOC3"/>
        <w:tabs>
          <w:tab w:val="right" w:pos="9204"/>
        </w:tabs>
        <w:rPr>
          <w:rFonts w:eastAsiaTheme="minorEastAsia" w:cstheme="minorBidi"/>
          <w:smallCaps w:val="0"/>
          <w:noProof/>
          <w:sz w:val="24"/>
          <w:szCs w:val="24"/>
          <w:lang w:val="en-ZA" w:eastAsia="ja-JP"/>
        </w:rPr>
      </w:pPr>
      <w:r w:rsidRPr="00CC031E">
        <w:rPr>
          <w:rFonts w:ascii="Candara" w:hAnsi="Candara"/>
          <w:noProof/>
        </w:rPr>
        <w:t>9.2.1 Non-compliance</w:t>
      </w:r>
      <w:r>
        <w:rPr>
          <w:noProof/>
        </w:rPr>
        <w:tab/>
      </w:r>
      <w:r>
        <w:rPr>
          <w:noProof/>
        </w:rPr>
        <w:fldChar w:fldCharType="begin"/>
      </w:r>
      <w:r>
        <w:rPr>
          <w:noProof/>
        </w:rPr>
        <w:instrText xml:space="preserve"> PAGEREF _Toc292627889 \h </w:instrText>
      </w:r>
      <w:r>
        <w:rPr>
          <w:noProof/>
        </w:rPr>
      </w:r>
      <w:r>
        <w:rPr>
          <w:noProof/>
        </w:rPr>
        <w:fldChar w:fldCharType="separate"/>
      </w:r>
      <w:r w:rsidR="00C25CA0">
        <w:rPr>
          <w:noProof/>
        </w:rPr>
        <w:t>39</w:t>
      </w:r>
      <w:r>
        <w:rPr>
          <w:noProof/>
        </w:rPr>
        <w:fldChar w:fldCharType="end"/>
      </w:r>
    </w:p>
    <w:p w14:paraId="3E7CFD71" w14:textId="77777777" w:rsidR="00DC40FF" w:rsidRDefault="00DC40FF">
      <w:pPr>
        <w:pStyle w:val="TOC3"/>
        <w:tabs>
          <w:tab w:val="right" w:pos="9204"/>
        </w:tabs>
        <w:rPr>
          <w:rFonts w:eastAsiaTheme="minorEastAsia" w:cstheme="minorBidi"/>
          <w:smallCaps w:val="0"/>
          <w:noProof/>
          <w:sz w:val="24"/>
          <w:szCs w:val="24"/>
          <w:lang w:val="en-ZA" w:eastAsia="ja-JP"/>
        </w:rPr>
      </w:pPr>
      <w:r w:rsidRPr="00CC031E">
        <w:rPr>
          <w:rFonts w:ascii="Candara" w:hAnsi="Candara"/>
          <w:noProof/>
        </w:rPr>
        <w:t>9.2.2 Emergency Preparedness</w:t>
      </w:r>
      <w:r>
        <w:rPr>
          <w:noProof/>
        </w:rPr>
        <w:tab/>
      </w:r>
      <w:r>
        <w:rPr>
          <w:noProof/>
        </w:rPr>
        <w:fldChar w:fldCharType="begin"/>
      </w:r>
      <w:r>
        <w:rPr>
          <w:noProof/>
        </w:rPr>
        <w:instrText xml:space="preserve"> PAGEREF _Toc292627890 \h </w:instrText>
      </w:r>
      <w:r>
        <w:rPr>
          <w:noProof/>
        </w:rPr>
      </w:r>
      <w:r>
        <w:rPr>
          <w:noProof/>
        </w:rPr>
        <w:fldChar w:fldCharType="separate"/>
      </w:r>
      <w:r w:rsidR="00C25CA0">
        <w:rPr>
          <w:noProof/>
        </w:rPr>
        <w:t>40</w:t>
      </w:r>
      <w:r>
        <w:rPr>
          <w:noProof/>
        </w:rPr>
        <w:fldChar w:fldCharType="end"/>
      </w:r>
    </w:p>
    <w:p w14:paraId="5C13BB7B" w14:textId="77777777" w:rsidR="00DC40FF" w:rsidRDefault="00DC40FF">
      <w:pPr>
        <w:pStyle w:val="TOC3"/>
        <w:tabs>
          <w:tab w:val="right" w:pos="9204"/>
        </w:tabs>
        <w:rPr>
          <w:rFonts w:eastAsiaTheme="minorEastAsia" w:cstheme="minorBidi"/>
          <w:smallCaps w:val="0"/>
          <w:noProof/>
          <w:sz w:val="24"/>
          <w:szCs w:val="24"/>
          <w:lang w:val="en-ZA" w:eastAsia="ja-JP"/>
        </w:rPr>
      </w:pPr>
      <w:r w:rsidRPr="00CC031E">
        <w:rPr>
          <w:rFonts w:ascii="Candara" w:hAnsi="Candara"/>
          <w:noProof/>
        </w:rPr>
        <w:t>9.2.3 Incident Reporting and Remedy</w:t>
      </w:r>
      <w:r>
        <w:rPr>
          <w:noProof/>
        </w:rPr>
        <w:tab/>
      </w:r>
      <w:r>
        <w:rPr>
          <w:noProof/>
        </w:rPr>
        <w:fldChar w:fldCharType="begin"/>
      </w:r>
      <w:r>
        <w:rPr>
          <w:noProof/>
        </w:rPr>
        <w:instrText xml:space="preserve"> PAGEREF _Toc292627891 \h </w:instrText>
      </w:r>
      <w:r>
        <w:rPr>
          <w:noProof/>
        </w:rPr>
      </w:r>
      <w:r>
        <w:rPr>
          <w:noProof/>
        </w:rPr>
        <w:fldChar w:fldCharType="separate"/>
      </w:r>
      <w:r w:rsidR="00C25CA0">
        <w:rPr>
          <w:noProof/>
        </w:rPr>
        <w:t>41</w:t>
      </w:r>
      <w:r>
        <w:rPr>
          <w:noProof/>
        </w:rPr>
        <w:fldChar w:fldCharType="end"/>
      </w:r>
    </w:p>
    <w:p w14:paraId="7C0C38F1" w14:textId="77777777" w:rsidR="00DC40FF" w:rsidRDefault="00DC40FF">
      <w:pPr>
        <w:pStyle w:val="TOC3"/>
        <w:tabs>
          <w:tab w:val="right" w:pos="9204"/>
        </w:tabs>
        <w:rPr>
          <w:rFonts w:eastAsiaTheme="minorEastAsia" w:cstheme="minorBidi"/>
          <w:smallCaps w:val="0"/>
          <w:noProof/>
          <w:sz w:val="24"/>
          <w:szCs w:val="24"/>
          <w:lang w:val="en-ZA" w:eastAsia="ja-JP"/>
        </w:rPr>
      </w:pPr>
      <w:r w:rsidRPr="00CC031E">
        <w:rPr>
          <w:rFonts w:ascii="Candara" w:hAnsi="Candara"/>
          <w:noProof/>
        </w:rPr>
        <w:t>9.2.4 Penalties</w:t>
      </w:r>
      <w:r>
        <w:rPr>
          <w:noProof/>
        </w:rPr>
        <w:tab/>
      </w:r>
      <w:r>
        <w:rPr>
          <w:noProof/>
        </w:rPr>
        <w:fldChar w:fldCharType="begin"/>
      </w:r>
      <w:r>
        <w:rPr>
          <w:noProof/>
        </w:rPr>
        <w:instrText xml:space="preserve"> PAGEREF _Toc292627892 \h </w:instrText>
      </w:r>
      <w:r>
        <w:rPr>
          <w:noProof/>
        </w:rPr>
      </w:r>
      <w:r>
        <w:rPr>
          <w:noProof/>
        </w:rPr>
        <w:fldChar w:fldCharType="separate"/>
      </w:r>
      <w:r w:rsidR="00C25CA0">
        <w:rPr>
          <w:noProof/>
        </w:rPr>
        <w:t>41</w:t>
      </w:r>
      <w:r>
        <w:rPr>
          <w:noProof/>
        </w:rPr>
        <w:fldChar w:fldCharType="end"/>
      </w:r>
    </w:p>
    <w:p w14:paraId="7BF17EE4" w14:textId="77777777" w:rsidR="00DC40FF" w:rsidRDefault="00DC40FF">
      <w:pPr>
        <w:pStyle w:val="TOC1"/>
        <w:tabs>
          <w:tab w:val="left" w:pos="487"/>
          <w:tab w:val="right" w:pos="9204"/>
        </w:tabs>
        <w:rPr>
          <w:rFonts w:eastAsiaTheme="minorEastAsia" w:cstheme="minorBidi"/>
          <w:b w:val="0"/>
          <w:caps w:val="0"/>
          <w:noProof/>
          <w:sz w:val="24"/>
          <w:szCs w:val="24"/>
          <w:u w:val="none"/>
          <w:lang w:val="en-ZA" w:eastAsia="ja-JP"/>
        </w:rPr>
      </w:pPr>
      <w:r w:rsidRPr="00CC031E">
        <w:rPr>
          <w:rFonts w:ascii="Candara" w:hAnsi="Candara"/>
          <w:noProof/>
        </w:rPr>
        <w:t>10.</w:t>
      </w:r>
      <w:r>
        <w:rPr>
          <w:rFonts w:eastAsiaTheme="minorEastAsia" w:cstheme="minorBidi"/>
          <w:b w:val="0"/>
          <w:caps w:val="0"/>
          <w:noProof/>
          <w:sz w:val="24"/>
          <w:szCs w:val="24"/>
          <w:u w:val="none"/>
          <w:lang w:val="en-ZA" w:eastAsia="ja-JP"/>
        </w:rPr>
        <w:tab/>
      </w:r>
      <w:r w:rsidRPr="00CC031E">
        <w:rPr>
          <w:rFonts w:ascii="Candara" w:hAnsi="Candara"/>
          <w:noProof/>
        </w:rPr>
        <w:t>Environmental Awareness</w:t>
      </w:r>
      <w:r>
        <w:rPr>
          <w:noProof/>
        </w:rPr>
        <w:tab/>
      </w:r>
      <w:r>
        <w:rPr>
          <w:noProof/>
        </w:rPr>
        <w:fldChar w:fldCharType="begin"/>
      </w:r>
      <w:r>
        <w:rPr>
          <w:noProof/>
        </w:rPr>
        <w:instrText xml:space="preserve"> PAGEREF _Toc292627893 \h </w:instrText>
      </w:r>
      <w:r>
        <w:rPr>
          <w:noProof/>
        </w:rPr>
      </w:r>
      <w:r>
        <w:rPr>
          <w:noProof/>
        </w:rPr>
        <w:fldChar w:fldCharType="separate"/>
      </w:r>
      <w:r w:rsidR="00C25CA0">
        <w:rPr>
          <w:noProof/>
        </w:rPr>
        <w:t>44</w:t>
      </w:r>
      <w:r>
        <w:rPr>
          <w:noProof/>
        </w:rPr>
        <w:fldChar w:fldCharType="end"/>
      </w:r>
    </w:p>
    <w:p w14:paraId="7A9DEF14" w14:textId="77777777" w:rsidR="00DC40FF" w:rsidRDefault="00DC40FF">
      <w:pPr>
        <w:pStyle w:val="TOC2"/>
        <w:tabs>
          <w:tab w:val="left" w:pos="560"/>
          <w:tab w:val="right" w:pos="9204"/>
        </w:tabs>
        <w:rPr>
          <w:rFonts w:eastAsiaTheme="minorEastAsia" w:cstheme="minorBidi"/>
          <w:b w:val="0"/>
          <w:smallCaps w:val="0"/>
          <w:noProof/>
          <w:sz w:val="24"/>
          <w:szCs w:val="24"/>
          <w:lang w:val="en-ZA" w:eastAsia="ja-JP"/>
        </w:rPr>
      </w:pPr>
      <w:r w:rsidRPr="00CC031E">
        <w:rPr>
          <w:rFonts w:ascii="Candara" w:hAnsi="Candara"/>
          <w:noProof/>
        </w:rPr>
        <w:t>10.1</w:t>
      </w:r>
      <w:r>
        <w:rPr>
          <w:rFonts w:eastAsiaTheme="minorEastAsia" w:cstheme="minorBidi"/>
          <w:b w:val="0"/>
          <w:smallCaps w:val="0"/>
          <w:noProof/>
          <w:sz w:val="24"/>
          <w:szCs w:val="24"/>
          <w:lang w:val="en-ZA" w:eastAsia="ja-JP"/>
        </w:rPr>
        <w:tab/>
      </w:r>
      <w:r w:rsidRPr="00CC031E">
        <w:rPr>
          <w:rFonts w:ascii="Candara" w:hAnsi="Candara"/>
          <w:noProof/>
        </w:rPr>
        <w:t>Awareness environmental training</w:t>
      </w:r>
      <w:r>
        <w:rPr>
          <w:noProof/>
        </w:rPr>
        <w:tab/>
      </w:r>
      <w:r>
        <w:rPr>
          <w:noProof/>
        </w:rPr>
        <w:fldChar w:fldCharType="begin"/>
      </w:r>
      <w:r>
        <w:rPr>
          <w:noProof/>
        </w:rPr>
        <w:instrText xml:space="preserve"> PAGEREF _Toc292627894 \h </w:instrText>
      </w:r>
      <w:r>
        <w:rPr>
          <w:noProof/>
        </w:rPr>
      </w:r>
      <w:r>
        <w:rPr>
          <w:noProof/>
        </w:rPr>
        <w:fldChar w:fldCharType="separate"/>
      </w:r>
      <w:r w:rsidR="00C25CA0">
        <w:rPr>
          <w:noProof/>
        </w:rPr>
        <w:t>44</w:t>
      </w:r>
      <w:r>
        <w:rPr>
          <w:noProof/>
        </w:rPr>
        <w:fldChar w:fldCharType="end"/>
      </w:r>
    </w:p>
    <w:p w14:paraId="17E9D505" w14:textId="77777777" w:rsidR="00DC40FF" w:rsidRDefault="00DC40FF">
      <w:pPr>
        <w:pStyle w:val="TOC2"/>
        <w:tabs>
          <w:tab w:val="left" w:pos="592"/>
          <w:tab w:val="right" w:pos="9204"/>
        </w:tabs>
        <w:rPr>
          <w:rFonts w:eastAsiaTheme="minorEastAsia" w:cstheme="minorBidi"/>
          <w:b w:val="0"/>
          <w:smallCaps w:val="0"/>
          <w:noProof/>
          <w:sz w:val="24"/>
          <w:szCs w:val="24"/>
          <w:lang w:val="en-ZA" w:eastAsia="ja-JP"/>
        </w:rPr>
      </w:pPr>
      <w:r w:rsidRPr="00CC031E">
        <w:rPr>
          <w:rFonts w:ascii="Candara" w:hAnsi="Candara"/>
          <w:noProof/>
        </w:rPr>
        <w:t>10.2</w:t>
      </w:r>
      <w:r>
        <w:rPr>
          <w:rFonts w:eastAsiaTheme="minorEastAsia" w:cstheme="minorBidi"/>
          <w:b w:val="0"/>
          <w:smallCaps w:val="0"/>
          <w:noProof/>
          <w:sz w:val="24"/>
          <w:szCs w:val="24"/>
          <w:lang w:val="en-ZA" w:eastAsia="ja-JP"/>
        </w:rPr>
        <w:tab/>
      </w:r>
      <w:r w:rsidRPr="00CC031E">
        <w:rPr>
          <w:rFonts w:ascii="Candara" w:hAnsi="Candara"/>
          <w:noProof/>
        </w:rPr>
        <w:t>Monitoring of environmental training</w:t>
      </w:r>
      <w:r>
        <w:rPr>
          <w:noProof/>
        </w:rPr>
        <w:tab/>
      </w:r>
      <w:r>
        <w:rPr>
          <w:noProof/>
        </w:rPr>
        <w:fldChar w:fldCharType="begin"/>
      </w:r>
      <w:r>
        <w:rPr>
          <w:noProof/>
        </w:rPr>
        <w:instrText xml:space="preserve"> PAGEREF _Toc292627895 \h </w:instrText>
      </w:r>
      <w:r>
        <w:rPr>
          <w:noProof/>
        </w:rPr>
      </w:r>
      <w:r>
        <w:rPr>
          <w:noProof/>
        </w:rPr>
        <w:fldChar w:fldCharType="separate"/>
      </w:r>
      <w:r w:rsidR="00C25CA0">
        <w:rPr>
          <w:noProof/>
        </w:rPr>
        <w:t>45</w:t>
      </w:r>
      <w:r>
        <w:rPr>
          <w:noProof/>
        </w:rPr>
        <w:fldChar w:fldCharType="end"/>
      </w:r>
    </w:p>
    <w:p w14:paraId="009DD2F3" w14:textId="77777777" w:rsidR="00DC40FF" w:rsidRDefault="00DC40FF">
      <w:pPr>
        <w:pStyle w:val="TOC1"/>
        <w:tabs>
          <w:tab w:val="left" w:pos="443"/>
          <w:tab w:val="right" w:pos="9204"/>
        </w:tabs>
        <w:rPr>
          <w:rFonts w:eastAsiaTheme="minorEastAsia" w:cstheme="minorBidi"/>
          <w:b w:val="0"/>
          <w:caps w:val="0"/>
          <w:noProof/>
          <w:sz w:val="24"/>
          <w:szCs w:val="24"/>
          <w:u w:val="none"/>
          <w:lang w:val="en-ZA" w:eastAsia="ja-JP"/>
        </w:rPr>
      </w:pPr>
      <w:r w:rsidRPr="00CC031E">
        <w:rPr>
          <w:rFonts w:ascii="Candara" w:hAnsi="Candara"/>
          <w:noProof/>
        </w:rPr>
        <w:t>11.</w:t>
      </w:r>
      <w:r>
        <w:rPr>
          <w:rFonts w:eastAsiaTheme="minorEastAsia" w:cstheme="minorBidi"/>
          <w:b w:val="0"/>
          <w:caps w:val="0"/>
          <w:noProof/>
          <w:sz w:val="24"/>
          <w:szCs w:val="24"/>
          <w:u w:val="none"/>
          <w:lang w:val="en-ZA" w:eastAsia="ja-JP"/>
        </w:rPr>
        <w:tab/>
      </w:r>
      <w:r w:rsidRPr="00CC031E">
        <w:rPr>
          <w:rFonts w:ascii="Candara" w:hAnsi="Candara"/>
          <w:noProof/>
        </w:rPr>
        <w:t>An undertaking under oath or affirmation by the EAP in relation to:</w:t>
      </w:r>
      <w:r>
        <w:rPr>
          <w:noProof/>
        </w:rPr>
        <w:tab/>
      </w:r>
      <w:r>
        <w:rPr>
          <w:noProof/>
        </w:rPr>
        <w:fldChar w:fldCharType="begin"/>
      </w:r>
      <w:r>
        <w:rPr>
          <w:noProof/>
        </w:rPr>
        <w:instrText xml:space="preserve"> PAGEREF _Toc292627896 \h </w:instrText>
      </w:r>
      <w:r>
        <w:rPr>
          <w:noProof/>
        </w:rPr>
      </w:r>
      <w:r>
        <w:rPr>
          <w:noProof/>
        </w:rPr>
        <w:fldChar w:fldCharType="separate"/>
      </w:r>
      <w:r w:rsidR="00C25CA0">
        <w:rPr>
          <w:noProof/>
        </w:rPr>
        <w:t>46</w:t>
      </w:r>
      <w:r>
        <w:rPr>
          <w:noProof/>
        </w:rPr>
        <w:fldChar w:fldCharType="end"/>
      </w:r>
    </w:p>
    <w:p w14:paraId="32DC7EA5" w14:textId="42037FC4" w:rsidR="00DF78E9" w:rsidRPr="00C52E1E" w:rsidRDefault="00025856">
      <w:pPr>
        <w:sectPr w:rsidR="00DF78E9" w:rsidRPr="00C52E1E" w:rsidSect="00C52E1E">
          <w:headerReference w:type="even" r:id="rId20"/>
          <w:headerReference w:type="default" r:id="rId21"/>
          <w:footerReference w:type="default" r:id="rId22"/>
          <w:headerReference w:type="first" r:id="rId23"/>
          <w:pgSz w:w="11901" w:h="16840"/>
          <w:pgMar w:top="851" w:right="1553" w:bottom="1276" w:left="1134" w:header="709" w:footer="709" w:gutter="0"/>
          <w:cols w:space="708"/>
          <w:docGrid w:linePitch="360"/>
        </w:sectPr>
      </w:pPr>
      <w:r>
        <w:fldChar w:fldCharType="end"/>
      </w:r>
    </w:p>
    <w:p w14:paraId="7C570F0F" w14:textId="5CFF6B30" w:rsidR="00216196" w:rsidRPr="00D5021E" w:rsidRDefault="00216196" w:rsidP="00216196">
      <w:pPr>
        <w:pStyle w:val="TOC1"/>
        <w:jc w:val="center"/>
        <w:rPr>
          <w:b w:val="0"/>
          <w:sz w:val="28"/>
          <w:szCs w:val="28"/>
        </w:rPr>
      </w:pPr>
      <w:r w:rsidRPr="00D5021E">
        <w:rPr>
          <w:b w:val="0"/>
          <w:sz w:val="28"/>
          <w:szCs w:val="28"/>
        </w:rPr>
        <w:t>LIST OF TABLES</w:t>
      </w:r>
    </w:p>
    <w:p w14:paraId="1ACD1948" w14:textId="77777777" w:rsidR="00DC40FF" w:rsidRPr="00DC40FF" w:rsidRDefault="00DF78E9" w:rsidP="00DC40FF">
      <w:pPr>
        <w:pStyle w:val="TableofFigures"/>
        <w:tabs>
          <w:tab w:val="right" w:leader="dot" w:pos="9204"/>
        </w:tabs>
        <w:spacing w:line="480" w:lineRule="auto"/>
        <w:rPr>
          <w:rFonts w:ascii="Century Gothic" w:eastAsiaTheme="minorEastAsia" w:hAnsi="Century Gothic" w:cstheme="minorBidi"/>
          <w:noProof/>
          <w:lang w:val="en-ZA" w:eastAsia="ja-JP"/>
        </w:rPr>
      </w:pPr>
      <w:r w:rsidRPr="00DC40FF">
        <w:rPr>
          <w:rFonts w:ascii="Century Gothic" w:hAnsi="Century Gothic"/>
        </w:rPr>
        <w:fldChar w:fldCharType="begin"/>
      </w:r>
      <w:r w:rsidRPr="00DC40FF">
        <w:rPr>
          <w:rFonts w:ascii="Century Gothic" w:hAnsi="Century Gothic"/>
        </w:rPr>
        <w:instrText xml:space="preserve"> TOC \c "Table" </w:instrText>
      </w:r>
      <w:r w:rsidRPr="00DC40FF">
        <w:rPr>
          <w:rFonts w:ascii="Century Gothic" w:hAnsi="Century Gothic"/>
        </w:rPr>
        <w:fldChar w:fldCharType="separate"/>
      </w:r>
      <w:r w:rsidR="00DC40FF" w:rsidRPr="00DC40FF">
        <w:rPr>
          <w:rFonts w:ascii="Century Gothic" w:hAnsi="Century Gothic"/>
          <w:noProof/>
        </w:rPr>
        <w:t>Table 1: Proposed Activity interms of 2014 EIA regulations</w:t>
      </w:r>
      <w:r w:rsidR="00DC40FF" w:rsidRPr="00DC40FF">
        <w:rPr>
          <w:rFonts w:ascii="Century Gothic" w:hAnsi="Century Gothic"/>
          <w:noProof/>
        </w:rPr>
        <w:tab/>
      </w:r>
      <w:r w:rsidR="00DC40FF" w:rsidRPr="00DC40FF">
        <w:rPr>
          <w:rFonts w:ascii="Century Gothic" w:hAnsi="Century Gothic"/>
          <w:noProof/>
        </w:rPr>
        <w:fldChar w:fldCharType="begin"/>
      </w:r>
      <w:r w:rsidR="00DC40FF" w:rsidRPr="00DC40FF">
        <w:rPr>
          <w:rFonts w:ascii="Century Gothic" w:hAnsi="Century Gothic"/>
          <w:noProof/>
        </w:rPr>
        <w:instrText xml:space="preserve"> PAGEREF _Toc292627897 \h </w:instrText>
      </w:r>
      <w:r w:rsidR="00DC40FF" w:rsidRPr="00DC40FF">
        <w:rPr>
          <w:rFonts w:ascii="Century Gothic" w:hAnsi="Century Gothic"/>
          <w:noProof/>
        </w:rPr>
      </w:r>
      <w:r w:rsidR="00DC40FF" w:rsidRPr="00DC40FF">
        <w:rPr>
          <w:rFonts w:ascii="Century Gothic" w:hAnsi="Century Gothic"/>
          <w:noProof/>
        </w:rPr>
        <w:fldChar w:fldCharType="separate"/>
      </w:r>
      <w:r w:rsidR="00C25CA0">
        <w:rPr>
          <w:rFonts w:ascii="Century Gothic" w:hAnsi="Century Gothic"/>
          <w:noProof/>
        </w:rPr>
        <w:t>12</w:t>
      </w:r>
      <w:r w:rsidR="00DC40FF" w:rsidRPr="00DC40FF">
        <w:rPr>
          <w:rFonts w:ascii="Century Gothic" w:hAnsi="Century Gothic"/>
          <w:noProof/>
        </w:rPr>
        <w:fldChar w:fldCharType="end"/>
      </w:r>
    </w:p>
    <w:p w14:paraId="494FAE81" w14:textId="77777777" w:rsidR="00DC40FF" w:rsidRPr="00DC40FF" w:rsidRDefault="00DC40FF" w:rsidP="00DC40FF">
      <w:pPr>
        <w:pStyle w:val="TableofFigures"/>
        <w:tabs>
          <w:tab w:val="right" w:leader="dot" w:pos="9204"/>
        </w:tabs>
        <w:spacing w:line="480" w:lineRule="auto"/>
        <w:rPr>
          <w:rFonts w:ascii="Century Gothic" w:eastAsiaTheme="minorEastAsia" w:hAnsi="Century Gothic" w:cstheme="minorBidi"/>
          <w:noProof/>
          <w:lang w:val="en-ZA" w:eastAsia="ja-JP"/>
        </w:rPr>
      </w:pPr>
      <w:r w:rsidRPr="00DC40FF">
        <w:rPr>
          <w:rFonts w:ascii="Century Gothic" w:hAnsi="Century Gothic"/>
          <w:noProof/>
        </w:rPr>
        <w:t>Table 2: Farm Names of Proposed Development</w:t>
      </w:r>
      <w:r w:rsidRPr="00DC40FF">
        <w:rPr>
          <w:rFonts w:ascii="Century Gothic" w:hAnsi="Century Gothic"/>
          <w:noProof/>
        </w:rPr>
        <w:tab/>
      </w:r>
      <w:r w:rsidRPr="00DC40FF">
        <w:rPr>
          <w:rFonts w:ascii="Century Gothic" w:hAnsi="Century Gothic"/>
          <w:noProof/>
        </w:rPr>
        <w:fldChar w:fldCharType="begin"/>
      </w:r>
      <w:r w:rsidRPr="00DC40FF">
        <w:rPr>
          <w:rFonts w:ascii="Century Gothic" w:hAnsi="Century Gothic"/>
          <w:noProof/>
        </w:rPr>
        <w:instrText xml:space="preserve"> PAGEREF _Toc292627898 \h </w:instrText>
      </w:r>
      <w:r w:rsidRPr="00DC40FF">
        <w:rPr>
          <w:rFonts w:ascii="Century Gothic" w:hAnsi="Century Gothic"/>
          <w:noProof/>
        </w:rPr>
      </w:r>
      <w:r w:rsidRPr="00DC40FF">
        <w:rPr>
          <w:rFonts w:ascii="Century Gothic" w:hAnsi="Century Gothic"/>
          <w:noProof/>
        </w:rPr>
        <w:fldChar w:fldCharType="separate"/>
      </w:r>
      <w:r w:rsidR="00C25CA0">
        <w:rPr>
          <w:rFonts w:ascii="Century Gothic" w:hAnsi="Century Gothic"/>
          <w:noProof/>
        </w:rPr>
        <w:t>16</w:t>
      </w:r>
      <w:r w:rsidRPr="00DC40FF">
        <w:rPr>
          <w:rFonts w:ascii="Century Gothic" w:hAnsi="Century Gothic"/>
          <w:noProof/>
        </w:rPr>
        <w:fldChar w:fldCharType="end"/>
      </w:r>
    </w:p>
    <w:p w14:paraId="10E6726B" w14:textId="77777777" w:rsidR="00DC40FF" w:rsidRPr="00DC40FF" w:rsidRDefault="00DC40FF" w:rsidP="00DC40FF">
      <w:pPr>
        <w:pStyle w:val="TableofFigures"/>
        <w:tabs>
          <w:tab w:val="right" w:leader="dot" w:pos="9204"/>
        </w:tabs>
        <w:spacing w:line="480" w:lineRule="auto"/>
        <w:rPr>
          <w:rFonts w:ascii="Century Gothic" w:eastAsiaTheme="minorEastAsia" w:hAnsi="Century Gothic" w:cstheme="minorBidi"/>
          <w:noProof/>
          <w:lang w:val="en-ZA" w:eastAsia="ja-JP"/>
        </w:rPr>
      </w:pPr>
      <w:r w:rsidRPr="00DC40FF">
        <w:rPr>
          <w:rFonts w:ascii="Century Gothic" w:hAnsi="Century Gothic"/>
          <w:noProof/>
        </w:rPr>
        <w:t>Table 3: Surveyor-General 21 digit of Farm Portions</w:t>
      </w:r>
      <w:r w:rsidRPr="00DC40FF">
        <w:rPr>
          <w:rFonts w:ascii="Century Gothic" w:hAnsi="Century Gothic"/>
          <w:noProof/>
        </w:rPr>
        <w:tab/>
      </w:r>
      <w:r w:rsidRPr="00DC40FF">
        <w:rPr>
          <w:rFonts w:ascii="Century Gothic" w:hAnsi="Century Gothic"/>
          <w:noProof/>
        </w:rPr>
        <w:fldChar w:fldCharType="begin"/>
      </w:r>
      <w:r w:rsidRPr="00DC40FF">
        <w:rPr>
          <w:rFonts w:ascii="Century Gothic" w:hAnsi="Century Gothic"/>
          <w:noProof/>
        </w:rPr>
        <w:instrText xml:space="preserve"> PAGEREF _Toc292627899 \h </w:instrText>
      </w:r>
      <w:r w:rsidRPr="00DC40FF">
        <w:rPr>
          <w:rFonts w:ascii="Century Gothic" w:hAnsi="Century Gothic"/>
          <w:noProof/>
        </w:rPr>
      </w:r>
      <w:r w:rsidRPr="00DC40FF">
        <w:rPr>
          <w:rFonts w:ascii="Century Gothic" w:hAnsi="Century Gothic"/>
          <w:noProof/>
        </w:rPr>
        <w:fldChar w:fldCharType="separate"/>
      </w:r>
      <w:r w:rsidR="00C25CA0">
        <w:rPr>
          <w:rFonts w:ascii="Century Gothic" w:hAnsi="Century Gothic"/>
          <w:noProof/>
        </w:rPr>
        <w:t>16</w:t>
      </w:r>
      <w:r w:rsidRPr="00DC40FF">
        <w:rPr>
          <w:rFonts w:ascii="Century Gothic" w:hAnsi="Century Gothic"/>
          <w:noProof/>
        </w:rPr>
        <w:fldChar w:fldCharType="end"/>
      </w:r>
    </w:p>
    <w:p w14:paraId="73C02765" w14:textId="77777777" w:rsidR="00DC40FF" w:rsidRPr="00DC40FF" w:rsidRDefault="00DC40FF" w:rsidP="00DC40FF">
      <w:pPr>
        <w:pStyle w:val="TableofFigures"/>
        <w:tabs>
          <w:tab w:val="right" w:leader="dot" w:pos="9204"/>
        </w:tabs>
        <w:spacing w:line="480" w:lineRule="auto"/>
        <w:rPr>
          <w:rFonts w:ascii="Century Gothic" w:eastAsiaTheme="minorEastAsia" w:hAnsi="Century Gothic" w:cstheme="minorBidi"/>
          <w:noProof/>
          <w:lang w:val="en-ZA" w:eastAsia="ja-JP"/>
        </w:rPr>
      </w:pPr>
      <w:r w:rsidRPr="00DC40FF">
        <w:rPr>
          <w:rFonts w:ascii="Century Gothic" w:hAnsi="Century Gothic"/>
          <w:noProof/>
        </w:rPr>
        <w:t>Table 4: Coordinates of Phase 3 and 4 pipeline</w:t>
      </w:r>
      <w:r w:rsidRPr="00DC40FF">
        <w:rPr>
          <w:rFonts w:ascii="Century Gothic" w:hAnsi="Century Gothic"/>
          <w:noProof/>
        </w:rPr>
        <w:tab/>
      </w:r>
      <w:r w:rsidRPr="00DC40FF">
        <w:rPr>
          <w:rFonts w:ascii="Century Gothic" w:hAnsi="Century Gothic"/>
          <w:noProof/>
        </w:rPr>
        <w:fldChar w:fldCharType="begin"/>
      </w:r>
      <w:r w:rsidRPr="00DC40FF">
        <w:rPr>
          <w:rFonts w:ascii="Century Gothic" w:hAnsi="Century Gothic"/>
          <w:noProof/>
        </w:rPr>
        <w:instrText xml:space="preserve"> PAGEREF _Toc292627900 \h </w:instrText>
      </w:r>
      <w:r w:rsidRPr="00DC40FF">
        <w:rPr>
          <w:rFonts w:ascii="Century Gothic" w:hAnsi="Century Gothic"/>
          <w:noProof/>
        </w:rPr>
      </w:r>
      <w:r w:rsidRPr="00DC40FF">
        <w:rPr>
          <w:rFonts w:ascii="Century Gothic" w:hAnsi="Century Gothic"/>
          <w:noProof/>
        </w:rPr>
        <w:fldChar w:fldCharType="separate"/>
      </w:r>
      <w:r w:rsidR="00C25CA0">
        <w:rPr>
          <w:rFonts w:ascii="Century Gothic" w:hAnsi="Century Gothic"/>
          <w:noProof/>
        </w:rPr>
        <w:t>17</w:t>
      </w:r>
      <w:r w:rsidRPr="00DC40FF">
        <w:rPr>
          <w:rFonts w:ascii="Century Gothic" w:hAnsi="Century Gothic"/>
          <w:noProof/>
        </w:rPr>
        <w:fldChar w:fldCharType="end"/>
      </w:r>
    </w:p>
    <w:p w14:paraId="2DB43432" w14:textId="77777777" w:rsidR="00DC40FF" w:rsidRPr="00DC40FF" w:rsidRDefault="00DC40FF" w:rsidP="00DC40FF">
      <w:pPr>
        <w:pStyle w:val="TableofFigures"/>
        <w:tabs>
          <w:tab w:val="right" w:leader="dot" w:pos="9204"/>
        </w:tabs>
        <w:spacing w:line="480" w:lineRule="auto"/>
        <w:rPr>
          <w:rFonts w:ascii="Century Gothic" w:eastAsiaTheme="minorEastAsia" w:hAnsi="Century Gothic" w:cstheme="minorBidi"/>
          <w:noProof/>
          <w:lang w:val="en-ZA" w:eastAsia="ja-JP"/>
        </w:rPr>
      </w:pPr>
      <w:r w:rsidRPr="00DC40FF">
        <w:rPr>
          <w:rFonts w:ascii="Century Gothic" w:hAnsi="Century Gothic"/>
          <w:noProof/>
        </w:rPr>
        <w:t>Table 5: Proposed Mitigation Measures during Design and Planning Phase</w:t>
      </w:r>
      <w:r w:rsidRPr="00DC40FF">
        <w:rPr>
          <w:rFonts w:ascii="Century Gothic" w:hAnsi="Century Gothic"/>
          <w:noProof/>
        </w:rPr>
        <w:tab/>
      </w:r>
      <w:r w:rsidRPr="00DC40FF">
        <w:rPr>
          <w:rFonts w:ascii="Century Gothic" w:hAnsi="Century Gothic"/>
          <w:noProof/>
        </w:rPr>
        <w:fldChar w:fldCharType="begin"/>
      </w:r>
      <w:r w:rsidRPr="00DC40FF">
        <w:rPr>
          <w:rFonts w:ascii="Century Gothic" w:hAnsi="Century Gothic"/>
          <w:noProof/>
        </w:rPr>
        <w:instrText xml:space="preserve"> PAGEREF _Toc292627901 \h </w:instrText>
      </w:r>
      <w:r w:rsidRPr="00DC40FF">
        <w:rPr>
          <w:rFonts w:ascii="Century Gothic" w:hAnsi="Century Gothic"/>
          <w:noProof/>
        </w:rPr>
      </w:r>
      <w:r w:rsidRPr="00DC40FF">
        <w:rPr>
          <w:rFonts w:ascii="Century Gothic" w:hAnsi="Century Gothic"/>
          <w:noProof/>
        </w:rPr>
        <w:fldChar w:fldCharType="separate"/>
      </w:r>
      <w:r w:rsidR="00C25CA0">
        <w:rPr>
          <w:rFonts w:ascii="Century Gothic" w:hAnsi="Century Gothic"/>
          <w:noProof/>
        </w:rPr>
        <w:t>24</w:t>
      </w:r>
      <w:r w:rsidRPr="00DC40FF">
        <w:rPr>
          <w:rFonts w:ascii="Century Gothic" w:hAnsi="Century Gothic"/>
          <w:noProof/>
        </w:rPr>
        <w:fldChar w:fldCharType="end"/>
      </w:r>
    </w:p>
    <w:p w14:paraId="75432838" w14:textId="77777777" w:rsidR="00DC40FF" w:rsidRPr="00DC40FF" w:rsidRDefault="00DC40FF" w:rsidP="00DC40FF">
      <w:pPr>
        <w:pStyle w:val="TableofFigures"/>
        <w:tabs>
          <w:tab w:val="right" w:leader="dot" w:pos="9204"/>
        </w:tabs>
        <w:spacing w:line="480" w:lineRule="auto"/>
        <w:rPr>
          <w:rFonts w:ascii="Century Gothic" w:eastAsiaTheme="minorEastAsia" w:hAnsi="Century Gothic" w:cstheme="minorBidi"/>
          <w:noProof/>
          <w:lang w:val="en-ZA" w:eastAsia="ja-JP"/>
        </w:rPr>
      </w:pPr>
      <w:r w:rsidRPr="00DC40FF">
        <w:rPr>
          <w:rFonts w:ascii="Century Gothic" w:hAnsi="Century Gothic"/>
          <w:noProof/>
        </w:rPr>
        <w:t>Table 6: Proposed Mitigation Measures during the Construction Phase</w:t>
      </w:r>
      <w:r w:rsidRPr="00DC40FF">
        <w:rPr>
          <w:rFonts w:ascii="Century Gothic" w:hAnsi="Century Gothic"/>
          <w:noProof/>
        </w:rPr>
        <w:tab/>
      </w:r>
      <w:r w:rsidRPr="00DC40FF">
        <w:rPr>
          <w:rFonts w:ascii="Century Gothic" w:hAnsi="Century Gothic"/>
          <w:noProof/>
        </w:rPr>
        <w:fldChar w:fldCharType="begin"/>
      </w:r>
      <w:r w:rsidRPr="00DC40FF">
        <w:rPr>
          <w:rFonts w:ascii="Century Gothic" w:hAnsi="Century Gothic"/>
          <w:noProof/>
        </w:rPr>
        <w:instrText xml:space="preserve"> PAGEREF _Toc292627902 \h </w:instrText>
      </w:r>
      <w:r w:rsidRPr="00DC40FF">
        <w:rPr>
          <w:rFonts w:ascii="Century Gothic" w:hAnsi="Century Gothic"/>
          <w:noProof/>
        </w:rPr>
      </w:r>
      <w:r w:rsidRPr="00DC40FF">
        <w:rPr>
          <w:rFonts w:ascii="Century Gothic" w:hAnsi="Century Gothic"/>
          <w:noProof/>
        </w:rPr>
        <w:fldChar w:fldCharType="separate"/>
      </w:r>
      <w:r w:rsidR="00C25CA0">
        <w:rPr>
          <w:rFonts w:ascii="Century Gothic" w:hAnsi="Century Gothic"/>
          <w:noProof/>
        </w:rPr>
        <w:t>27</w:t>
      </w:r>
      <w:r w:rsidRPr="00DC40FF">
        <w:rPr>
          <w:rFonts w:ascii="Century Gothic" w:hAnsi="Century Gothic"/>
          <w:noProof/>
        </w:rPr>
        <w:fldChar w:fldCharType="end"/>
      </w:r>
    </w:p>
    <w:p w14:paraId="2C6AE62E" w14:textId="77777777" w:rsidR="00DC40FF" w:rsidRPr="00DC40FF" w:rsidRDefault="00DC40FF" w:rsidP="00DC40FF">
      <w:pPr>
        <w:pStyle w:val="TableofFigures"/>
        <w:tabs>
          <w:tab w:val="right" w:leader="dot" w:pos="9204"/>
        </w:tabs>
        <w:spacing w:line="480" w:lineRule="auto"/>
        <w:rPr>
          <w:rFonts w:ascii="Century Gothic" w:eastAsiaTheme="minorEastAsia" w:hAnsi="Century Gothic" w:cstheme="minorBidi"/>
          <w:noProof/>
          <w:lang w:val="en-ZA" w:eastAsia="ja-JP"/>
        </w:rPr>
      </w:pPr>
      <w:r w:rsidRPr="00DC40FF">
        <w:rPr>
          <w:rFonts w:ascii="Century Gothic" w:hAnsi="Century Gothic"/>
          <w:noProof/>
        </w:rPr>
        <w:t>Table 7: Proposed rehabilitation measure during Decommisioning Phase</w:t>
      </w:r>
      <w:r w:rsidRPr="00DC40FF">
        <w:rPr>
          <w:rFonts w:ascii="Century Gothic" w:hAnsi="Century Gothic"/>
          <w:noProof/>
        </w:rPr>
        <w:tab/>
      </w:r>
      <w:r w:rsidRPr="00DC40FF">
        <w:rPr>
          <w:rFonts w:ascii="Century Gothic" w:hAnsi="Century Gothic"/>
          <w:noProof/>
        </w:rPr>
        <w:fldChar w:fldCharType="begin"/>
      </w:r>
      <w:r w:rsidRPr="00DC40FF">
        <w:rPr>
          <w:rFonts w:ascii="Century Gothic" w:hAnsi="Century Gothic"/>
          <w:noProof/>
        </w:rPr>
        <w:instrText xml:space="preserve"> PAGEREF _Toc292627903 \h </w:instrText>
      </w:r>
      <w:r w:rsidRPr="00DC40FF">
        <w:rPr>
          <w:rFonts w:ascii="Century Gothic" w:hAnsi="Century Gothic"/>
          <w:noProof/>
        </w:rPr>
      </w:r>
      <w:r w:rsidRPr="00DC40FF">
        <w:rPr>
          <w:rFonts w:ascii="Century Gothic" w:hAnsi="Century Gothic"/>
          <w:noProof/>
        </w:rPr>
        <w:fldChar w:fldCharType="separate"/>
      </w:r>
      <w:r w:rsidR="00C25CA0">
        <w:rPr>
          <w:rFonts w:ascii="Century Gothic" w:hAnsi="Century Gothic"/>
          <w:noProof/>
        </w:rPr>
        <w:t>32</w:t>
      </w:r>
      <w:r w:rsidRPr="00DC40FF">
        <w:rPr>
          <w:rFonts w:ascii="Century Gothic" w:hAnsi="Century Gothic"/>
          <w:noProof/>
        </w:rPr>
        <w:fldChar w:fldCharType="end"/>
      </w:r>
    </w:p>
    <w:p w14:paraId="1C0D33AD" w14:textId="77777777" w:rsidR="00DC40FF" w:rsidRPr="00DC40FF" w:rsidRDefault="00DC40FF" w:rsidP="00DC40FF">
      <w:pPr>
        <w:pStyle w:val="TableofFigures"/>
        <w:tabs>
          <w:tab w:val="right" w:leader="dot" w:pos="9204"/>
        </w:tabs>
        <w:spacing w:line="480" w:lineRule="auto"/>
        <w:rPr>
          <w:rFonts w:ascii="Century Gothic" w:eastAsiaTheme="minorEastAsia" w:hAnsi="Century Gothic" w:cstheme="minorBidi"/>
          <w:noProof/>
          <w:lang w:val="en-ZA" w:eastAsia="ja-JP"/>
        </w:rPr>
      </w:pPr>
      <w:r w:rsidRPr="00DC40FF">
        <w:rPr>
          <w:rFonts w:ascii="Century Gothic" w:hAnsi="Century Gothic"/>
          <w:noProof/>
        </w:rPr>
        <w:t>Table 8: Proposed mitigation measures during Operational Phase</w:t>
      </w:r>
      <w:r w:rsidRPr="00DC40FF">
        <w:rPr>
          <w:rFonts w:ascii="Century Gothic" w:hAnsi="Century Gothic"/>
          <w:noProof/>
        </w:rPr>
        <w:tab/>
      </w:r>
      <w:r w:rsidRPr="00DC40FF">
        <w:rPr>
          <w:rFonts w:ascii="Century Gothic" w:hAnsi="Century Gothic"/>
          <w:noProof/>
        </w:rPr>
        <w:fldChar w:fldCharType="begin"/>
      </w:r>
      <w:r w:rsidRPr="00DC40FF">
        <w:rPr>
          <w:rFonts w:ascii="Century Gothic" w:hAnsi="Century Gothic"/>
          <w:noProof/>
        </w:rPr>
        <w:instrText xml:space="preserve"> PAGEREF _Toc292627904 \h </w:instrText>
      </w:r>
      <w:r w:rsidRPr="00DC40FF">
        <w:rPr>
          <w:rFonts w:ascii="Century Gothic" w:hAnsi="Century Gothic"/>
          <w:noProof/>
        </w:rPr>
      </w:r>
      <w:r w:rsidRPr="00DC40FF">
        <w:rPr>
          <w:rFonts w:ascii="Century Gothic" w:hAnsi="Century Gothic"/>
          <w:noProof/>
        </w:rPr>
        <w:fldChar w:fldCharType="separate"/>
      </w:r>
      <w:r w:rsidR="00C25CA0">
        <w:rPr>
          <w:rFonts w:ascii="Century Gothic" w:hAnsi="Century Gothic"/>
          <w:noProof/>
        </w:rPr>
        <w:t>36</w:t>
      </w:r>
      <w:r w:rsidRPr="00DC40FF">
        <w:rPr>
          <w:rFonts w:ascii="Century Gothic" w:hAnsi="Century Gothic"/>
          <w:noProof/>
        </w:rPr>
        <w:fldChar w:fldCharType="end"/>
      </w:r>
    </w:p>
    <w:p w14:paraId="418439D5" w14:textId="77777777" w:rsidR="00DC40FF" w:rsidRPr="00DC40FF" w:rsidRDefault="00DC40FF" w:rsidP="00DC40FF">
      <w:pPr>
        <w:pStyle w:val="TableofFigures"/>
        <w:tabs>
          <w:tab w:val="right" w:leader="dot" w:pos="9204"/>
        </w:tabs>
        <w:spacing w:line="480" w:lineRule="auto"/>
        <w:rPr>
          <w:rFonts w:ascii="Century Gothic" w:eastAsiaTheme="minorEastAsia" w:hAnsi="Century Gothic" w:cstheme="minorBidi"/>
          <w:noProof/>
          <w:lang w:val="en-ZA" w:eastAsia="ja-JP"/>
        </w:rPr>
      </w:pPr>
      <w:r w:rsidRPr="00DC40FF">
        <w:rPr>
          <w:rFonts w:ascii="Century Gothic" w:hAnsi="Century Gothic"/>
          <w:noProof/>
        </w:rPr>
        <w:t>Table 9: EMP Construction Monitoring Programme</w:t>
      </w:r>
      <w:r w:rsidRPr="00DC40FF">
        <w:rPr>
          <w:rFonts w:ascii="Century Gothic" w:hAnsi="Century Gothic"/>
          <w:noProof/>
        </w:rPr>
        <w:tab/>
      </w:r>
      <w:r w:rsidRPr="00DC40FF">
        <w:rPr>
          <w:rFonts w:ascii="Century Gothic" w:hAnsi="Century Gothic"/>
          <w:noProof/>
        </w:rPr>
        <w:fldChar w:fldCharType="begin"/>
      </w:r>
      <w:r w:rsidRPr="00DC40FF">
        <w:rPr>
          <w:rFonts w:ascii="Century Gothic" w:hAnsi="Century Gothic"/>
          <w:noProof/>
        </w:rPr>
        <w:instrText xml:space="preserve"> PAGEREF _Toc292627905 \h </w:instrText>
      </w:r>
      <w:r w:rsidRPr="00DC40FF">
        <w:rPr>
          <w:rFonts w:ascii="Century Gothic" w:hAnsi="Century Gothic"/>
          <w:noProof/>
        </w:rPr>
      </w:r>
      <w:r w:rsidRPr="00DC40FF">
        <w:rPr>
          <w:rFonts w:ascii="Century Gothic" w:hAnsi="Century Gothic"/>
          <w:noProof/>
        </w:rPr>
        <w:fldChar w:fldCharType="separate"/>
      </w:r>
      <w:r w:rsidR="00C25CA0">
        <w:rPr>
          <w:rFonts w:ascii="Century Gothic" w:hAnsi="Century Gothic"/>
          <w:noProof/>
        </w:rPr>
        <w:t>42</w:t>
      </w:r>
      <w:r w:rsidRPr="00DC40FF">
        <w:rPr>
          <w:rFonts w:ascii="Century Gothic" w:hAnsi="Century Gothic"/>
          <w:noProof/>
        </w:rPr>
        <w:fldChar w:fldCharType="end"/>
      </w:r>
    </w:p>
    <w:p w14:paraId="7C8176D9" w14:textId="4FF3404E" w:rsidR="001620B7" w:rsidRDefault="00DF78E9" w:rsidP="00DC40FF">
      <w:pPr>
        <w:spacing w:line="480" w:lineRule="auto"/>
        <w:rPr>
          <w:rFonts w:ascii="Candara" w:hAnsi="Candara"/>
        </w:rPr>
      </w:pPr>
      <w:r w:rsidRPr="00DC40FF">
        <w:rPr>
          <w:rFonts w:ascii="Century Gothic" w:hAnsi="Century Gothic"/>
        </w:rPr>
        <w:fldChar w:fldCharType="end"/>
      </w:r>
    </w:p>
    <w:p w14:paraId="1E4BCCE0" w14:textId="77777777" w:rsidR="00216196" w:rsidRDefault="00216196">
      <w:pPr>
        <w:rPr>
          <w:rFonts w:ascii="Candara" w:eastAsia="MS Gothic" w:hAnsi="Candara"/>
          <w:b/>
          <w:bCs/>
          <w:color w:val="345A8A"/>
          <w:sz w:val="32"/>
          <w:szCs w:val="32"/>
          <w:lang w:val="x-none" w:eastAsia="x-none"/>
        </w:rPr>
        <w:sectPr w:rsidR="00216196" w:rsidSect="00C52E1E">
          <w:pgSz w:w="11901" w:h="16840"/>
          <w:pgMar w:top="1276" w:right="1553" w:bottom="1276" w:left="1134" w:header="709" w:footer="709" w:gutter="0"/>
          <w:cols w:space="708"/>
          <w:docGrid w:linePitch="360"/>
        </w:sectPr>
      </w:pPr>
    </w:p>
    <w:p w14:paraId="57BE2F98" w14:textId="2C9F76CC" w:rsidR="00216196" w:rsidRPr="00D5021E" w:rsidRDefault="00216196" w:rsidP="00D5021E">
      <w:pPr>
        <w:pStyle w:val="TOC1"/>
        <w:jc w:val="center"/>
        <w:rPr>
          <w:b w:val="0"/>
          <w:sz w:val="28"/>
          <w:szCs w:val="28"/>
        </w:rPr>
      </w:pPr>
      <w:r w:rsidRPr="00D5021E">
        <w:rPr>
          <w:b w:val="0"/>
          <w:sz w:val="28"/>
          <w:szCs w:val="28"/>
        </w:rPr>
        <w:t>LIST OF APPENDICES</w:t>
      </w:r>
    </w:p>
    <w:p w14:paraId="6AF26E5A" w14:textId="77777777" w:rsidR="00C52E1E" w:rsidRDefault="00C52E1E" w:rsidP="00864543">
      <w:pPr>
        <w:widowControl w:val="0"/>
        <w:autoSpaceDE w:val="0"/>
        <w:autoSpaceDN w:val="0"/>
        <w:adjustRightInd w:val="0"/>
        <w:spacing w:line="720" w:lineRule="auto"/>
        <w:jc w:val="both"/>
        <w:rPr>
          <w:rFonts w:ascii="Century Gothic" w:hAnsi="Century Gothic"/>
          <w:b/>
        </w:rPr>
      </w:pPr>
    </w:p>
    <w:p w14:paraId="4E4A9267" w14:textId="110298A7" w:rsidR="00FA74A0" w:rsidRPr="00FA74A0" w:rsidRDefault="00FA74A0" w:rsidP="00864543">
      <w:pPr>
        <w:widowControl w:val="0"/>
        <w:autoSpaceDE w:val="0"/>
        <w:autoSpaceDN w:val="0"/>
        <w:adjustRightInd w:val="0"/>
        <w:spacing w:line="720" w:lineRule="auto"/>
        <w:jc w:val="both"/>
        <w:rPr>
          <w:rFonts w:ascii="Century Gothic" w:hAnsi="Century Gothic"/>
          <w:b/>
        </w:rPr>
      </w:pPr>
      <w:r w:rsidRPr="00FA74A0">
        <w:rPr>
          <w:rFonts w:ascii="Century Gothic" w:hAnsi="Century Gothic"/>
          <w:b/>
        </w:rPr>
        <w:t xml:space="preserve">APPENDIX 1: </w:t>
      </w:r>
      <w:r w:rsidR="00864543">
        <w:rPr>
          <w:rFonts w:ascii="Century Gothic" w:hAnsi="Century Gothic"/>
          <w:b/>
        </w:rPr>
        <w:tab/>
      </w:r>
      <w:r w:rsidRPr="00FA74A0">
        <w:rPr>
          <w:rFonts w:ascii="Century Gothic" w:hAnsi="Century Gothic"/>
          <w:b/>
        </w:rPr>
        <w:t xml:space="preserve">LOCALITY MAP OF PROJECT SITE </w:t>
      </w:r>
    </w:p>
    <w:p w14:paraId="1A9587A5" w14:textId="2BA705B4" w:rsidR="00FA74A0" w:rsidRPr="00FA74A0" w:rsidRDefault="00FA74A0" w:rsidP="00864543">
      <w:pPr>
        <w:widowControl w:val="0"/>
        <w:autoSpaceDE w:val="0"/>
        <w:autoSpaceDN w:val="0"/>
        <w:adjustRightInd w:val="0"/>
        <w:spacing w:line="720" w:lineRule="auto"/>
        <w:jc w:val="both"/>
        <w:rPr>
          <w:rFonts w:ascii="Century Gothic" w:hAnsi="Century Gothic"/>
          <w:b/>
        </w:rPr>
      </w:pPr>
      <w:r w:rsidRPr="00FA74A0">
        <w:rPr>
          <w:rFonts w:ascii="Century Gothic" w:hAnsi="Century Gothic"/>
          <w:b/>
        </w:rPr>
        <w:t xml:space="preserve">APPENDIX 2: </w:t>
      </w:r>
      <w:r w:rsidR="00864543">
        <w:rPr>
          <w:rFonts w:ascii="Century Gothic" w:hAnsi="Century Gothic"/>
          <w:b/>
        </w:rPr>
        <w:tab/>
      </w:r>
      <w:r w:rsidRPr="00FA74A0">
        <w:rPr>
          <w:rFonts w:ascii="Century Gothic" w:hAnsi="Century Gothic"/>
          <w:b/>
        </w:rPr>
        <w:t>THE MAP SHOWING FARM PORTIONS.</w:t>
      </w:r>
    </w:p>
    <w:p w14:paraId="03A4CAA8" w14:textId="4192855C" w:rsidR="00FA74A0" w:rsidRPr="00FA74A0" w:rsidRDefault="00FA74A0" w:rsidP="00864543">
      <w:pPr>
        <w:spacing w:line="720" w:lineRule="auto"/>
        <w:jc w:val="both"/>
        <w:rPr>
          <w:rFonts w:ascii="Century Gothic" w:hAnsi="Century Gothic"/>
          <w:b/>
        </w:rPr>
      </w:pPr>
      <w:r w:rsidRPr="00FA74A0">
        <w:rPr>
          <w:rFonts w:ascii="Century Gothic" w:hAnsi="Century Gothic"/>
          <w:b/>
        </w:rPr>
        <w:t xml:space="preserve">APPENDIX 3: </w:t>
      </w:r>
      <w:r w:rsidR="00864543">
        <w:rPr>
          <w:rFonts w:ascii="Century Gothic" w:hAnsi="Century Gothic"/>
          <w:b/>
        </w:rPr>
        <w:tab/>
      </w:r>
      <w:r w:rsidRPr="00FA74A0">
        <w:rPr>
          <w:rFonts w:ascii="Century Gothic" w:hAnsi="Century Gothic"/>
          <w:b/>
        </w:rPr>
        <w:t xml:space="preserve">THE LAYOUT PLAN OF PROPOSED BULKWATER PIPELINE </w:t>
      </w:r>
    </w:p>
    <w:p w14:paraId="05800692" w14:textId="77777777" w:rsidR="00216196" w:rsidRDefault="00216196" w:rsidP="00216196"/>
    <w:p w14:paraId="1B88CDD5" w14:textId="77777777" w:rsidR="00216196" w:rsidRPr="00216196" w:rsidRDefault="00216196" w:rsidP="00216196">
      <w:pPr>
        <w:sectPr w:rsidR="00216196" w:rsidRPr="00216196" w:rsidSect="00C52E1E">
          <w:pgSz w:w="11901" w:h="16840"/>
          <w:pgMar w:top="709" w:right="1553" w:bottom="1276" w:left="1134" w:header="709" w:footer="709" w:gutter="0"/>
          <w:cols w:space="708"/>
          <w:docGrid w:linePitch="360"/>
        </w:sectPr>
      </w:pPr>
    </w:p>
    <w:p w14:paraId="70CADB71" w14:textId="3817C1E9" w:rsidR="00596C5E" w:rsidRDefault="004A2548" w:rsidP="0040244F">
      <w:pPr>
        <w:pStyle w:val="Heading1"/>
        <w:numPr>
          <w:ilvl w:val="0"/>
          <w:numId w:val="1"/>
        </w:numPr>
        <w:ind w:hanging="720"/>
        <w:jc w:val="both"/>
        <w:rPr>
          <w:rFonts w:ascii="Candara" w:hAnsi="Candara"/>
        </w:rPr>
      </w:pPr>
      <w:bookmarkStart w:id="0" w:name="_Toc292627863"/>
      <w:r w:rsidRPr="009426F4">
        <w:rPr>
          <w:rFonts w:ascii="Candara" w:hAnsi="Candara"/>
        </w:rPr>
        <w:t>Details and Expertise of Environmental Assessment Practitioner (EAP)</w:t>
      </w:r>
      <w:bookmarkEnd w:id="0"/>
    </w:p>
    <w:p w14:paraId="0B503C63" w14:textId="072CA1D3" w:rsidR="00C90307" w:rsidRDefault="00C90307" w:rsidP="00C90307">
      <w:pPr>
        <w:spacing w:line="360" w:lineRule="auto"/>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4AED24CE" wp14:editId="0BF83FCE">
                <wp:simplePos x="0" y="0"/>
                <wp:positionH relativeFrom="column">
                  <wp:posOffset>114300</wp:posOffset>
                </wp:positionH>
                <wp:positionV relativeFrom="paragraph">
                  <wp:posOffset>72390</wp:posOffset>
                </wp:positionV>
                <wp:extent cx="5715000" cy="0"/>
                <wp:effectExtent l="0" t="0" r="25400" b="2540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459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O0hM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" strokeweight="2.25pt"/>
            </w:pict>
          </mc:Fallback>
        </mc:AlternateContent>
      </w:r>
    </w:p>
    <w:p w14:paraId="20294961" w14:textId="5EF409C4" w:rsidR="00C90307" w:rsidRPr="009D2B59" w:rsidRDefault="00C90307" w:rsidP="00C90307">
      <w:pPr>
        <w:spacing w:line="288" w:lineRule="auto"/>
        <w:rPr>
          <w:rFonts w:ascii="Century Gothic" w:hAnsi="Century Gothic" w:cs="Arial"/>
          <w:b/>
        </w:rPr>
      </w:pPr>
      <w:r w:rsidRPr="009D2B59">
        <w:rPr>
          <w:rFonts w:ascii="Century Gothic" w:hAnsi="Century Gothic" w:cs="Arial"/>
          <w:b/>
        </w:rPr>
        <w:t>PERSONAL PARTICULARS</w:t>
      </w:r>
      <w:r w:rsidR="00C72193" w:rsidRPr="009D2B59">
        <w:rPr>
          <w:rFonts w:ascii="Century Gothic" w:hAnsi="Century Gothic" w:cs="Arial"/>
          <w:b/>
        </w:rPr>
        <w:t xml:space="preserve"> (EAP)</w:t>
      </w:r>
    </w:p>
    <w:p w14:paraId="6AF0D68B" w14:textId="6B697942" w:rsidR="00C90307" w:rsidRPr="00222001" w:rsidRDefault="00C90307" w:rsidP="00C90307">
      <w:pPr>
        <w:spacing w:line="288" w:lineRule="auto"/>
        <w:jc w:val="both"/>
        <w:rPr>
          <w:rFonts w:ascii="Century Gothic" w:hAnsi="Century Gothic" w:cs="Arial"/>
          <w:b/>
          <w:sz w:val="22"/>
          <w:szCs w:val="22"/>
        </w:rPr>
      </w:pPr>
      <w:r w:rsidRPr="00222001">
        <w:rPr>
          <w:rFonts w:ascii="Century Gothic" w:hAnsi="Century Gothic" w:cs="Arial"/>
          <w:b/>
          <w:sz w:val="22"/>
          <w:szCs w:val="22"/>
        </w:rPr>
        <w:t>Name and Surname: Mr</w:t>
      </w:r>
      <w:r w:rsidR="00B36459" w:rsidRPr="00222001">
        <w:rPr>
          <w:rFonts w:ascii="Century Gothic" w:hAnsi="Century Gothic" w:cs="Arial"/>
          <w:b/>
          <w:sz w:val="22"/>
          <w:szCs w:val="22"/>
        </w:rPr>
        <w:t>.</w:t>
      </w:r>
      <w:r w:rsidRPr="00222001">
        <w:rPr>
          <w:rFonts w:ascii="Century Gothic" w:hAnsi="Century Gothic" w:cs="Arial"/>
          <w:b/>
          <w:sz w:val="22"/>
          <w:szCs w:val="22"/>
        </w:rPr>
        <w:t xml:space="preserve"> Kgomotso Motsepe</w:t>
      </w:r>
    </w:p>
    <w:p w14:paraId="56EC148B" w14:textId="64C71D64" w:rsidR="00C90307" w:rsidRPr="00DA6E93" w:rsidRDefault="00C90307" w:rsidP="00C90307">
      <w:pPr>
        <w:spacing w:line="288" w:lineRule="auto"/>
        <w:jc w:val="both"/>
        <w:rPr>
          <w:rFonts w:ascii="Century Gothic" w:hAnsi="Century Gothic" w:cs="Arial"/>
          <w:sz w:val="22"/>
          <w:szCs w:val="22"/>
        </w:rPr>
      </w:pPr>
      <w:r w:rsidRPr="00DA6E93">
        <w:rPr>
          <w:rFonts w:ascii="Century Gothic" w:hAnsi="Century Gothic" w:cs="Arial"/>
          <w:sz w:val="22"/>
          <w:szCs w:val="22"/>
        </w:rPr>
        <w:t>Years of experience: 1</w:t>
      </w:r>
      <w:r w:rsidR="00C72193" w:rsidRPr="00DA6E93">
        <w:rPr>
          <w:rFonts w:ascii="Century Gothic" w:hAnsi="Century Gothic" w:cs="Arial"/>
          <w:sz w:val="22"/>
          <w:szCs w:val="22"/>
        </w:rPr>
        <w:t>7 of working experience environmental sector and 9 years as independent water and environmental resources consultant</w:t>
      </w:r>
    </w:p>
    <w:p w14:paraId="39DCF6AF" w14:textId="41FD4645" w:rsidR="00C90307" w:rsidRPr="009D2B59" w:rsidRDefault="00C90307" w:rsidP="00C90307">
      <w:pPr>
        <w:spacing w:line="288" w:lineRule="auto"/>
        <w:jc w:val="both"/>
        <w:rPr>
          <w:rFonts w:ascii="Century Gothic" w:hAnsi="Century Gothic" w:cs="Arial"/>
        </w:rPr>
      </w:pPr>
      <w:r w:rsidRPr="009D2B59">
        <w:rPr>
          <w:rFonts w:ascii="Century Gothic" w:hAnsi="Century Gothic" w:cs="Arial"/>
          <w:b/>
          <w:noProof/>
        </w:rPr>
        <mc:AlternateContent>
          <mc:Choice Requires="wps">
            <w:drawing>
              <wp:anchor distT="0" distB="0" distL="114300" distR="114300" simplePos="0" relativeHeight="251662336" behindDoc="0" locked="0" layoutInCell="1" allowOverlap="1" wp14:anchorId="06A9E149" wp14:editId="573FF1C4">
                <wp:simplePos x="0" y="0"/>
                <wp:positionH relativeFrom="column">
                  <wp:posOffset>114300</wp:posOffset>
                </wp:positionH>
                <wp:positionV relativeFrom="paragraph">
                  <wp:posOffset>87630</wp:posOffset>
                </wp:positionV>
                <wp:extent cx="5715000" cy="0"/>
                <wp:effectExtent l="0" t="0" r="25400" b="254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pt" to="459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oydhM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" strokeweight="2.25pt"/>
            </w:pict>
          </mc:Fallback>
        </mc:AlternateContent>
      </w:r>
    </w:p>
    <w:p w14:paraId="6CF05769" w14:textId="77777777" w:rsidR="00C90307" w:rsidRPr="009D2B59" w:rsidRDefault="00C90307" w:rsidP="00C90307">
      <w:pPr>
        <w:spacing w:line="288" w:lineRule="auto"/>
        <w:jc w:val="both"/>
        <w:rPr>
          <w:rFonts w:ascii="Century Gothic" w:hAnsi="Century Gothic" w:cs="Arial"/>
          <w:b/>
        </w:rPr>
      </w:pPr>
      <w:r w:rsidRPr="009D2B59">
        <w:rPr>
          <w:rFonts w:ascii="Century Gothic" w:hAnsi="Century Gothic" w:cs="Arial"/>
          <w:b/>
        </w:rPr>
        <w:t>EDUCATION</w:t>
      </w:r>
    </w:p>
    <w:p w14:paraId="31374E56" w14:textId="77777777" w:rsidR="00C72193" w:rsidRPr="00DA6E93" w:rsidRDefault="00C90307" w:rsidP="0040244F">
      <w:pPr>
        <w:pStyle w:val="ListParagraph"/>
        <w:numPr>
          <w:ilvl w:val="0"/>
          <w:numId w:val="4"/>
        </w:numPr>
        <w:spacing w:line="288" w:lineRule="auto"/>
        <w:jc w:val="both"/>
        <w:rPr>
          <w:rFonts w:ascii="Century Gothic" w:hAnsi="Century Gothic" w:cs="Arial"/>
          <w:sz w:val="22"/>
          <w:szCs w:val="22"/>
        </w:rPr>
      </w:pPr>
      <w:r w:rsidRPr="00DA6E93">
        <w:rPr>
          <w:rFonts w:ascii="Century Gothic" w:hAnsi="Century Gothic" w:cs="Arial"/>
          <w:sz w:val="22"/>
          <w:szCs w:val="22"/>
        </w:rPr>
        <w:t xml:space="preserve">Management Development </w:t>
      </w:r>
      <w:proofErr w:type="spellStart"/>
      <w:r w:rsidRPr="00DA6E93">
        <w:rPr>
          <w:rFonts w:ascii="Century Gothic" w:hAnsi="Century Gothic" w:cs="Arial"/>
          <w:sz w:val="22"/>
          <w:szCs w:val="22"/>
        </w:rPr>
        <w:t>Programme</w:t>
      </w:r>
      <w:proofErr w:type="spellEnd"/>
      <w:r w:rsidRPr="00DA6E93">
        <w:rPr>
          <w:rFonts w:ascii="Century Gothic" w:hAnsi="Century Gothic" w:cs="Arial"/>
          <w:sz w:val="22"/>
          <w:szCs w:val="22"/>
        </w:rPr>
        <w:t xml:space="preserve">, University of South Africa, 2006, </w:t>
      </w:r>
    </w:p>
    <w:p w14:paraId="6E96F406" w14:textId="77777777" w:rsidR="00C72193" w:rsidRPr="00DA6E93" w:rsidRDefault="00C90307" w:rsidP="0040244F">
      <w:pPr>
        <w:pStyle w:val="ListParagraph"/>
        <w:numPr>
          <w:ilvl w:val="0"/>
          <w:numId w:val="4"/>
        </w:numPr>
        <w:spacing w:line="288" w:lineRule="auto"/>
        <w:jc w:val="both"/>
        <w:rPr>
          <w:rFonts w:ascii="Century Gothic" w:hAnsi="Century Gothic" w:cs="Arial"/>
          <w:sz w:val="22"/>
          <w:szCs w:val="22"/>
        </w:rPr>
      </w:pPr>
      <w:r w:rsidRPr="00DA6E93">
        <w:rPr>
          <w:rFonts w:ascii="Century Gothic" w:hAnsi="Century Gothic" w:cs="Arial"/>
          <w:sz w:val="22"/>
          <w:szCs w:val="22"/>
        </w:rPr>
        <w:t xml:space="preserve">Certificate in Business Management, University of South </w:t>
      </w:r>
      <w:proofErr w:type="gramStart"/>
      <w:r w:rsidRPr="00DA6E93">
        <w:rPr>
          <w:rFonts w:ascii="Century Gothic" w:hAnsi="Century Gothic" w:cs="Arial"/>
          <w:sz w:val="22"/>
          <w:szCs w:val="22"/>
        </w:rPr>
        <w:t>Africa ,</w:t>
      </w:r>
      <w:proofErr w:type="gramEnd"/>
      <w:r w:rsidRPr="00DA6E93">
        <w:rPr>
          <w:rFonts w:ascii="Century Gothic" w:hAnsi="Century Gothic" w:cs="Arial"/>
          <w:sz w:val="22"/>
          <w:szCs w:val="22"/>
        </w:rPr>
        <w:t xml:space="preserve"> 2004, </w:t>
      </w:r>
    </w:p>
    <w:p w14:paraId="52296105" w14:textId="2E08616A" w:rsidR="00C72193" w:rsidRPr="00DA6E93" w:rsidRDefault="00C90307" w:rsidP="0040244F">
      <w:pPr>
        <w:pStyle w:val="ListParagraph"/>
        <w:numPr>
          <w:ilvl w:val="0"/>
          <w:numId w:val="4"/>
        </w:numPr>
        <w:spacing w:line="288" w:lineRule="auto"/>
        <w:jc w:val="both"/>
        <w:rPr>
          <w:rFonts w:ascii="Century Gothic" w:hAnsi="Century Gothic" w:cs="Arial"/>
          <w:sz w:val="22"/>
          <w:szCs w:val="22"/>
        </w:rPr>
      </w:pPr>
      <w:r w:rsidRPr="00DA6E93">
        <w:rPr>
          <w:rFonts w:ascii="Century Gothic" w:hAnsi="Century Gothic" w:cs="Arial"/>
          <w:sz w:val="22"/>
          <w:szCs w:val="22"/>
        </w:rPr>
        <w:t xml:space="preserve">B Tech Chemistry, Pretoria </w:t>
      </w:r>
      <w:proofErr w:type="spellStart"/>
      <w:r w:rsidRPr="00DA6E93">
        <w:rPr>
          <w:rFonts w:ascii="Century Gothic" w:hAnsi="Century Gothic" w:cs="Arial"/>
          <w:sz w:val="22"/>
          <w:szCs w:val="22"/>
        </w:rPr>
        <w:t>Technikon</w:t>
      </w:r>
      <w:proofErr w:type="spellEnd"/>
      <w:r w:rsidRPr="00DA6E93">
        <w:rPr>
          <w:rFonts w:ascii="Century Gothic" w:hAnsi="Century Gothic" w:cs="Arial"/>
          <w:sz w:val="22"/>
          <w:szCs w:val="22"/>
        </w:rPr>
        <w:t xml:space="preserve"> </w:t>
      </w:r>
      <w:r w:rsidR="006D14CB" w:rsidRPr="00DA6E93">
        <w:rPr>
          <w:rFonts w:ascii="Century Gothic" w:hAnsi="Century Gothic" w:cs="Arial"/>
          <w:sz w:val="22"/>
          <w:szCs w:val="22"/>
        </w:rPr>
        <w:t>2003</w:t>
      </w:r>
      <w:r w:rsidRPr="00DA6E93">
        <w:rPr>
          <w:rFonts w:ascii="Century Gothic" w:hAnsi="Century Gothic" w:cs="Arial"/>
          <w:sz w:val="22"/>
          <w:szCs w:val="22"/>
        </w:rPr>
        <w:t xml:space="preserve">, </w:t>
      </w:r>
    </w:p>
    <w:p w14:paraId="5B564E0E" w14:textId="736587CA" w:rsidR="00C90307" w:rsidRPr="00DA6E93" w:rsidRDefault="00C90307" w:rsidP="0040244F">
      <w:pPr>
        <w:pStyle w:val="ListParagraph"/>
        <w:numPr>
          <w:ilvl w:val="0"/>
          <w:numId w:val="4"/>
        </w:numPr>
        <w:spacing w:line="288" w:lineRule="auto"/>
        <w:jc w:val="both"/>
        <w:rPr>
          <w:rFonts w:ascii="Century Gothic" w:hAnsi="Century Gothic" w:cs="Arial"/>
          <w:sz w:val="22"/>
          <w:szCs w:val="22"/>
        </w:rPr>
      </w:pPr>
      <w:r w:rsidRPr="00DA6E93">
        <w:rPr>
          <w:rFonts w:ascii="Century Gothic" w:hAnsi="Century Gothic" w:cs="Arial"/>
          <w:sz w:val="22"/>
          <w:szCs w:val="22"/>
        </w:rPr>
        <w:t xml:space="preserve">N Diploma: Analytical Chemistry, Pretoria </w:t>
      </w:r>
      <w:proofErr w:type="spellStart"/>
      <w:r w:rsidRPr="00DA6E93">
        <w:rPr>
          <w:rFonts w:ascii="Century Gothic" w:hAnsi="Century Gothic" w:cs="Arial"/>
          <w:sz w:val="22"/>
          <w:szCs w:val="22"/>
        </w:rPr>
        <w:t>Technikon</w:t>
      </w:r>
      <w:proofErr w:type="spellEnd"/>
      <w:r w:rsidR="006D14CB" w:rsidRPr="00DA6E93">
        <w:rPr>
          <w:rFonts w:ascii="Century Gothic" w:hAnsi="Century Gothic" w:cs="Arial"/>
          <w:sz w:val="22"/>
          <w:szCs w:val="22"/>
        </w:rPr>
        <w:t xml:space="preserve"> 1998</w:t>
      </w:r>
    </w:p>
    <w:p w14:paraId="496A6C2E" w14:textId="5C0E7ACE" w:rsidR="00C90307" w:rsidRPr="009D2B59" w:rsidRDefault="00E534D4" w:rsidP="00C90307">
      <w:pPr>
        <w:spacing w:line="288" w:lineRule="auto"/>
        <w:jc w:val="both"/>
        <w:rPr>
          <w:rFonts w:ascii="Century Gothic" w:hAnsi="Century Gothic" w:cs="Arial"/>
          <w:b/>
        </w:rPr>
      </w:pPr>
      <w:r w:rsidRPr="009D2B59">
        <w:rPr>
          <w:rFonts w:ascii="Century Gothic" w:hAnsi="Century Gothic" w:cs="Arial"/>
          <w:b/>
          <w:noProof/>
        </w:rPr>
        <mc:AlternateContent>
          <mc:Choice Requires="wps">
            <w:drawing>
              <wp:anchor distT="0" distB="0" distL="114300" distR="114300" simplePos="0" relativeHeight="251663360" behindDoc="0" locked="0" layoutInCell="1" allowOverlap="1" wp14:anchorId="3E3456F5" wp14:editId="52EC8C26">
                <wp:simplePos x="0" y="0"/>
                <wp:positionH relativeFrom="column">
                  <wp:posOffset>114300</wp:posOffset>
                </wp:positionH>
                <wp:positionV relativeFrom="paragraph">
                  <wp:posOffset>-10160</wp:posOffset>
                </wp:positionV>
                <wp:extent cx="5715000" cy="0"/>
                <wp:effectExtent l="0" t="0" r="25400" b="254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459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" strokeweight="2.25pt"/>
            </w:pict>
          </mc:Fallback>
        </mc:AlternateContent>
      </w:r>
      <w:r w:rsidR="00C90307" w:rsidRPr="009D2B59">
        <w:rPr>
          <w:rFonts w:ascii="Century Gothic" w:hAnsi="Century Gothic" w:cs="Arial"/>
          <w:b/>
        </w:rPr>
        <w:t>MEMBERSHIP OF PROFESSIONAL INSTITUTIONS</w:t>
      </w:r>
    </w:p>
    <w:p w14:paraId="12C50917" w14:textId="5E256805" w:rsidR="00C90307" w:rsidRPr="00DA6E93" w:rsidRDefault="00C90307" w:rsidP="0040244F">
      <w:pPr>
        <w:pStyle w:val="ListParagraph"/>
        <w:numPr>
          <w:ilvl w:val="0"/>
          <w:numId w:val="5"/>
        </w:numPr>
        <w:spacing w:line="288" w:lineRule="auto"/>
        <w:jc w:val="both"/>
        <w:rPr>
          <w:rFonts w:ascii="Century Gothic" w:hAnsi="Century Gothic" w:cs="Arial"/>
          <w:sz w:val="22"/>
          <w:szCs w:val="22"/>
        </w:rPr>
      </w:pPr>
      <w:r w:rsidRPr="00DA6E93">
        <w:rPr>
          <w:rFonts w:ascii="Century Gothic" w:hAnsi="Century Gothic" w:cs="Arial"/>
          <w:sz w:val="22"/>
          <w:szCs w:val="22"/>
        </w:rPr>
        <w:t>South African Council for Scientific Professions</w:t>
      </w:r>
      <w:r w:rsidR="00C72193" w:rsidRPr="00DA6E93">
        <w:rPr>
          <w:rFonts w:ascii="Century Gothic" w:hAnsi="Century Gothic" w:cs="Arial"/>
          <w:sz w:val="22"/>
          <w:szCs w:val="22"/>
        </w:rPr>
        <w:t xml:space="preserve"> – </w:t>
      </w:r>
      <w:proofErr w:type="spellStart"/>
      <w:r w:rsidR="00C72193" w:rsidRPr="00DA6E93">
        <w:rPr>
          <w:rFonts w:ascii="Century Gothic" w:hAnsi="Century Gothic" w:cs="Arial"/>
          <w:sz w:val="22"/>
          <w:szCs w:val="22"/>
        </w:rPr>
        <w:t>Pr.Sci.Nat</w:t>
      </w:r>
      <w:proofErr w:type="spellEnd"/>
      <w:r w:rsidR="00C72193" w:rsidRPr="00DA6E93">
        <w:rPr>
          <w:rFonts w:ascii="Century Gothic" w:hAnsi="Century Gothic" w:cs="Arial"/>
          <w:sz w:val="22"/>
          <w:szCs w:val="22"/>
        </w:rPr>
        <w:t>.</w:t>
      </w:r>
    </w:p>
    <w:p w14:paraId="4F2F2182" w14:textId="0B5FE959" w:rsidR="00C72193" w:rsidRPr="00DA6E93" w:rsidRDefault="00C72193" w:rsidP="0040244F">
      <w:pPr>
        <w:pStyle w:val="ListParagraph"/>
        <w:numPr>
          <w:ilvl w:val="0"/>
          <w:numId w:val="5"/>
        </w:numPr>
        <w:spacing w:line="288" w:lineRule="auto"/>
        <w:jc w:val="both"/>
        <w:rPr>
          <w:rFonts w:ascii="Century Gothic" w:hAnsi="Century Gothic" w:cs="Arial"/>
          <w:sz w:val="22"/>
          <w:szCs w:val="22"/>
        </w:rPr>
      </w:pPr>
      <w:r w:rsidRPr="00DA6E93">
        <w:rPr>
          <w:rFonts w:ascii="Century Gothic" w:hAnsi="Century Gothic" w:cs="Arial"/>
          <w:sz w:val="22"/>
          <w:szCs w:val="22"/>
        </w:rPr>
        <w:t>International Association of Impact Assessments – MIAIA.</w:t>
      </w:r>
    </w:p>
    <w:p w14:paraId="7987A4B0" w14:textId="72A577AC" w:rsidR="00C72193" w:rsidRPr="00DA6E93" w:rsidRDefault="00C72193" w:rsidP="0040244F">
      <w:pPr>
        <w:pStyle w:val="ListParagraph"/>
        <w:numPr>
          <w:ilvl w:val="0"/>
          <w:numId w:val="5"/>
        </w:numPr>
        <w:spacing w:line="288" w:lineRule="auto"/>
        <w:jc w:val="both"/>
        <w:rPr>
          <w:rFonts w:ascii="Century Gothic" w:hAnsi="Century Gothic" w:cs="Arial"/>
          <w:sz w:val="22"/>
          <w:szCs w:val="22"/>
        </w:rPr>
      </w:pPr>
      <w:r w:rsidRPr="00DA6E93">
        <w:rPr>
          <w:rFonts w:ascii="Century Gothic" w:hAnsi="Century Gothic" w:cs="Arial"/>
          <w:sz w:val="22"/>
          <w:szCs w:val="22"/>
        </w:rPr>
        <w:t>Water Institute</w:t>
      </w:r>
      <w:r w:rsidR="00BA41C6" w:rsidRPr="00DA6E93">
        <w:rPr>
          <w:rFonts w:ascii="Century Gothic" w:hAnsi="Century Gothic" w:cs="Arial"/>
          <w:sz w:val="22"/>
          <w:szCs w:val="22"/>
        </w:rPr>
        <w:t xml:space="preserve"> of South Africa – MWISA</w:t>
      </w:r>
    </w:p>
    <w:p w14:paraId="50ECEE0E" w14:textId="563064E9" w:rsidR="00BA41C6" w:rsidRPr="00DA6E93" w:rsidRDefault="00BA41C6" w:rsidP="0040244F">
      <w:pPr>
        <w:pStyle w:val="ListParagraph"/>
        <w:numPr>
          <w:ilvl w:val="0"/>
          <w:numId w:val="5"/>
        </w:numPr>
        <w:spacing w:line="288" w:lineRule="auto"/>
        <w:jc w:val="both"/>
        <w:rPr>
          <w:rFonts w:ascii="Century Gothic" w:hAnsi="Century Gothic" w:cs="Arial"/>
          <w:sz w:val="22"/>
          <w:szCs w:val="22"/>
        </w:rPr>
      </w:pPr>
      <w:r w:rsidRPr="00DA6E93">
        <w:rPr>
          <w:rFonts w:ascii="Century Gothic" w:hAnsi="Century Gothic" w:cs="Arial"/>
          <w:sz w:val="22"/>
          <w:szCs w:val="22"/>
        </w:rPr>
        <w:t>Institute of Waste Management in South Africa – MIWMSA</w:t>
      </w:r>
    </w:p>
    <w:p w14:paraId="2BFA6BCF" w14:textId="347C3FF6" w:rsidR="00C90307" w:rsidRPr="009D2B59" w:rsidRDefault="00C90307" w:rsidP="00C90307">
      <w:pPr>
        <w:spacing w:line="288" w:lineRule="auto"/>
        <w:jc w:val="both"/>
        <w:rPr>
          <w:rFonts w:ascii="Century Gothic" w:hAnsi="Century Gothic" w:cs="Arial"/>
        </w:rPr>
      </w:pPr>
      <w:r w:rsidRPr="009D2B59">
        <w:rPr>
          <w:rFonts w:ascii="Century Gothic" w:hAnsi="Century Gothic" w:cs="Arial"/>
          <w:b/>
          <w:noProof/>
        </w:rPr>
        <mc:AlternateContent>
          <mc:Choice Requires="wps">
            <w:drawing>
              <wp:anchor distT="0" distB="0" distL="114300" distR="114300" simplePos="0" relativeHeight="251664384" behindDoc="0" locked="0" layoutInCell="1" allowOverlap="1" wp14:anchorId="78F8B9A3" wp14:editId="1CDAEB30">
                <wp:simplePos x="0" y="0"/>
                <wp:positionH relativeFrom="column">
                  <wp:posOffset>114300</wp:posOffset>
                </wp:positionH>
                <wp:positionV relativeFrom="paragraph">
                  <wp:posOffset>140335</wp:posOffset>
                </wp:positionV>
                <wp:extent cx="5715000" cy="0"/>
                <wp:effectExtent l="0" t="0" r="25400" b="254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05pt" to="459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HlLhMCAAAp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" strokeweight="2.25pt"/>
            </w:pict>
          </mc:Fallback>
        </mc:AlternateContent>
      </w:r>
    </w:p>
    <w:p w14:paraId="41069D5F" w14:textId="77777777" w:rsidR="00C90307" w:rsidRPr="009D2B59" w:rsidRDefault="00C90307" w:rsidP="00C90307">
      <w:pPr>
        <w:spacing w:line="288" w:lineRule="auto"/>
        <w:jc w:val="both"/>
        <w:rPr>
          <w:rFonts w:ascii="Century Gothic" w:hAnsi="Century Gothic" w:cs="Arial"/>
          <w:b/>
        </w:rPr>
      </w:pPr>
      <w:r w:rsidRPr="009D2B59">
        <w:rPr>
          <w:rFonts w:ascii="Century Gothic" w:hAnsi="Century Gothic" w:cs="Arial"/>
          <w:b/>
        </w:rPr>
        <w:t xml:space="preserve">KEY RELEVANT EXPERIENCE </w:t>
      </w:r>
    </w:p>
    <w:p w14:paraId="35D00FB1" w14:textId="70A69A1B" w:rsidR="00C90307" w:rsidRPr="00E90B39" w:rsidRDefault="00C90307" w:rsidP="0040244F">
      <w:pPr>
        <w:numPr>
          <w:ilvl w:val="0"/>
          <w:numId w:val="6"/>
        </w:numPr>
        <w:spacing w:line="288" w:lineRule="auto"/>
        <w:jc w:val="both"/>
        <w:rPr>
          <w:rFonts w:ascii="Century Gothic" w:hAnsi="Century Gothic" w:cs="Arial"/>
          <w:sz w:val="22"/>
          <w:szCs w:val="22"/>
        </w:rPr>
      </w:pPr>
      <w:r w:rsidRPr="00E90B39">
        <w:rPr>
          <w:rFonts w:ascii="Century Gothic" w:hAnsi="Century Gothic" w:cs="Arial"/>
          <w:sz w:val="22"/>
          <w:szCs w:val="22"/>
        </w:rPr>
        <w:t>201</w:t>
      </w:r>
      <w:r w:rsidR="00BA41C6" w:rsidRPr="00E90B39">
        <w:rPr>
          <w:rFonts w:ascii="Century Gothic" w:hAnsi="Century Gothic" w:cs="Arial"/>
          <w:sz w:val="22"/>
          <w:szCs w:val="22"/>
        </w:rPr>
        <w:t>4</w:t>
      </w:r>
      <w:r w:rsidRPr="00E90B39">
        <w:rPr>
          <w:rFonts w:ascii="Century Gothic" w:hAnsi="Century Gothic" w:cs="Arial"/>
          <w:sz w:val="22"/>
          <w:szCs w:val="22"/>
        </w:rPr>
        <w:t xml:space="preserve">, </w:t>
      </w:r>
      <w:r w:rsidR="00BA41C6" w:rsidRPr="00E90B39">
        <w:rPr>
          <w:rFonts w:ascii="Century Gothic" w:hAnsi="Century Gothic" w:cs="Arial"/>
          <w:sz w:val="22"/>
          <w:szCs w:val="22"/>
        </w:rPr>
        <w:t xml:space="preserve">Environmental Impact Assessment for continuation of mining through wetlands for Optimum Colliery in </w:t>
      </w:r>
      <w:proofErr w:type="spellStart"/>
      <w:r w:rsidR="00BA41C6" w:rsidRPr="00E90B39">
        <w:rPr>
          <w:rFonts w:ascii="Century Gothic" w:hAnsi="Century Gothic" w:cs="Arial"/>
          <w:sz w:val="22"/>
          <w:szCs w:val="22"/>
        </w:rPr>
        <w:t>Hendrina</w:t>
      </w:r>
      <w:proofErr w:type="spellEnd"/>
    </w:p>
    <w:p w14:paraId="09F6CC66" w14:textId="6B73DEC8" w:rsidR="00C90307" w:rsidRPr="00E90B39" w:rsidRDefault="00C90307" w:rsidP="0040244F">
      <w:pPr>
        <w:numPr>
          <w:ilvl w:val="0"/>
          <w:numId w:val="6"/>
        </w:numPr>
        <w:spacing w:line="288" w:lineRule="auto"/>
        <w:jc w:val="both"/>
        <w:rPr>
          <w:rFonts w:ascii="Century Gothic" w:hAnsi="Century Gothic" w:cs="Arial"/>
          <w:sz w:val="22"/>
          <w:szCs w:val="22"/>
        </w:rPr>
      </w:pPr>
      <w:r w:rsidRPr="00E90B39">
        <w:rPr>
          <w:rFonts w:ascii="Century Gothic" w:hAnsi="Century Gothic" w:cs="Arial"/>
          <w:sz w:val="22"/>
          <w:szCs w:val="22"/>
        </w:rPr>
        <w:t>201</w:t>
      </w:r>
      <w:r w:rsidR="00BA41C6" w:rsidRPr="00E90B39">
        <w:rPr>
          <w:rFonts w:ascii="Century Gothic" w:hAnsi="Century Gothic" w:cs="Arial"/>
          <w:sz w:val="22"/>
          <w:szCs w:val="22"/>
        </w:rPr>
        <w:t>4</w:t>
      </w:r>
      <w:r w:rsidRPr="00E90B39">
        <w:rPr>
          <w:rFonts w:ascii="Century Gothic" w:hAnsi="Century Gothic" w:cs="Arial"/>
          <w:sz w:val="22"/>
          <w:szCs w:val="22"/>
        </w:rPr>
        <w:t xml:space="preserve">, </w:t>
      </w:r>
      <w:r w:rsidR="00D04471" w:rsidRPr="00E90B39">
        <w:rPr>
          <w:rFonts w:ascii="Century Gothic" w:hAnsi="Century Gothic" w:cs="Arial"/>
          <w:sz w:val="22"/>
          <w:szCs w:val="22"/>
        </w:rPr>
        <w:t xml:space="preserve">Environmental Impact Assessment for Construction of Bridges in </w:t>
      </w:r>
      <w:proofErr w:type="spellStart"/>
      <w:r w:rsidR="00D04471" w:rsidRPr="00E90B39">
        <w:rPr>
          <w:rFonts w:ascii="Century Gothic" w:hAnsi="Century Gothic" w:cs="Arial"/>
          <w:sz w:val="22"/>
          <w:szCs w:val="22"/>
        </w:rPr>
        <w:t>Edenvale</w:t>
      </w:r>
      <w:proofErr w:type="spellEnd"/>
      <w:r w:rsidR="00D04471" w:rsidRPr="00E90B39">
        <w:rPr>
          <w:rFonts w:ascii="Century Gothic" w:hAnsi="Century Gothic" w:cs="Arial"/>
          <w:sz w:val="22"/>
          <w:szCs w:val="22"/>
        </w:rPr>
        <w:t xml:space="preserve"> for Ekurhuleni Metropolitan Municipality</w:t>
      </w:r>
    </w:p>
    <w:p w14:paraId="5C0C2963" w14:textId="569AE26F" w:rsidR="00C90307" w:rsidRPr="00E90B39" w:rsidRDefault="00D04471" w:rsidP="0040244F">
      <w:pPr>
        <w:numPr>
          <w:ilvl w:val="0"/>
          <w:numId w:val="6"/>
        </w:numPr>
        <w:spacing w:line="288" w:lineRule="auto"/>
        <w:jc w:val="both"/>
        <w:rPr>
          <w:rFonts w:ascii="Century Gothic" w:hAnsi="Century Gothic" w:cs="Arial"/>
          <w:sz w:val="22"/>
          <w:szCs w:val="22"/>
        </w:rPr>
      </w:pPr>
      <w:r w:rsidRPr="00E90B39">
        <w:rPr>
          <w:rFonts w:ascii="Century Gothic" w:hAnsi="Century Gothic" w:cs="Arial"/>
          <w:sz w:val="22"/>
          <w:szCs w:val="22"/>
        </w:rPr>
        <w:t>2014</w:t>
      </w:r>
      <w:r w:rsidR="00C90307" w:rsidRPr="00E90B39">
        <w:rPr>
          <w:rFonts w:ascii="Century Gothic" w:hAnsi="Century Gothic" w:cs="Arial"/>
          <w:sz w:val="22"/>
          <w:szCs w:val="22"/>
        </w:rPr>
        <w:t xml:space="preserve">, </w:t>
      </w:r>
      <w:r w:rsidRPr="00E90B39">
        <w:rPr>
          <w:rFonts w:ascii="Century Gothic" w:hAnsi="Century Gothic" w:cs="Arial"/>
          <w:sz w:val="22"/>
          <w:szCs w:val="22"/>
        </w:rPr>
        <w:t xml:space="preserve">Environmental Impact Assessment for construction of </w:t>
      </w:r>
      <w:proofErr w:type="spellStart"/>
      <w:r w:rsidRPr="00E90B39">
        <w:rPr>
          <w:rFonts w:ascii="Century Gothic" w:hAnsi="Century Gothic" w:cs="Arial"/>
          <w:sz w:val="22"/>
          <w:szCs w:val="22"/>
        </w:rPr>
        <w:t>bulkwater</w:t>
      </w:r>
      <w:proofErr w:type="spellEnd"/>
      <w:r w:rsidRPr="00E90B39">
        <w:rPr>
          <w:rFonts w:ascii="Century Gothic" w:hAnsi="Century Gothic" w:cs="Arial"/>
          <w:sz w:val="22"/>
          <w:szCs w:val="22"/>
        </w:rPr>
        <w:t xml:space="preserve"> pipeline in </w:t>
      </w:r>
      <w:proofErr w:type="spellStart"/>
      <w:r w:rsidRPr="00E90B39">
        <w:rPr>
          <w:rFonts w:ascii="Century Gothic" w:hAnsi="Century Gothic" w:cs="Arial"/>
          <w:sz w:val="22"/>
          <w:szCs w:val="22"/>
        </w:rPr>
        <w:t>Garankua</w:t>
      </w:r>
      <w:proofErr w:type="spellEnd"/>
      <w:r w:rsidRPr="00E90B39">
        <w:rPr>
          <w:rFonts w:ascii="Century Gothic" w:hAnsi="Century Gothic" w:cs="Arial"/>
          <w:sz w:val="22"/>
          <w:szCs w:val="22"/>
        </w:rPr>
        <w:t xml:space="preserve"> and </w:t>
      </w:r>
      <w:proofErr w:type="spellStart"/>
      <w:r w:rsidRPr="00E90B39">
        <w:rPr>
          <w:rFonts w:ascii="Century Gothic" w:hAnsi="Century Gothic" w:cs="Arial"/>
          <w:sz w:val="22"/>
          <w:szCs w:val="22"/>
        </w:rPr>
        <w:t>Mabopane</w:t>
      </w:r>
      <w:proofErr w:type="spellEnd"/>
      <w:r w:rsidRPr="00E90B39">
        <w:rPr>
          <w:rFonts w:ascii="Century Gothic" w:hAnsi="Century Gothic" w:cs="Arial"/>
          <w:sz w:val="22"/>
          <w:szCs w:val="22"/>
        </w:rPr>
        <w:t xml:space="preserve"> Township for Tshwane Metropolitan </w:t>
      </w:r>
      <w:proofErr w:type="spellStart"/>
      <w:r w:rsidRPr="00E90B39">
        <w:rPr>
          <w:rFonts w:ascii="Century Gothic" w:hAnsi="Century Gothic" w:cs="Arial"/>
          <w:sz w:val="22"/>
          <w:szCs w:val="22"/>
        </w:rPr>
        <w:t>Municpality</w:t>
      </w:r>
      <w:proofErr w:type="spellEnd"/>
    </w:p>
    <w:p w14:paraId="599CADFB" w14:textId="26BF4E55" w:rsidR="00C90307" w:rsidRPr="00E90B39" w:rsidRDefault="00D04471" w:rsidP="0040244F">
      <w:pPr>
        <w:numPr>
          <w:ilvl w:val="0"/>
          <w:numId w:val="6"/>
        </w:numPr>
        <w:spacing w:line="288" w:lineRule="auto"/>
        <w:jc w:val="both"/>
        <w:rPr>
          <w:rFonts w:ascii="Century Gothic" w:hAnsi="Century Gothic" w:cs="Arial"/>
          <w:sz w:val="22"/>
          <w:szCs w:val="22"/>
        </w:rPr>
      </w:pPr>
      <w:r w:rsidRPr="00E90B39">
        <w:rPr>
          <w:rFonts w:ascii="Century Gothic" w:hAnsi="Century Gothic" w:cs="Arial"/>
          <w:sz w:val="22"/>
          <w:szCs w:val="22"/>
        </w:rPr>
        <w:t>2014</w:t>
      </w:r>
      <w:r w:rsidR="00C90307" w:rsidRPr="00E90B39">
        <w:rPr>
          <w:rFonts w:ascii="Century Gothic" w:hAnsi="Century Gothic" w:cs="Arial"/>
          <w:sz w:val="22"/>
          <w:szCs w:val="22"/>
        </w:rPr>
        <w:t xml:space="preserve">, </w:t>
      </w:r>
      <w:r w:rsidRPr="00E90B39">
        <w:rPr>
          <w:rFonts w:ascii="Century Gothic" w:hAnsi="Century Gothic" w:cs="Arial"/>
          <w:sz w:val="22"/>
          <w:szCs w:val="22"/>
        </w:rPr>
        <w:t xml:space="preserve">Application for Water Use </w:t>
      </w:r>
      <w:proofErr w:type="spellStart"/>
      <w:r w:rsidRPr="00E90B39">
        <w:rPr>
          <w:rFonts w:ascii="Century Gothic" w:hAnsi="Century Gothic" w:cs="Arial"/>
          <w:sz w:val="22"/>
          <w:szCs w:val="22"/>
        </w:rPr>
        <w:t>Licence</w:t>
      </w:r>
      <w:proofErr w:type="spellEnd"/>
      <w:r w:rsidRPr="00E90B39">
        <w:rPr>
          <w:rFonts w:ascii="Century Gothic" w:hAnsi="Century Gothic" w:cs="Arial"/>
          <w:sz w:val="22"/>
          <w:szCs w:val="22"/>
        </w:rPr>
        <w:t xml:space="preserve"> Application for </w:t>
      </w:r>
      <w:proofErr w:type="spellStart"/>
      <w:r w:rsidRPr="00E90B39">
        <w:rPr>
          <w:rFonts w:ascii="Century Gothic" w:hAnsi="Century Gothic" w:cs="Arial"/>
          <w:sz w:val="22"/>
          <w:szCs w:val="22"/>
        </w:rPr>
        <w:t>Wescoal</w:t>
      </w:r>
      <w:proofErr w:type="spellEnd"/>
      <w:r w:rsidRPr="00E90B39">
        <w:rPr>
          <w:rFonts w:ascii="Century Gothic" w:hAnsi="Century Gothic" w:cs="Arial"/>
          <w:sz w:val="22"/>
          <w:szCs w:val="22"/>
        </w:rPr>
        <w:t xml:space="preserve"> – </w:t>
      </w:r>
      <w:proofErr w:type="spellStart"/>
      <w:r w:rsidRPr="00E90B39">
        <w:rPr>
          <w:rFonts w:ascii="Century Gothic" w:hAnsi="Century Gothic" w:cs="Arial"/>
          <w:sz w:val="22"/>
          <w:szCs w:val="22"/>
        </w:rPr>
        <w:t>Elandspruit</w:t>
      </w:r>
      <w:proofErr w:type="spellEnd"/>
      <w:r w:rsidRPr="00E90B39">
        <w:rPr>
          <w:rFonts w:ascii="Century Gothic" w:hAnsi="Century Gothic" w:cs="Arial"/>
          <w:sz w:val="22"/>
          <w:szCs w:val="22"/>
        </w:rPr>
        <w:t xml:space="preserve"> Colliery Project</w:t>
      </w:r>
    </w:p>
    <w:p w14:paraId="6ACB490D" w14:textId="693E7392" w:rsidR="00C90307" w:rsidRPr="009D2B59" w:rsidRDefault="00D04471" w:rsidP="0040244F">
      <w:pPr>
        <w:numPr>
          <w:ilvl w:val="0"/>
          <w:numId w:val="6"/>
        </w:numPr>
        <w:spacing w:line="288" w:lineRule="auto"/>
        <w:jc w:val="both"/>
        <w:rPr>
          <w:rFonts w:ascii="Century Gothic" w:hAnsi="Century Gothic" w:cs="Arial"/>
        </w:rPr>
      </w:pPr>
      <w:r w:rsidRPr="00E90B39">
        <w:rPr>
          <w:rFonts w:ascii="Century Gothic" w:hAnsi="Century Gothic" w:cs="Arial"/>
          <w:sz w:val="22"/>
          <w:szCs w:val="22"/>
        </w:rPr>
        <w:t>2013</w:t>
      </w:r>
      <w:r w:rsidR="00C90307" w:rsidRPr="00E90B39">
        <w:rPr>
          <w:rFonts w:ascii="Century Gothic" w:hAnsi="Century Gothic" w:cs="Arial"/>
          <w:sz w:val="22"/>
          <w:szCs w:val="22"/>
        </w:rPr>
        <w:t xml:space="preserve">, </w:t>
      </w:r>
      <w:r w:rsidRPr="00E90B39">
        <w:rPr>
          <w:rFonts w:ascii="Century Gothic" w:hAnsi="Century Gothic" w:cs="Arial"/>
          <w:sz w:val="22"/>
          <w:szCs w:val="22"/>
        </w:rPr>
        <w:t xml:space="preserve">Application for Water Use License Application for Optimum – </w:t>
      </w:r>
      <w:proofErr w:type="spellStart"/>
      <w:r w:rsidRPr="00E90B39">
        <w:rPr>
          <w:rFonts w:ascii="Century Gothic" w:hAnsi="Century Gothic" w:cs="Arial"/>
          <w:sz w:val="22"/>
          <w:szCs w:val="22"/>
        </w:rPr>
        <w:t>Kwagga</w:t>
      </w:r>
      <w:proofErr w:type="spellEnd"/>
      <w:r w:rsidRPr="00E90B39">
        <w:rPr>
          <w:rFonts w:ascii="Century Gothic" w:hAnsi="Century Gothic" w:cs="Arial"/>
          <w:sz w:val="22"/>
          <w:szCs w:val="22"/>
        </w:rPr>
        <w:t xml:space="preserve"> North and </w:t>
      </w:r>
      <w:proofErr w:type="spellStart"/>
      <w:r w:rsidRPr="00E90B39">
        <w:rPr>
          <w:rFonts w:ascii="Century Gothic" w:hAnsi="Century Gothic" w:cs="Arial"/>
          <w:sz w:val="22"/>
          <w:szCs w:val="22"/>
        </w:rPr>
        <w:t>Tweefontein</w:t>
      </w:r>
      <w:proofErr w:type="spellEnd"/>
    </w:p>
    <w:p w14:paraId="13BE73E2" w14:textId="1342513E" w:rsidR="00C90307" w:rsidRPr="009D2B59" w:rsidRDefault="00C90307" w:rsidP="00C90307">
      <w:pPr>
        <w:spacing w:line="288" w:lineRule="auto"/>
        <w:jc w:val="both"/>
        <w:rPr>
          <w:rFonts w:ascii="Century Gothic" w:hAnsi="Century Gothic" w:cs="Arial"/>
          <w:b/>
        </w:rPr>
      </w:pPr>
      <w:r w:rsidRPr="009D2B59">
        <w:rPr>
          <w:rFonts w:ascii="Century Gothic" w:hAnsi="Century Gothic" w:cs="Arial"/>
          <w:b/>
          <w:noProof/>
        </w:rPr>
        <mc:AlternateContent>
          <mc:Choice Requires="wps">
            <w:drawing>
              <wp:anchor distT="0" distB="0" distL="114300" distR="114300" simplePos="0" relativeHeight="251665408" behindDoc="0" locked="0" layoutInCell="1" allowOverlap="1" wp14:anchorId="78F68ABD" wp14:editId="707CC129">
                <wp:simplePos x="0" y="0"/>
                <wp:positionH relativeFrom="column">
                  <wp:posOffset>114300</wp:posOffset>
                </wp:positionH>
                <wp:positionV relativeFrom="paragraph">
                  <wp:posOffset>66040</wp:posOffset>
                </wp:positionV>
                <wp:extent cx="5715000" cy="0"/>
                <wp:effectExtent l="0" t="0" r="25400" b="254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459pt,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" strokeweight="2.25pt"/>
            </w:pict>
          </mc:Fallback>
        </mc:AlternateContent>
      </w:r>
    </w:p>
    <w:p w14:paraId="2A937477" w14:textId="77777777" w:rsidR="00C90307" w:rsidRPr="009D2B59" w:rsidRDefault="00C90307" w:rsidP="00C90307">
      <w:pPr>
        <w:spacing w:line="288" w:lineRule="auto"/>
        <w:jc w:val="both"/>
        <w:rPr>
          <w:rFonts w:ascii="Century Gothic" w:hAnsi="Century Gothic" w:cs="Arial"/>
          <w:b/>
        </w:rPr>
      </w:pPr>
      <w:r w:rsidRPr="009D2B59">
        <w:rPr>
          <w:rFonts w:ascii="Century Gothic" w:hAnsi="Century Gothic" w:cs="Arial"/>
          <w:b/>
        </w:rPr>
        <w:t>CERTIFICATION</w:t>
      </w:r>
    </w:p>
    <w:p w14:paraId="75E7C1D5" w14:textId="2D9BEC55" w:rsidR="00C90307" w:rsidRPr="00E90B39" w:rsidRDefault="00C90307" w:rsidP="00C90307">
      <w:pPr>
        <w:spacing w:line="288" w:lineRule="auto"/>
        <w:jc w:val="both"/>
        <w:rPr>
          <w:rFonts w:ascii="Century Gothic" w:hAnsi="Century Gothic" w:cs="Arial"/>
          <w:sz w:val="22"/>
          <w:szCs w:val="22"/>
        </w:rPr>
      </w:pPr>
      <w:r w:rsidRPr="00E90B39">
        <w:rPr>
          <w:rFonts w:ascii="Century Gothic" w:hAnsi="Century Gothic" w:cs="Arial"/>
          <w:sz w:val="22"/>
          <w:szCs w:val="22"/>
        </w:rPr>
        <w:t xml:space="preserve">I, the undersigned, certify that to the best of my knowledge and belief, this data correctly describes </w:t>
      </w:r>
      <w:proofErr w:type="gramStart"/>
      <w:r w:rsidRPr="00E90B39">
        <w:rPr>
          <w:rFonts w:ascii="Century Gothic" w:hAnsi="Century Gothic" w:cs="Arial"/>
          <w:sz w:val="22"/>
          <w:szCs w:val="22"/>
        </w:rPr>
        <w:t>me, my qualifications, and my experience</w:t>
      </w:r>
      <w:proofErr w:type="gramEnd"/>
      <w:r w:rsidRPr="00E90B39">
        <w:rPr>
          <w:rFonts w:ascii="Century Gothic" w:hAnsi="Century Gothic" w:cs="Arial"/>
          <w:sz w:val="22"/>
          <w:szCs w:val="22"/>
        </w:rPr>
        <w:t xml:space="preserve">. I hereby </w:t>
      </w:r>
      <w:r w:rsidR="00E42D5B" w:rsidRPr="00E90B39">
        <w:rPr>
          <w:rFonts w:ascii="Century Gothic" w:hAnsi="Century Gothic" w:cs="Arial"/>
          <w:sz w:val="22"/>
          <w:szCs w:val="22"/>
        </w:rPr>
        <w:t>confirm</w:t>
      </w:r>
      <w:r w:rsidRPr="00E90B39">
        <w:rPr>
          <w:rFonts w:ascii="Century Gothic" w:hAnsi="Century Gothic" w:cs="Arial"/>
          <w:sz w:val="22"/>
          <w:szCs w:val="22"/>
        </w:rPr>
        <w:t xml:space="preserve"> my involvement in the proposed project.</w:t>
      </w:r>
    </w:p>
    <w:p w14:paraId="570408F4" w14:textId="77777777" w:rsidR="00C90307" w:rsidRPr="00E90B39" w:rsidRDefault="00C90307" w:rsidP="00C90307">
      <w:pPr>
        <w:spacing w:line="288" w:lineRule="auto"/>
        <w:jc w:val="both"/>
        <w:rPr>
          <w:rFonts w:ascii="Century Gothic" w:hAnsi="Century Gothic" w:cs="Arial"/>
          <w:sz w:val="22"/>
          <w:szCs w:val="22"/>
        </w:rPr>
      </w:pPr>
    </w:p>
    <w:p w14:paraId="30CE6AFE" w14:textId="72C5405A" w:rsidR="009D2B59" w:rsidRPr="00E90B39" w:rsidRDefault="009D2B59" w:rsidP="00E90B39">
      <w:pPr>
        <w:spacing w:line="288" w:lineRule="auto"/>
        <w:rPr>
          <w:rFonts w:ascii="Century Gothic" w:hAnsi="Century Gothic" w:cs="Arial"/>
          <w:sz w:val="22"/>
          <w:szCs w:val="22"/>
        </w:rPr>
      </w:pP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Pr>
          <w:rFonts w:ascii="Century Gothic" w:hAnsi="Century Gothic" w:cs="Arial"/>
          <w:u w:val="single"/>
        </w:rPr>
        <w:tab/>
      </w:r>
      <w:r w:rsidR="00E90B39">
        <w:rPr>
          <w:rFonts w:ascii="Century Gothic" w:hAnsi="Century Gothic" w:cs="Arial"/>
        </w:rPr>
        <w:tab/>
      </w:r>
      <w:r w:rsidR="00E90B39">
        <w:rPr>
          <w:rFonts w:ascii="Century Gothic" w:hAnsi="Century Gothic" w:cs="Arial"/>
        </w:rPr>
        <w:tab/>
      </w:r>
      <w:r w:rsidR="00E90B39">
        <w:rPr>
          <w:rFonts w:ascii="Century Gothic" w:hAnsi="Century Gothic" w:cs="Arial"/>
        </w:rPr>
        <w:tab/>
        <w:t xml:space="preserve"> </w:t>
      </w:r>
      <w:r w:rsidR="00E90B39">
        <w:rPr>
          <w:rFonts w:ascii="Century Gothic" w:hAnsi="Century Gothic" w:cs="Arial"/>
        </w:rPr>
        <w:tab/>
      </w:r>
      <w:r w:rsidR="00E90B39" w:rsidRPr="00E90B39">
        <w:rPr>
          <w:rFonts w:ascii="Century Gothic" w:hAnsi="Century Gothic" w:cs="Arial"/>
          <w:sz w:val="22"/>
          <w:szCs w:val="22"/>
        </w:rPr>
        <w:t>Date:</w:t>
      </w:r>
      <w:r w:rsidR="00E90B39">
        <w:rPr>
          <w:rFonts w:ascii="Century Gothic" w:hAnsi="Century Gothic" w:cs="Arial"/>
          <w:sz w:val="22"/>
          <w:szCs w:val="22"/>
          <w:u w:val="single"/>
        </w:rPr>
        <w:tab/>
      </w:r>
      <w:r w:rsidR="00E90B39">
        <w:rPr>
          <w:rFonts w:ascii="Century Gothic" w:hAnsi="Century Gothic" w:cs="Arial"/>
          <w:sz w:val="22"/>
          <w:szCs w:val="22"/>
          <w:u w:val="single"/>
        </w:rPr>
        <w:tab/>
      </w:r>
      <w:r w:rsidR="00E90B39">
        <w:rPr>
          <w:rFonts w:ascii="Century Gothic" w:hAnsi="Century Gothic" w:cs="Arial"/>
          <w:sz w:val="22"/>
          <w:szCs w:val="22"/>
          <w:u w:val="single"/>
        </w:rPr>
        <w:tab/>
      </w:r>
      <w:r w:rsidR="00E90B39">
        <w:rPr>
          <w:rFonts w:ascii="Century Gothic" w:hAnsi="Century Gothic" w:cs="Arial"/>
          <w:sz w:val="22"/>
          <w:szCs w:val="22"/>
          <w:u w:val="single"/>
        </w:rPr>
        <w:tab/>
      </w:r>
      <w:r w:rsidR="00E90B39">
        <w:rPr>
          <w:rFonts w:ascii="Century Gothic" w:hAnsi="Century Gothic" w:cs="Arial"/>
          <w:sz w:val="22"/>
          <w:szCs w:val="22"/>
        </w:rPr>
        <w:t xml:space="preserve"> </w:t>
      </w:r>
    </w:p>
    <w:p w14:paraId="0DA2C2CC" w14:textId="4DC00B05" w:rsidR="00D809C5" w:rsidRPr="00216196" w:rsidRDefault="009D2B59" w:rsidP="00216196">
      <w:pPr>
        <w:spacing w:line="360" w:lineRule="auto"/>
        <w:jc w:val="both"/>
        <w:rPr>
          <w:rFonts w:ascii="Century Gothic" w:hAnsi="Century Gothic" w:cs="Arial"/>
          <w:b/>
        </w:rPr>
      </w:pPr>
      <w:r w:rsidRPr="00B36459">
        <w:rPr>
          <w:rFonts w:ascii="Century Gothic" w:hAnsi="Century Gothic" w:cs="Arial"/>
          <w:b/>
        </w:rPr>
        <w:t>Kgomotso Motsepe</w:t>
      </w:r>
      <w:r w:rsidR="00596C5E" w:rsidRPr="009D2B59">
        <w:rPr>
          <w:rFonts w:ascii="Candara" w:hAnsi="Candara"/>
        </w:rPr>
        <w:br w:type="page"/>
      </w:r>
    </w:p>
    <w:p w14:paraId="0C6F1597" w14:textId="281C58A9" w:rsidR="006478BF" w:rsidRDefault="006478BF" w:rsidP="0040244F">
      <w:pPr>
        <w:pStyle w:val="Heading1"/>
        <w:numPr>
          <w:ilvl w:val="0"/>
          <w:numId w:val="1"/>
        </w:numPr>
        <w:ind w:hanging="720"/>
        <w:jc w:val="both"/>
        <w:rPr>
          <w:rFonts w:ascii="Candara" w:hAnsi="Candara"/>
        </w:rPr>
      </w:pPr>
      <w:bookmarkStart w:id="1" w:name="_Toc292627864"/>
      <w:r>
        <w:rPr>
          <w:rFonts w:ascii="Candara" w:hAnsi="Candara"/>
        </w:rPr>
        <w:t>INTRODUCTION</w:t>
      </w:r>
      <w:bookmarkEnd w:id="1"/>
    </w:p>
    <w:p w14:paraId="1C9C0299" w14:textId="77777777" w:rsidR="006478BF" w:rsidRDefault="006478BF" w:rsidP="006478BF"/>
    <w:p w14:paraId="62822442" w14:textId="70E7A92B" w:rsidR="006478BF" w:rsidRPr="006478BF" w:rsidRDefault="006478BF" w:rsidP="006478BF">
      <w:pPr>
        <w:pStyle w:val="Heading2"/>
        <w:numPr>
          <w:ilvl w:val="1"/>
          <w:numId w:val="1"/>
        </w:numPr>
        <w:ind w:hanging="760"/>
        <w:jc w:val="both"/>
        <w:rPr>
          <w:rFonts w:ascii="Candara" w:hAnsi="Candara"/>
        </w:rPr>
      </w:pPr>
      <w:bookmarkStart w:id="2" w:name="_Toc292627865"/>
      <w:r w:rsidRPr="006478BF">
        <w:rPr>
          <w:rFonts w:ascii="Candara" w:hAnsi="Candara"/>
        </w:rPr>
        <w:t>Objectives of an EMPr</w:t>
      </w:r>
      <w:bookmarkEnd w:id="2"/>
    </w:p>
    <w:p w14:paraId="751E2865" w14:textId="77777777" w:rsidR="006478BF" w:rsidRDefault="006478BF" w:rsidP="006478BF"/>
    <w:p w14:paraId="302529D8" w14:textId="77777777" w:rsidR="00881195" w:rsidRDefault="006478BF" w:rsidP="006478BF">
      <w:pPr>
        <w:widowControl w:val="0"/>
        <w:autoSpaceDE w:val="0"/>
        <w:autoSpaceDN w:val="0"/>
        <w:adjustRightInd w:val="0"/>
        <w:spacing w:line="360" w:lineRule="auto"/>
        <w:jc w:val="both"/>
        <w:rPr>
          <w:rFonts w:ascii="Century Gothic" w:hAnsi="Century Gothic"/>
        </w:rPr>
      </w:pPr>
      <w:r w:rsidRPr="006478BF">
        <w:rPr>
          <w:rFonts w:ascii="Century Gothic" w:hAnsi="Century Gothic"/>
        </w:rPr>
        <w:t xml:space="preserve">The EMPr has been compiled to provide recommendations and guidelines according to which compliance monitoring can be done during the construction of the </w:t>
      </w:r>
      <w:proofErr w:type="spellStart"/>
      <w:r w:rsidR="00881195">
        <w:rPr>
          <w:rFonts w:ascii="Century Gothic" w:hAnsi="Century Gothic"/>
        </w:rPr>
        <w:t>bulkwater</w:t>
      </w:r>
      <w:proofErr w:type="spellEnd"/>
      <w:r w:rsidR="00881195">
        <w:rPr>
          <w:rFonts w:ascii="Century Gothic" w:hAnsi="Century Gothic"/>
        </w:rPr>
        <w:t xml:space="preserve"> pipeline</w:t>
      </w:r>
      <w:r w:rsidRPr="006478BF">
        <w:rPr>
          <w:rFonts w:ascii="Century Gothic" w:hAnsi="Century Gothic"/>
        </w:rPr>
        <w:t xml:space="preserve"> and associated infrastructure, as well as to ensure that all relevant factors are considered to ensure for environmentally responsible development. The purpose of the EMPr is to provide specifications for "good environmental practice" for application during construction. </w:t>
      </w:r>
    </w:p>
    <w:p w14:paraId="0148B3E8" w14:textId="77777777" w:rsidR="00881195" w:rsidRDefault="00881195" w:rsidP="006478BF">
      <w:pPr>
        <w:widowControl w:val="0"/>
        <w:autoSpaceDE w:val="0"/>
        <w:autoSpaceDN w:val="0"/>
        <w:adjustRightInd w:val="0"/>
        <w:spacing w:line="360" w:lineRule="auto"/>
        <w:jc w:val="both"/>
        <w:rPr>
          <w:rFonts w:ascii="Century Gothic" w:hAnsi="Century Gothic"/>
        </w:rPr>
      </w:pPr>
    </w:p>
    <w:p w14:paraId="5D2A7218" w14:textId="3A2CF4FE" w:rsidR="00881195" w:rsidRDefault="006478BF" w:rsidP="006478BF">
      <w:pPr>
        <w:widowControl w:val="0"/>
        <w:autoSpaceDE w:val="0"/>
        <w:autoSpaceDN w:val="0"/>
        <w:adjustRightInd w:val="0"/>
        <w:spacing w:line="360" w:lineRule="auto"/>
        <w:jc w:val="both"/>
        <w:rPr>
          <w:rFonts w:ascii="Century Gothic" w:hAnsi="Century Gothic"/>
        </w:rPr>
      </w:pPr>
      <w:r w:rsidRPr="006478BF">
        <w:rPr>
          <w:rFonts w:ascii="Century Gothic" w:hAnsi="Century Gothic"/>
        </w:rPr>
        <w:t xml:space="preserve">This EMPr informs all relevant parties, which are in this case, the Project Coordinator, the Contractor, the Environmental Control Officer (ECO) and all other staff employed by </w:t>
      </w:r>
      <w:proofErr w:type="spellStart"/>
      <w:r w:rsidR="00881195">
        <w:rPr>
          <w:rFonts w:ascii="Century Gothic" w:hAnsi="Century Gothic"/>
        </w:rPr>
        <w:t>Umzinyathi</w:t>
      </w:r>
      <w:proofErr w:type="spellEnd"/>
      <w:r w:rsidRPr="006478BF">
        <w:rPr>
          <w:rFonts w:ascii="Century Gothic" w:hAnsi="Century Gothic"/>
        </w:rPr>
        <w:t xml:space="preserve"> District Municipality at the site as to their duties in the fulfilment of the legal requirements for the construction and operation of the water supply scheme with particular reference to the prevention and mitigation of anticipated potential environmental impacts. </w:t>
      </w:r>
    </w:p>
    <w:p w14:paraId="6C097122" w14:textId="77777777" w:rsidR="00881195" w:rsidRDefault="00881195" w:rsidP="006478BF">
      <w:pPr>
        <w:widowControl w:val="0"/>
        <w:autoSpaceDE w:val="0"/>
        <w:autoSpaceDN w:val="0"/>
        <w:adjustRightInd w:val="0"/>
        <w:spacing w:line="360" w:lineRule="auto"/>
        <w:jc w:val="both"/>
        <w:rPr>
          <w:rFonts w:ascii="Century Gothic" w:hAnsi="Century Gothic"/>
        </w:rPr>
      </w:pPr>
    </w:p>
    <w:p w14:paraId="69BF8A70" w14:textId="77777777" w:rsidR="00881195" w:rsidRDefault="006478BF" w:rsidP="006478BF">
      <w:pPr>
        <w:widowControl w:val="0"/>
        <w:autoSpaceDE w:val="0"/>
        <w:autoSpaceDN w:val="0"/>
        <w:adjustRightInd w:val="0"/>
        <w:spacing w:line="360" w:lineRule="auto"/>
        <w:jc w:val="both"/>
        <w:rPr>
          <w:rFonts w:ascii="Century Gothic" w:hAnsi="Century Gothic"/>
        </w:rPr>
      </w:pPr>
      <w:r w:rsidRPr="006478BF">
        <w:rPr>
          <w:rFonts w:ascii="Century Gothic" w:hAnsi="Century Gothic"/>
        </w:rPr>
        <w:t xml:space="preserve">All parties should note that obligations imposed by the EMPr are legally binding in terms of the environmental authorisation granted by the relevant environmental permitting authority. </w:t>
      </w:r>
    </w:p>
    <w:p w14:paraId="464F4600" w14:textId="77777777" w:rsidR="00881195" w:rsidRDefault="00881195" w:rsidP="006478BF">
      <w:pPr>
        <w:widowControl w:val="0"/>
        <w:autoSpaceDE w:val="0"/>
        <w:autoSpaceDN w:val="0"/>
        <w:adjustRightInd w:val="0"/>
        <w:spacing w:line="360" w:lineRule="auto"/>
        <w:jc w:val="both"/>
        <w:rPr>
          <w:rFonts w:ascii="Century Gothic" w:hAnsi="Century Gothic"/>
        </w:rPr>
      </w:pPr>
    </w:p>
    <w:p w14:paraId="6A3D503B" w14:textId="77777777" w:rsidR="00881195" w:rsidRDefault="006478BF" w:rsidP="006478BF">
      <w:pPr>
        <w:widowControl w:val="0"/>
        <w:autoSpaceDE w:val="0"/>
        <w:autoSpaceDN w:val="0"/>
        <w:adjustRightInd w:val="0"/>
        <w:spacing w:line="360" w:lineRule="auto"/>
        <w:jc w:val="both"/>
        <w:rPr>
          <w:rFonts w:ascii="Century Gothic" w:hAnsi="Century Gothic"/>
        </w:rPr>
      </w:pPr>
      <w:r w:rsidRPr="006478BF">
        <w:rPr>
          <w:rFonts w:ascii="Century Gothic" w:hAnsi="Century Gothic"/>
        </w:rPr>
        <w:t xml:space="preserve">The objectives of an EMPr are to: </w:t>
      </w:r>
    </w:p>
    <w:p w14:paraId="09330371" w14:textId="341E55D5"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Ensure compliance with regulatory authority stipulations and guidelines which may be local, provincial, national and/or international; </w:t>
      </w:r>
    </w:p>
    <w:p w14:paraId="7901AF8D" w14:textId="575A0FDB"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Ensure that there is sufficient allocation of resources on the project budget so that the scale of EMPr-related activities is consistent with the significance of project impacts; </w:t>
      </w:r>
    </w:p>
    <w:p w14:paraId="55F4CDB1" w14:textId="083105F6"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Verify environmental performance through information on impacts as they occur; </w:t>
      </w:r>
    </w:p>
    <w:p w14:paraId="7B22B7C6" w14:textId="304F5D91"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Respond to unforeseen events; </w:t>
      </w:r>
    </w:p>
    <w:p w14:paraId="27577673" w14:textId="7F821B10"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Provide feedback for continual improvement in environmental performance; </w:t>
      </w:r>
      <w:r w:rsidRPr="006478BF">
        <w:sym w:font="Symbol" w:char="F0B7"/>
      </w:r>
      <w:r w:rsidRPr="009A452C">
        <w:rPr>
          <w:rFonts w:ascii="Century Gothic" w:hAnsi="Century Gothic"/>
        </w:rPr>
        <w:t xml:space="preserve"> Identify a range of mitigation measures which could reduce and mitigate the potential impacts to minimal or insignificant levels; </w:t>
      </w:r>
    </w:p>
    <w:p w14:paraId="6736FCE7" w14:textId="0A8ED8CE"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Detail specific actions deemed necessary to assist in mitigating the environmental impact of the project; </w:t>
      </w:r>
    </w:p>
    <w:p w14:paraId="305D97B7" w14:textId="598BCCFC"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Identify measures that could optimize beneficial impacts; </w:t>
      </w:r>
    </w:p>
    <w:p w14:paraId="2B85B5F3" w14:textId="3771050B"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Create management structures that addresses the concerns and complaints of I&amp;APs with regards to the development; </w:t>
      </w:r>
    </w:p>
    <w:p w14:paraId="36AE83F9" w14:textId="498DD55B"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Establish a method of monitoring and auditing environmental management practices during all phases of the activity; </w:t>
      </w:r>
    </w:p>
    <w:p w14:paraId="6EC56F3F" w14:textId="41864CBD"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Ensure that safety recommendations are complied with; </w:t>
      </w:r>
    </w:p>
    <w:p w14:paraId="543F34BD" w14:textId="62390786" w:rsidR="00881195" w:rsidRPr="009A452C" w:rsidRDefault="006478BF" w:rsidP="009A452C">
      <w:pPr>
        <w:pStyle w:val="ListParagraph"/>
        <w:widowControl w:val="0"/>
        <w:numPr>
          <w:ilvl w:val="0"/>
          <w:numId w:val="22"/>
        </w:numPr>
        <w:autoSpaceDE w:val="0"/>
        <w:autoSpaceDN w:val="0"/>
        <w:adjustRightInd w:val="0"/>
        <w:spacing w:line="360" w:lineRule="auto"/>
        <w:jc w:val="both"/>
        <w:rPr>
          <w:rFonts w:ascii="Century Gothic" w:hAnsi="Century Gothic"/>
        </w:rPr>
      </w:pPr>
      <w:r w:rsidRPr="009A452C">
        <w:rPr>
          <w:rFonts w:ascii="Century Gothic" w:hAnsi="Century Gothic"/>
        </w:rPr>
        <w:t xml:space="preserve">Specify time periods within which the measures contemplated in the final environmental management programme must be implemented, where appropriate; </w:t>
      </w:r>
    </w:p>
    <w:p w14:paraId="4774D646" w14:textId="6DCEA569" w:rsidR="00881195" w:rsidRDefault="006478BF" w:rsidP="00881195">
      <w:pPr>
        <w:pStyle w:val="Heading2"/>
        <w:numPr>
          <w:ilvl w:val="1"/>
          <w:numId w:val="1"/>
        </w:numPr>
        <w:ind w:hanging="760"/>
        <w:jc w:val="both"/>
        <w:rPr>
          <w:rFonts w:ascii="Candara" w:hAnsi="Candara"/>
        </w:rPr>
      </w:pPr>
      <w:bookmarkStart w:id="3" w:name="_Toc292627866"/>
      <w:r w:rsidRPr="00881195">
        <w:rPr>
          <w:rFonts w:ascii="Candara" w:hAnsi="Candara"/>
        </w:rPr>
        <w:t>Structure and Function of an EMPr</w:t>
      </w:r>
      <w:bookmarkEnd w:id="3"/>
      <w:r w:rsidRPr="00881195">
        <w:rPr>
          <w:rFonts w:ascii="Candara" w:hAnsi="Candara"/>
        </w:rPr>
        <w:t xml:space="preserve"> </w:t>
      </w:r>
    </w:p>
    <w:p w14:paraId="17E731BC" w14:textId="77777777" w:rsidR="00881195" w:rsidRPr="00881195" w:rsidRDefault="00881195" w:rsidP="00881195"/>
    <w:p w14:paraId="28ECFDFF" w14:textId="77777777" w:rsidR="00881195" w:rsidRDefault="006478BF" w:rsidP="00881195">
      <w:pPr>
        <w:widowControl w:val="0"/>
        <w:autoSpaceDE w:val="0"/>
        <w:autoSpaceDN w:val="0"/>
        <w:adjustRightInd w:val="0"/>
        <w:spacing w:line="360" w:lineRule="auto"/>
        <w:jc w:val="both"/>
        <w:rPr>
          <w:rFonts w:ascii="Century Gothic" w:hAnsi="Century Gothic"/>
        </w:rPr>
      </w:pPr>
      <w:r w:rsidRPr="00881195">
        <w:rPr>
          <w:rFonts w:ascii="Century Gothic" w:hAnsi="Century Gothic"/>
        </w:rPr>
        <w:t xml:space="preserve">An EMPr is focused on sound environmental management practices, which will be undertaken to minimise adverse impacts on the environment through the lifetime of a development. In addition, an EMPr identifies what measures will be in place or will be actioned to manage any incidents and emergencies that may occur during operation of the facility. </w:t>
      </w:r>
    </w:p>
    <w:p w14:paraId="6CED4EBB" w14:textId="77777777" w:rsidR="00881195" w:rsidRDefault="00881195" w:rsidP="00881195">
      <w:pPr>
        <w:widowControl w:val="0"/>
        <w:autoSpaceDE w:val="0"/>
        <w:autoSpaceDN w:val="0"/>
        <w:adjustRightInd w:val="0"/>
        <w:spacing w:line="360" w:lineRule="auto"/>
        <w:jc w:val="both"/>
        <w:rPr>
          <w:rFonts w:ascii="Century Gothic" w:hAnsi="Century Gothic"/>
        </w:rPr>
      </w:pPr>
    </w:p>
    <w:p w14:paraId="74CEA20D" w14:textId="67019761" w:rsidR="006478BF" w:rsidRDefault="006478BF" w:rsidP="00881195">
      <w:pPr>
        <w:widowControl w:val="0"/>
        <w:autoSpaceDE w:val="0"/>
        <w:autoSpaceDN w:val="0"/>
        <w:adjustRightInd w:val="0"/>
        <w:spacing w:line="360" w:lineRule="auto"/>
        <w:jc w:val="both"/>
        <w:rPr>
          <w:rFonts w:ascii="Century Gothic" w:hAnsi="Century Gothic"/>
        </w:rPr>
      </w:pPr>
      <w:r w:rsidRPr="00881195">
        <w:rPr>
          <w:rFonts w:ascii="Century Gothic" w:hAnsi="Century Gothic"/>
        </w:rPr>
        <w:t xml:space="preserve">As such the EMPr provides specifications that must be adhered to, in order to minimise adverse environmental impacts associated with the operations of the </w:t>
      </w:r>
      <w:proofErr w:type="spellStart"/>
      <w:r w:rsidR="00881195">
        <w:rPr>
          <w:rFonts w:ascii="Century Gothic" w:hAnsi="Century Gothic"/>
        </w:rPr>
        <w:t>bulkwater</w:t>
      </w:r>
      <w:proofErr w:type="spellEnd"/>
      <w:r w:rsidR="00881195">
        <w:rPr>
          <w:rFonts w:ascii="Century Gothic" w:hAnsi="Century Gothic"/>
        </w:rPr>
        <w:t xml:space="preserve"> supply scheme</w:t>
      </w:r>
      <w:r w:rsidRPr="00881195">
        <w:rPr>
          <w:rFonts w:ascii="Century Gothic" w:hAnsi="Century Gothic"/>
        </w:rPr>
        <w:t xml:space="preserve"> and associated reticulation. The content of the EMPr is consistent with the requirements as set out in Regulation </w:t>
      </w:r>
      <w:r w:rsidR="005C356F">
        <w:rPr>
          <w:rFonts w:ascii="Century Gothic" w:hAnsi="Century Gothic"/>
        </w:rPr>
        <w:t>19(4) and information contained in Appendix 4</w:t>
      </w:r>
      <w:r w:rsidRPr="00881195">
        <w:rPr>
          <w:rFonts w:ascii="Century Gothic" w:hAnsi="Century Gothic"/>
        </w:rPr>
        <w:t xml:space="preserve"> of the EIA regulations</w:t>
      </w:r>
      <w:r w:rsidR="005C356F">
        <w:rPr>
          <w:rFonts w:ascii="Century Gothic" w:hAnsi="Century Gothic"/>
        </w:rPr>
        <w:t xml:space="preserve"> (December 2014) stated below,</w:t>
      </w:r>
    </w:p>
    <w:p w14:paraId="43195635" w14:textId="77777777" w:rsidR="005C356F" w:rsidRDefault="005C356F" w:rsidP="00881195">
      <w:pPr>
        <w:widowControl w:val="0"/>
        <w:autoSpaceDE w:val="0"/>
        <w:autoSpaceDN w:val="0"/>
        <w:adjustRightInd w:val="0"/>
        <w:spacing w:line="360" w:lineRule="auto"/>
        <w:jc w:val="both"/>
        <w:rPr>
          <w:rFonts w:ascii="Century Gothic" w:hAnsi="Century Gothic"/>
        </w:rPr>
      </w:pPr>
    </w:p>
    <w:p w14:paraId="12B00B96" w14:textId="77777777" w:rsidR="005C356F" w:rsidRDefault="005C356F" w:rsidP="00881195">
      <w:pPr>
        <w:widowControl w:val="0"/>
        <w:autoSpaceDE w:val="0"/>
        <w:autoSpaceDN w:val="0"/>
        <w:adjustRightInd w:val="0"/>
        <w:spacing w:line="360" w:lineRule="auto"/>
        <w:jc w:val="both"/>
        <w:rPr>
          <w:rFonts w:ascii="Century Gothic" w:hAnsi="Century Gothic"/>
        </w:rPr>
      </w:pPr>
    </w:p>
    <w:p w14:paraId="1705709A" w14:textId="77777777" w:rsidR="007D6BE2" w:rsidRDefault="007D6BE2" w:rsidP="00881195">
      <w:pPr>
        <w:widowControl w:val="0"/>
        <w:autoSpaceDE w:val="0"/>
        <w:autoSpaceDN w:val="0"/>
        <w:adjustRightInd w:val="0"/>
        <w:spacing w:line="360" w:lineRule="auto"/>
        <w:jc w:val="both"/>
        <w:rPr>
          <w:rFonts w:ascii="Century Gothic" w:hAnsi="Century Gothic"/>
        </w:rPr>
      </w:pPr>
    </w:p>
    <w:p w14:paraId="46BD6F7B" w14:textId="77777777" w:rsidR="007D6BE2" w:rsidRDefault="007D6BE2" w:rsidP="00881195">
      <w:pPr>
        <w:widowControl w:val="0"/>
        <w:autoSpaceDE w:val="0"/>
        <w:autoSpaceDN w:val="0"/>
        <w:adjustRightInd w:val="0"/>
        <w:spacing w:line="360" w:lineRule="auto"/>
        <w:jc w:val="both"/>
        <w:rPr>
          <w:rFonts w:ascii="Century Gothic" w:hAnsi="Century Gothic"/>
        </w:rPr>
      </w:pPr>
    </w:p>
    <w:p w14:paraId="4E2E3443" w14:textId="77777777" w:rsidR="007D6BE2" w:rsidRDefault="007D6BE2" w:rsidP="00881195">
      <w:pPr>
        <w:widowControl w:val="0"/>
        <w:autoSpaceDE w:val="0"/>
        <w:autoSpaceDN w:val="0"/>
        <w:adjustRightInd w:val="0"/>
        <w:spacing w:line="360" w:lineRule="auto"/>
        <w:jc w:val="both"/>
        <w:rPr>
          <w:rFonts w:ascii="Century Gothic" w:hAnsi="Century Gothic"/>
        </w:rPr>
      </w:pPr>
    </w:p>
    <w:tbl>
      <w:tblPr>
        <w:tblStyle w:val="TableGrid"/>
        <w:tblW w:w="0" w:type="auto"/>
        <w:tblLook w:val="04A0" w:firstRow="1" w:lastRow="0" w:firstColumn="1" w:lastColumn="0" w:noHBand="0" w:noVBand="1"/>
      </w:tblPr>
      <w:tblGrid>
        <w:gridCol w:w="9430"/>
      </w:tblGrid>
      <w:tr w:rsidR="005C356F" w14:paraId="015606A0" w14:textId="77777777" w:rsidTr="007E010F">
        <w:tc>
          <w:tcPr>
            <w:tcW w:w="9430" w:type="dxa"/>
            <w:shd w:val="clear" w:color="auto" w:fill="D9D9D9" w:themeFill="background1" w:themeFillShade="D9"/>
          </w:tcPr>
          <w:p w14:paraId="7E9AF89B" w14:textId="7CBA3775" w:rsidR="00486F76" w:rsidRPr="007E010F" w:rsidRDefault="00486F76" w:rsidP="007E010F">
            <w:pPr>
              <w:spacing w:line="360" w:lineRule="auto"/>
              <w:jc w:val="both"/>
              <w:rPr>
                <w:rFonts w:ascii="Candara" w:hAnsi="Candara"/>
                <w:b/>
                <w:lang w:val="en-ZA"/>
              </w:rPr>
            </w:pPr>
            <w:r w:rsidRPr="007E010F">
              <w:rPr>
                <w:rFonts w:ascii="Candara" w:hAnsi="Candara"/>
                <w:b/>
                <w:lang w:val="en-ZA"/>
              </w:rPr>
              <w:t>According to regulation 19(4) of GN R 982 – Appendix 4, an environmental management programme must include</w:t>
            </w:r>
          </w:p>
          <w:p w14:paraId="0EEE8CC7" w14:textId="77777777" w:rsidR="005C356F" w:rsidRPr="00486F76" w:rsidRDefault="005C356F" w:rsidP="007E010F">
            <w:pPr>
              <w:widowControl w:val="0"/>
              <w:autoSpaceDE w:val="0"/>
              <w:autoSpaceDN w:val="0"/>
              <w:adjustRightInd w:val="0"/>
              <w:spacing w:line="360" w:lineRule="auto"/>
              <w:jc w:val="both"/>
              <w:rPr>
                <w:rFonts w:ascii="Candara" w:hAnsi="Candara"/>
              </w:rPr>
            </w:pPr>
          </w:p>
          <w:p w14:paraId="77FEED7B"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Content of environmental management </w:t>
            </w:r>
            <w:proofErr w:type="spellStart"/>
            <w:r w:rsidRPr="00486F76">
              <w:rPr>
                <w:rFonts w:ascii="Candara" w:hAnsi="Candara"/>
              </w:rPr>
              <w:t>programme</w:t>
            </w:r>
            <w:proofErr w:type="spellEnd"/>
            <w:r w:rsidRPr="00486F76">
              <w:rPr>
                <w:rFonts w:ascii="Candara" w:hAnsi="Candara"/>
              </w:rPr>
              <w:t xml:space="preserve"> (</w:t>
            </w:r>
            <w:proofErr w:type="spellStart"/>
            <w:r w:rsidRPr="00486F76">
              <w:rPr>
                <w:rFonts w:ascii="Candara" w:hAnsi="Candara"/>
              </w:rPr>
              <w:t>EMPr</w:t>
            </w:r>
            <w:proofErr w:type="spellEnd"/>
            <w:r w:rsidRPr="00486F76">
              <w:rPr>
                <w:rFonts w:ascii="Candara" w:hAnsi="Candara"/>
              </w:rPr>
              <w:t>)</w:t>
            </w:r>
          </w:p>
          <w:p w14:paraId="09E98A10"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1. (1) An </w:t>
            </w:r>
            <w:proofErr w:type="spellStart"/>
            <w:r w:rsidRPr="00486F76">
              <w:rPr>
                <w:rFonts w:ascii="Candara" w:hAnsi="Candara"/>
              </w:rPr>
              <w:t>EMPr</w:t>
            </w:r>
            <w:proofErr w:type="spellEnd"/>
            <w:r w:rsidRPr="00486F76">
              <w:rPr>
                <w:rFonts w:ascii="Candara" w:hAnsi="Candara"/>
              </w:rPr>
              <w:t xml:space="preserve"> must comply with section 24N of the Act and include-</w:t>
            </w:r>
          </w:p>
          <w:p w14:paraId="5F623D62"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(a) </w:t>
            </w:r>
            <w:proofErr w:type="gramStart"/>
            <w:r w:rsidRPr="00486F76">
              <w:rPr>
                <w:rFonts w:ascii="Candara" w:hAnsi="Candara"/>
              </w:rPr>
              <w:t>details</w:t>
            </w:r>
            <w:proofErr w:type="gramEnd"/>
            <w:r w:rsidRPr="00486F76">
              <w:rPr>
                <w:rFonts w:ascii="Candara" w:hAnsi="Candara"/>
              </w:rPr>
              <w:t xml:space="preserve"> of</w:t>
            </w:r>
          </w:p>
          <w:p w14:paraId="56D9D3EF"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w:t>
            </w:r>
            <w:proofErr w:type="spellStart"/>
            <w:r w:rsidRPr="00486F76">
              <w:rPr>
                <w:rFonts w:ascii="Candara" w:hAnsi="Candara"/>
              </w:rPr>
              <w:t>i</w:t>
            </w:r>
            <w:proofErr w:type="spellEnd"/>
            <w:r w:rsidRPr="00486F76">
              <w:rPr>
                <w:rFonts w:ascii="Candara" w:hAnsi="Candara"/>
              </w:rPr>
              <w:t xml:space="preserve">) </w:t>
            </w:r>
            <w:proofErr w:type="gramStart"/>
            <w:r w:rsidRPr="00486F76">
              <w:rPr>
                <w:rFonts w:ascii="Candara" w:hAnsi="Candara"/>
              </w:rPr>
              <w:t>the</w:t>
            </w:r>
            <w:proofErr w:type="gramEnd"/>
            <w:r w:rsidRPr="00486F76">
              <w:rPr>
                <w:rFonts w:ascii="Candara" w:hAnsi="Candara"/>
              </w:rPr>
              <w:t xml:space="preserve"> EAP who prepared the </w:t>
            </w:r>
            <w:proofErr w:type="spellStart"/>
            <w:r w:rsidRPr="00486F76">
              <w:rPr>
                <w:rFonts w:ascii="Candara" w:hAnsi="Candara"/>
              </w:rPr>
              <w:t>EMPr</w:t>
            </w:r>
            <w:proofErr w:type="spellEnd"/>
            <w:r w:rsidRPr="00486F76">
              <w:rPr>
                <w:rFonts w:ascii="Candara" w:hAnsi="Candara"/>
              </w:rPr>
              <w:t>; and</w:t>
            </w:r>
          </w:p>
          <w:p w14:paraId="7DA450E9"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(ii) </w:t>
            </w:r>
            <w:proofErr w:type="gramStart"/>
            <w:r w:rsidRPr="00486F76">
              <w:rPr>
                <w:rFonts w:ascii="Candara" w:hAnsi="Candara"/>
              </w:rPr>
              <w:t>the</w:t>
            </w:r>
            <w:proofErr w:type="gramEnd"/>
            <w:r w:rsidRPr="00486F76">
              <w:rPr>
                <w:rFonts w:ascii="Candara" w:hAnsi="Candara"/>
              </w:rPr>
              <w:t xml:space="preserve"> expertise of that EAP to prepare an </w:t>
            </w:r>
            <w:proofErr w:type="spellStart"/>
            <w:r w:rsidRPr="00486F76">
              <w:rPr>
                <w:rFonts w:ascii="Candara" w:hAnsi="Candara"/>
              </w:rPr>
              <w:t>EMPr</w:t>
            </w:r>
            <w:proofErr w:type="spellEnd"/>
            <w:r w:rsidRPr="00486F76">
              <w:rPr>
                <w:rFonts w:ascii="Candara" w:hAnsi="Candara"/>
              </w:rPr>
              <w:t>, including a curriculum vitae;</w:t>
            </w:r>
          </w:p>
          <w:p w14:paraId="23C0F9BA"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(b) </w:t>
            </w:r>
            <w:proofErr w:type="gramStart"/>
            <w:r w:rsidRPr="00486F76">
              <w:rPr>
                <w:rFonts w:ascii="Candara" w:hAnsi="Candara"/>
              </w:rPr>
              <w:t>a</w:t>
            </w:r>
            <w:proofErr w:type="gramEnd"/>
            <w:r w:rsidRPr="00486F76">
              <w:rPr>
                <w:rFonts w:ascii="Candara" w:hAnsi="Candara"/>
              </w:rPr>
              <w:t xml:space="preserve"> detailed description of the aspects of the activity that are covered by the </w:t>
            </w:r>
            <w:proofErr w:type="spellStart"/>
            <w:r w:rsidRPr="00486F76">
              <w:rPr>
                <w:rFonts w:ascii="Candara" w:hAnsi="Candara"/>
              </w:rPr>
              <w:t>EMPr</w:t>
            </w:r>
            <w:proofErr w:type="spellEnd"/>
            <w:r w:rsidRPr="00486F76">
              <w:rPr>
                <w:rFonts w:ascii="Candara" w:hAnsi="Candara"/>
              </w:rPr>
              <w:t xml:space="preserve"> as</w:t>
            </w:r>
          </w:p>
          <w:p w14:paraId="3D390A72" w14:textId="77777777" w:rsidR="00486F76" w:rsidRPr="00486F76" w:rsidRDefault="00486F76" w:rsidP="007E010F">
            <w:pPr>
              <w:widowControl w:val="0"/>
              <w:autoSpaceDE w:val="0"/>
              <w:autoSpaceDN w:val="0"/>
              <w:adjustRightInd w:val="0"/>
              <w:spacing w:line="360" w:lineRule="auto"/>
              <w:jc w:val="both"/>
              <w:rPr>
                <w:rFonts w:ascii="Candara" w:hAnsi="Candara"/>
              </w:rPr>
            </w:pPr>
            <w:proofErr w:type="gramStart"/>
            <w:r w:rsidRPr="00486F76">
              <w:rPr>
                <w:rFonts w:ascii="Candara" w:hAnsi="Candara"/>
              </w:rPr>
              <w:t>identified</w:t>
            </w:r>
            <w:proofErr w:type="gramEnd"/>
            <w:r w:rsidRPr="00486F76">
              <w:rPr>
                <w:rFonts w:ascii="Candara" w:hAnsi="Candara"/>
              </w:rPr>
              <w:t xml:space="preserve"> by the project description;</w:t>
            </w:r>
          </w:p>
          <w:p w14:paraId="505281E4"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(c) </w:t>
            </w:r>
            <w:proofErr w:type="gramStart"/>
            <w:r w:rsidRPr="00486F76">
              <w:rPr>
                <w:rFonts w:ascii="Candara" w:hAnsi="Candara"/>
              </w:rPr>
              <w:t>a</w:t>
            </w:r>
            <w:proofErr w:type="gramEnd"/>
            <w:r w:rsidRPr="00486F76">
              <w:rPr>
                <w:rFonts w:ascii="Candara" w:hAnsi="Candara"/>
              </w:rPr>
              <w:t xml:space="preserve"> map at an appropriate scale which superimposes the proposed activity, its associated</w:t>
            </w:r>
          </w:p>
          <w:p w14:paraId="084DF6CD"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 </w:t>
            </w:r>
            <w:proofErr w:type="gramStart"/>
            <w:r w:rsidRPr="00486F76">
              <w:rPr>
                <w:rFonts w:ascii="Candara" w:hAnsi="Candara"/>
              </w:rPr>
              <w:t>structures</w:t>
            </w:r>
            <w:proofErr w:type="gramEnd"/>
            <w:r w:rsidRPr="00486F76">
              <w:rPr>
                <w:rFonts w:ascii="Candara" w:hAnsi="Candara"/>
              </w:rPr>
              <w:t>, and infrastructure on the environmental sensitivities of the preferred site,</w:t>
            </w:r>
          </w:p>
          <w:p w14:paraId="3201CA53" w14:textId="77777777" w:rsidR="00486F76" w:rsidRPr="00486F76" w:rsidRDefault="00486F76" w:rsidP="007E010F">
            <w:pPr>
              <w:widowControl w:val="0"/>
              <w:autoSpaceDE w:val="0"/>
              <w:autoSpaceDN w:val="0"/>
              <w:adjustRightInd w:val="0"/>
              <w:spacing w:line="360" w:lineRule="auto"/>
              <w:jc w:val="both"/>
              <w:rPr>
                <w:rFonts w:ascii="Candara" w:hAnsi="Candara"/>
              </w:rPr>
            </w:pPr>
            <w:proofErr w:type="gramStart"/>
            <w:r w:rsidRPr="00486F76">
              <w:rPr>
                <w:rFonts w:ascii="Candara" w:hAnsi="Candara"/>
              </w:rPr>
              <w:t>indicating</w:t>
            </w:r>
            <w:proofErr w:type="gramEnd"/>
            <w:r w:rsidRPr="00486F76">
              <w:rPr>
                <w:rFonts w:ascii="Candara" w:hAnsi="Candara"/>
              </w:rPr>
              <w:t xml:space="preserve"> any areas that any areas that should be avoided, including buffers;</w:t>
            </w:r>
          </w:p>
          <w:p w14:paraId="09BBA04E"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(d</w:t>
            </w:r>
            <w:proofErr w:type="gramStart"/>
            <w:r w:rsidRPr="00486F76">
              <w:rPr>
                <w:rFonts w:ascii="Candara" w:hAnsi="Candara"/>
              </w:rPr>
              <w:t>)  a</w:t>
            </w:r>
            <w:proofErr w:type="gramEnd"/>
            <w:r w:rsidRPr="00486F76">
              <w:rPr>
                <w:rFonts w:ascii="Candara" w:hAnsi="Candara"/>
              </w:rPr>
              <w:t xml:space="preserve"> description of the impact management objectives, including management statements,</w:t>
            </w:r>
          </w:p>
          <w:p w14:paraId="7E01951E" w14:textId="77777777" w:rsidR="00486F76" w:rsidRPr="00486F76" w:rsidRDefault="00486F76" w:rsidP="007E010F">
            <w:pPr>
              <w:widowControl w:val="0"/>
              <w:autoSpaceDE w:val="0"/>
              <w:autoSpaceDN w:val="0"/>
              <w:adjustRightInd w:val="0"/>
              <w:spacing w:line="360" w:lineRule="auto"/>
              <w:jc w:val="both"/>
              <w:rPr>
                <w:rFonts w:ascii="Candara" w:hAnsi="Candara"/>
              </w:rPr>
            </w:pPr>
            <w:proofErr w:type="gramStart"/>
            <w:r w:rsidRPr="00486F76">
              <w:rPr>
                <w:rFonts w:ascii="Candara" w:hAnsi="Candara"/>
              </w:rPr>
              <w:t>identifying</w:t>
            </w:r>
            <w:proofErr w:type="gramEnd"/>
            <w:r w:rsidRPr="00486F76">
              <w:rPr>
                <w:rFonts w:ascii="Candara" w:hAnsi="Candara"/>
              </w:rPr>
              <w:t xml:space="preserve"> the impacts and risks that need to be avoided, managed and mitigated as</w:t>
            </w:r>
          </w:p>
          <w:p w14:paraId="1DC2965D" w14:textId="77777777" w:rsidR="00486F76" w:rsidRPr="00486F76" w:rsidRDefault="00486F76" w:rsidP="007E010F">
            <w:pPr>
              <w:widowControl w:val="0"/>
              <w:autoSpaceDE w:val="0"/>
              <w:autoSpaceDN w:val="0"/>
              <w:adjustRightInd w:val="0"/>
              <w:spacing w:line="360" w:lineRule="auto"/>
              <w:jc w:val="both"/>
              <w:rPr>
                <w:rFonts w:ascii="Candara" w:hAnsi="Candara"/>
              </w:rPr>
            </w:pPr>
            <w:proofErr w:type="gramStart"/>
            <w:r w:rsidRPr="00486F76">
              <w:rPr>
                <w:rFonts w:ascii="Candara" w:hAnsi="Candara"/>
              </w:rPr>
              <w:t>identified</w:t>
            </w:r>
            <w:proofErr w:type="gramEnd"/>
            <w:r w:rsidRPr="00486F76">
              <w:rPr>
                <w:rFonts w:ascii="Candara" w:hAnsi="Candara"/>
              </w:rPr>
              <w:t xml:space="preserve"> through the environmental impact assessment process for all phases of the</w:t>
            </w:r>
          </w:p>
          <w:p w14:paraId="4D0F2801" w14:textId="77777777" w:rsidR="00486F76" w:rsidRPr="00486F76" w:rsidRDefault="00486F76" w:rsidP="007E010F">
            <w:pPr>
              <w:widowControl w:val="0"/>
              <w:autoSpaceDE w:val="0"/>
              <w:autoSpaceDN w:val="0"/>
              <w:adjustRightInd w:val="0"/>
              <w:spacing w:line="360" w:lineRule="auto"/>
              <w:jc w:val="both"/>
              <w:rPr>
                <w:rFonts w:ascii="Candara" w:hAnsi="Candara"/>
              </w:rPr>
            </w:pPr>
            <w:proofErr w:type="gramStart"/>
            <w:r w:rsidRPr="00486F76">
              <w:rPr>
                <w:rFonts w:ascii="Candara" w:hAnsi="Candara"/>
              </w:rPr>
              <w:t>development</w:t>
            </w:r>
            <w:proofErr w:type="gramEnd"/>
            <w:r w:rsidRPr="00486F76">
              <w:rPr>
                <w:rFonts w:ascii="Candara" w:hAnsi="Candara"/>
              </w:rPr>
              <w:t xml:space="preserve"> including-</w:t>
            </w:r>
          </w:p>
          <w:p w14:paraId="597E8D5F"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w:t>
            </w:r>
            <w:proofErr w:type="spellStart"/>
            <w:r w:rsidRPr="00486F76">
              <w:rPr>
                <w:rFonts w:ascii="Candara" w:hAnsi="Candara"/>
              </w:rPr>
              <w:t>i</w:t>
            </w:r>
            <w:proofErr w:type="spellEnd"/>
            <w:r w:rsidRPr="00486F76">
              <w:rPr>
                <w:rFonts w:ascii="Candara" w:hAnsi="Candara"/>
              </w:rPr>
              <w:t xml:space="preserve">) </w:t>
            </w:r>
            <w:proofErr w:type="gramStart"/>
            <w:r w:rsidRPr="00486F76">
              <w:rPr>
                <w:rFonts w:ascii="Candara" w:hAnsi="Candara"/>
              </w:rPr>
              <w:t>planning</w:t>
            </w:r>
            <w:proofErr w:type="gramEnd"/>
            <w:r w:rsidRPr="00486F76">
              <w:rPr>
                <w:rFonts w:ascii="Candara" w:hAnsi="Candara"/>
              </w:rPr>
              <w:t xml:space="preserve"> and design;</w:t>
            </w:r>
          </w:p>
          <w:p w14:paraId="67025BA3"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(ii) </w:t>
            </w:r>
            <w:proofErr w:type="gramStart"/>
            <w:r w:rsidRPr="00486F76">
              <w:rPr>
                <w:rFonts w:ascii="Candara" w:hAnsi="Candara"/>
              </w:rPr>
              <w:t>pre</w:t>
            </w:r>
            <w:proofErr w:type="gramEnd"/>
            <w:r w:rsidRPr="00486F76">
              <w:rPr>
                <w:rFonts w:ascii="Candara" w:hAnsi="Candara"/>
              </w:rPr>
              <w:t>-construction activities;</w:t>
            </w:r>
          </w:p>
          <w:p w14:paraId="60826C28"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(iii) </w:t>
            </w:r>
            <w:proofErr w:type="gramStart"/>
            <w:r w:rsidRPr="00486F76">
              <w:rPr>
                <w:rFonts w:ascii="Candara" w:hAnsi="Candara"/>
              </w:rPr>
              <w:t>construction</w:t>
            </w:r>
            <w:proofErr w:type="gramEnd"/>
            <w:r w:rsidRPr="00486F76">
              <w:rPr>
                <w:rFonts w:ascii="Candara" w:hAnsi="Candara"/>
              </w:rPr>
              <w:t xml:space="preserve"> activities;</w:t>
            </w:r>
          </w:p>
          <w:p w14:paraId="067C229C"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(iv</w:t>
            </w:r>
            <w:proofErr w:type="gramStart"/>
            <w:r w:rsidRPr="00486F76">
              <w:rPr>
                <w:rFonts w:ascii="Candara" w:hAnsi="Candara"/>
              </w:rPr>
              <w:t>)  rehabilitation</w:t>
            </w:r>
            <w:proofErr w:type="gramEnd"/>
            <w:r w:rsidRPr="00486F76">
              <w:rPr>
                <w:rFonts w:ascii="Candara" w:hAnsi="Candara"/>
              </w:rPr>
              <w:t xml:space="preserve"> of the environment after construction and where applicable post</w:t>
            </w:r>
          </w:p>
          <w:p w14:paraId="6348799C" w14:textId="77777777" w:rsidR="00486F76" w:rsidRPr="00486F76" w:rsidRDefault="00486F76" w:rsidP="007E010F">
            <w:pPr>
              <w:widowControl w:val="0"/>
              <w:autoSpaceDE w:val="0"/>
              <w:autoSpaceDN w:val="0"/>
              <w:adjustRightInd w:val="0"/>
              <w:spacing w:line="360" w:lineRule="auto"/>
              <w:jc w:val="both"/>
              <w:rPr>
                <w:rFonts w:ascii="Candara" w:hAnsi="Candara"/>
              </w:rPr>
            </w:pPr>
            <w:proofErr w:type="gramStart"/>
            <w:r w:rsidRPr="00486F76">
              <w:rPr>
                <w:rFonts w:ascii="Candara" w:hAnsi="Candara"/>
              </w:rPr>
              <w:t>closure</w:t>
            </w:r>
            <w:proofErr w:type="gramEnd"/>
            <w:r w:rsidRPr="00486F76">
              <w:rPr>
                <w:rFonts w:ascii="Candara" w:hAnsi="Candara"/>
              </w:rPr>
              <w:t>; and</w:t>
            </w:r>
          </w:p>
          <w:p w14:paraId="6E6E45B0"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(v) </w:t>
            </w:r>
            <w:proofErr w:type="gramStart"/>
            <w:r w:rsidRPr="00486F76">
              <w:rPr>
                <w:rFonts w:ascii="Candara" w:hAnsi="Candara"/>
              </w:rPr>
              <w:t>where</w:t>
            </w:r>
            <w:proofErr w:type="gramEnd"/>
            <w:r w:rsidRPr="00486F76">
              <w:rPr>
                <w:rFonts w:ascii="Candara" w:hAnsi="Candara"/>
              </w:rPr>
              <w:t xml:space="preserve"> relevant, operation activities;</w:t>
            </w:r>
          </w:p>
          <w:p w14:paraId="17745FFC"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(e) </w:t>
            </w:r>
            <w:proofErr w:type="gramStart"/>
            <w:r w:rsidRPr="00486F76">
              <w:rPr>
                <w:rFonts w:ascii="Candara" w:hAnsi="Candara"/>
              </w:rPr>
              <w:t>a</w:t>
            </w:r>
            <w:proofErr w:type="gramEnd"/>
            <w:r w:rsidRPr="00486F76">
              <w:rPr>
                <w:rFonts w:ascii="Candara" w:hAnsi="Candara"/>
              </w:rPr>
              <w:t xml:space="preserve"> description and identification of impact management outcomes required for the aspects</w:t>
            </w:r>
          </w:p>
          <w:p w14:paraId="66930183" w14:textId="77777777" w:rsidR="00486F76" w:rsidRPr="00486F76" w:rsidRDefault="00486F76" w:rsidP="007E010F">
            <w:pPr>
              <w:widowControl w:val="0"/>
              <w:autoSpaceDE w:val="0"/>
              <w:autoSpaceDN w:val="0"/>
              <w:adjustRightInd w:val="0"/>
              <w:spacing w:line="360" w:lineRule="auto"/>
              <w:jc w:val="both"/>
              <w:rPr>
                <w:rFonts w:ascii="Candara" w:hAnsi="Candara"/>
              </w:rPr>
            </w:pPr>
            <w:proofErr w:type="gramStart"/>
            <w:r w:rsidRPr="00486F76">
              <w:rPr>
                <w:rFonts w:ascii="Candara" w:hAnsi="Candara"/>
              </w:rPr>
              <w:t>contemplated</w:t>
            </w:r>
            <w:proofErr w:type="gramEnd"/>
            <w:r w:rsidRPr="00486F76">
              <w:rPr>
                <w:rFonts w:ascii="Candara" w:hAnsi="Candara"/>
              </w:rPr>
              <w:t xml:space="preserve"> in paragraph (d);</w:t>
            </w:r>
          </w:p>
          <w:p w14:paraId="30ADFCEC" w14:textId="77777777" w:rsidR="00486F76" w:rsidRP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(f</w:t>
            </w:r>
            <w:proofErr w:type="gramStart"/>
            <w:r w:rsidRPr="00486F76">
              <w:rPr>
                <w:rFonts w:ascii="Candara" w:hAnsi="Candara"/>
              </w:rPr>
              <w:t>)  a</w:t>
            </w:r>
            <w:proofErr w:type="gramEnd"/>
            <w:r w:rsidRPr="00486F76">
              <w:rPr>
                <w:rFonts w:ascii="Candara" w:hAnsi="Candara"/>
              </w:rPr>
              <w:t xml:space="preserve"> description of proposed impact management actions, identifying the manner in which</w:t>
            </w:r>
          </w:p>
          <w:p w14:paraId="1DCCA6A7" w14:textId="77777777" w:rsidR="00486F76" w:rsidRPr="00486F76" w:rsidRDefault="00486F76" w:rsidP="007E010F">
            <w:pPr>
              <w:widowControl w:val="0"/>
              <w:autoSpaceDE w:val="0"/>
              <w:autoSpaceDN w:val="0"/>
              <w:adjustRightInd w:val="0"/>
              <w:spacing w:line="360" w:lineRule="auto"/>
              <w:jc w:val="both"/>
              <w:rPr>
                <w:rFonts w:ascii="Candara" w:hAnsi="Candara"/>
              </w:rPr>
            </w:pPr>
            <w:proofErr w:type="gramStart"/>
            <w:r w:rsidRPr="00486F76">
              <w:rPr>
                <w:rFonts w:ascii="Candara" w:hAnsi="Candara"/>
              </w:rPr>
              <w:t>the</w:t>
            </w:r>
            <w:proofErr w:type="gramEnd"/>
            <w:r w:rsidRPr="00486F76">
              <w:rPr>
                <w:rFonts w:ascii="Candara" w:hAnsi="Candara"/>
              </w:rPr>
              <w:t xml:space="preserve"> impact management objectives and outcomes contemplated in paragraphs (d) and</w:t>
            </w:r>
          </w:p>
          <w:p w14:paraId="6A4BD5F3" w14:textId="2B4445C4" w:rsidR="00486F76" w:rsidRDefault="00486F76" w:rsidP="007E010F">
            <w:pPr>
              <w:widowControl w:val="0"/>
              <w:autoSpaceDE w:val="0"/>
              <w:autoSpaceDN w:val="0"/>
              <w:adjustRightInd w:val="0"/>
              <w:spacing w:line="360" w:lineRule="auto"/>
              <w:jc w:val="both"/>
              <w:rPr>
                <w:rFonts w:ascii="Candara" w:hAnsi="Candara"/>
              </w:rPr>
            </w:pPr>
            <w:r w:rsidRPr="00486F76">
              <w:rPr>
                <w:rFonts w:ascii="Candara" w:hAnsi="Candara"/>
              </w:rPr>
              <w:t xml:space="preserve">(e) </w:t>
            </w:r>
            <w:proofErr w:type="gramStart"/>
            <w:r w:rsidRPr="00486F76">
              <w:rPr>
                <w:rFonts w:ascii="Candara" w:hAnsi="Candara"/>
              </w:rPr>
              <w:t>will</w:t>
            </w:r>
            <w:proofErr w:type="gramEnd"/>
            <w:r w:rsidRPr="00486F76">
              <w:rPr>
                <w:rFonts w:ascii="Candara" w:hAnsi="Candara"/>
              </w:rPr>
              <w:t xml:space="preserve"> be achieved, and must, where applicable, include actions to </w:t>
            </w:r>
            <w:r w:rsidR="007E010F">
              <w:rPr>
                <w:rFonts w:ascii="Candara" w:hAnsi="Candara"/>
              </w:rPr>
              <w:t>–</w:t>
            </w:r>
          </w:p>
          <w:p w14:paraId="6BD9B71F" w14:textId="4AFABF2D"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w:t>
            </w:r>
            <w:proofErr w:type="spellStart"/>
            <w:r w:rsidRPr="007E010F">
              <w:rPr>
                <w:rFonts w:ascii="Candara" w:hAnsi="Candara"/>
              </w:rPr>
              <w:t>i</w:t>
            </w:r>
            <w:proofErr w:type="spellEnd"/>
            <w:r w:rsidRPr="007E010F">
              <w:rPr>
                <w:rFonts w:ascii="Candara" w:hAnsi="Candara"/>
              </w:rPr>
              <w:t xml:space="preserve">) </w:t>
            </w:r>
            <w:proofErr w:type="gramStart"/>
            <w:r w:rsidRPr="007E010F">
              <w:rPr>
                <w:rFonts w:ascii="Candara" w:hAnsi="Candara"/>
              </w:rPr>
              <w:t>avoid</w:t>
            </w:r>
            <w:proofErr w:type="gramEnd"/>
            <w:r w:rsidRPr="007E010F">
              <w:rPr>
                <w:rFonts w:ascii="Candara" w:hAnsi="Candara"/>
              </w:rPr>
              <w:t>, modify, remedy, control or stop any action, activity or process which</w:t>
            </w:r>
          </w:p>
          <w:p w14:paraId="1A52FFF3"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causes</w:t>
            </w:r>
            <w:proofErr w:type="gramEnd"/>
            <w:r w:rsidRPr="007E010F">
              <w:rPr>
                <w:rFonts w:ascii="Candara" w:hAnsi="Candara"/>
              </w:rPr>
              <w:t xml:space="preserve"> pollution or environmental degradation;</w:t>
            </w:r>
          </w:p>
          <w:p w14:paraId="7D31BF1A"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 xml:space="preserve">(ii) </w:t>
            </w:r>
            <w:proofErr w:type="gramStart"/>
            <w:r w:rsidRPr="007E010F">
              <w:rPr>
                <w:rFonts w:ascii="Candara" w:hAnsi="Candara"/>
              </w:rPr>
              <w:t>comply</w:t>
            </w:r>
            <w:proofErr w:type="gramEnd"/>
            <w:r w:rsidRPr="007E010F">
              <w:rPr>
                <w:rFonts w:ascii="Candara" w:hAnsi="Candara"/>
              </w:rPr>
              <w:t xml:space="preserve"> with any prescribed environmental management standards or practices;</w:t>
            </w:r>
          </w:p>
          <w:p w14:paraId="787D40A1"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 xml:space="preserve">(iii) </w:t>
            </w:r>
            <w:proofErr w:type="gramStart"/>
            <w:r w:rsidRPr="007E010F">
              <w:rPr>
                <w:rFonts w:ascii="Candara" w:hAnsi="Candara"/>
              </w:rPr>
              <w:t>comply</w:t>
            </w:r>
            <w:proofErr w:type="gramEnd"/>
            <w:r w:rsidRPr="007E010F">
              <w:rPr>
                <w:rFonts w:ascii="Candara" w:hAnsi="Candara"/>
              </w:rPr>
              <w:t xml:space="preserve"> with any applicable provisions of the Act regarding closure, where</w:t>
            </w:r>
          </w:p>
          <w:p w14:paraId="782547D0"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applicable</w:t>
            </w:r>
            <w:proofErr w:type="gramEnd"/>
            <w:r w:rsidRPr="007E010F">
              <w:rPr>
                <w:rFonts w:ascii="Candara" w:hAnsi="Candara"/>
              </w:rPr>
              <w:t>; and</w:t>
            </w:r>
          </w:p>
          <w:p w14:paraId="4940E2FC"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(iv</w:t>
            </w:r>
            <w:proofErr w:type="gramStart"/>
            <w:r w:rsidRPr="007E010F">
              <w:rPr>
                <w:rFonts w:ascii="Candara" w:hAnsi="Candara"/>
              </w:rPr>
              <w:t>)  comply</w:t>
            </w:r>
            <w:proofErr w:type="gramEnd"/>
            <w:r w:rsidRPr="007E010F">
              <w:rPr>
                <w:rFonts w:ascii="Candara" w:hAnsi="Candara"/>
              </w:rPr>
              <w:t xml:space="preserve"> with any provisions of the Act regarding financial provisions for</w:t>
            </w:r>
          </w:p>
          <w:p w14:paraId="5950B117"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rehabilitation</w:t>
            </w:r>
            <w:proofErr w:type="gramEnd"/>
            <w:r w:rsidRPr="007E010F">
              <w:rPr>
                <w:rFonts w:ascii="Candara" w:hAnsi="Candara"/>
              </w:rPr>
              <w:t>, where applicable;</w:t>
            </w:r>
          </w:p>
          <w:p w14:paraId="07A6AD81"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 xml:space="preserve">(g) </w:t>
            </w:r>
            <w:proofErr w:type="gramStart"/>
            <w:r w:rsidRPr="007E010F">
              <w:rPr>
                <w:rFonts w:ascii="Candara" w:hAnsi="Candara"/>
              </w:rPr>
              <w:t>the</w:t>
            </w:r>
            <w:proofErr w:type="gramEnd"/>
            <w:r w:rsidRPr="007E010F">
              <w:rPr>
                <w:rFonts w:ascii="Candara" w:hAnsi="Candara"/>
              </w:rPr>
              <w:t xml:space="preserve"> method of monitoring the implementation of the impact management actions</w:t>
            </w:r>
          </w:p>
          <w:p w14:paraId="205AE1CA"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contemplated</w:t>
            </w:r>
            <w:proofErr w:type="gramEnd"/>
            <w:r w:rsidRPr="007E010F">
              <w:rPr>
                <w:rFonts w:ascii="Candara" w:hAnsi="Candara"/>
              </w:rPr>
              <w:t xml:space="preserve"> in paragraph (f);</w:t>
            </w:r>
          </w:p>
          <w:p w14:paraId="5994D780"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 xml:space="preserve">(h) </w:t>
            </w:r>
            <w:proofErr w:type="gramStart"/>
            <w:r w:rsidRPr="007E010F">
              <w:rPr>
                <w:rFonts w:ascii="Candara" w:hAnsi="Candara"/>
              </w:rPr>
              <w:t>the</w:t>
            </w:r>
            <w:proofErr w:type="gramEnd"/>
            <w:r w:rsidRPr="007E010F">
              <w:rPr>
                <w:rFonts w:ascii="Candara" w:hAnsi="Candara"/>
              </w:rPr>
              <w:t xml:space="preserve"> frequency of monitoring the implementation of the impact management actions</w:t>
            </w:r>
          </w:p>
          <w:p w14:paraId="3E1C3087"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contemplated</w:t>
            </w:r>
            <w:proofErr w:type="gramEnd"/>
            <w:r w:rsidRPr="007E010F">
              <w:rPr>
                <w:rFonts w:ascii="Candara" w:hAnsi="Candara"/>
              </w:rPr>
              <w:t xml:space="preserve"> in paragraph (f);</w:t>
            </w:r>
          </w:p>
          <w:p w14:paraId="5A7E7B84"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an</w:t>
            </w:r>
            <w:proofErr w:type="gramEnd"/>
            <w:r w:rsidRPr="007E010F">
              <w:rPr>
                <w:rFonts w:ascii="Candara" w:hAnsi="Candara"/>
              </w:rPr>
              <w:t xml:space="preserve"> indication of the persons who will be responsible for the implementation of the impact</w:t>
            </w:r>
          </w:p>
          <w:p w14:paraId="415553F0"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management</w:t>
            </w:r>
            <w:proofErr w:type="gramEnd"/>
            <w:r w:rsidRPr="007E010F">
              <w:rPr>
                <w:rFonts w:ascii="Candara" w:hAnsi="Candara"/>
              </w:rPr>
              <w:t xml:space="preserve"> actions;</w:t>
            </w:r>
          </w:p>
          <w:p w14:paraId="018207FE"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 xml:space="preserve">(j) </w:t>
            </w:r>
            <w:proofErr w:type="gramStart"/>
            <w:r w:rsidRPr="007E010F">
              <w:rPr>
                <w:rFonts w:ascii="Candara" w:hAnsi="Candara"/>
              </w:rPr>
              <w:t>the</w:t>
            </w:r>
            <w:proofErr w:type="gramEnd"/>
            <w:r w:rsidRPr="007E010F">
              <w:rPr>
                <w:rFonts w:ascii="Candara" w:hAnsi="Candara"/>
              </w:rPr>
              <w:t xml:space="preserve"> time periods within which the impact management actions contemplated in paragraph</w:t>
            </w:r>
          </w:p>
          <w:p w14:paraId="74793AAA"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 xml:space="preserve">(f) </w:t>
            </w:r>
            <w:proofErr w:type="gramStart"/>
            <w:r w:rsidRPr="007E010F">
              <w:rPr>
                <w:rFonts w:ascii="Candara" w:hAnsi="Candara"/>
              </w:rPr>
              <w:t>must</w:t>
            </w:r>
            <w:proofErr w:type="gramEnd"/>
            <w:r w:rsidRPr="007E010F">
              <w:rPr>
                <w:rFonts w:ascii="Candara" w:hAnsi="Candara"/>
              </w:rPr>
              <w:t xml:space="preserve"> be implemented;</w:t>
            </w:r>
          </w:p>
          <w:p w14:paraId="69CC9015"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 xml:space="preserve">(k) </w:t>
            </w:r>
            <w:proofErr w:type="gramStart"/>
            <w:r w:rsidRPr="007E010F">
              <w:rPr>
                <w:rFonts w:ascii="Candara" w:hAnsi="Candara"/>
              </w:rPr>
              <w:t>the</w:t>
            </w:r>
            <w:proofErr w:type="gramEnd"/>
            <w:r w:rsidRPr="007E010F">
              <w:rPr>
                <w:rFonts w:ascii="Candara" w:hAnsi="Candara"/>
              </w:rPr>
              <w:t xml:space="preserve"> mechanism for  monitoring compliance with the  impact management actions</w:t>
            </w:r>
          </w:p>
          <w:p w14:paraId="67C05277"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contemplated</w:t>
            </w:r>
            <w:proofErr w:type="gramEnd"/>
            <w:r w:rsidRPr="007E010F">
              <w:rPr>
                <w:rFonts w:ascii="Candara" w:hAnsi="Candara"/>
              </w:rPr>
              <w:t xml:space="preserve"> in paragraph (f);</w:t>
            </w:r>
          </w:p>
          <w:p w14:paraId="58287B17"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a</w:t>
            </w:r>
            <w:proofErr w:type="gramEnd"/>
            <w:r w:rsidRPr="007E010F">
              <w:rPr>
                <w:rFonts w:ascii="Candara" w:hAnsi="Candara"/>
              </w:rPr>
              <w:t xml:space="preserve"> program for reporting on compliance, taking into account the requirements as</w:t>
            </w:r>
          </w:p>
          <w:p w14:paraId="240715B9"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prescribed</w:t>
            </w:r>
            <w:proofErr w:type="gramEnd"/>
            <w:r w:rsidRPr="007E010F">
              <w:rPr>
                <w:rFonts w:ascii="Candara" w:hAnsi="Candara"/>
              </w:rPr>
              <w:t xml:space="preserve"> by the Regulations;</w:t>
            </w:r>
          </w:p>
          <w:p w14:paraId="3ED9110E"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 xml:space="preserve">(m) </w:t>
            </w:r>
            <w:proofErr w:type="gramStart"/>
            <w:r w:rsidRPr="007E010F">
              <w:rPr>
                <w:rFonts w:ascii="Candara" w:hAnsi="Candara"/>
              </w:rPr>
              <w:t>an</w:t>
            </w:r>
            <w:proofErr w:type="gramEnd"/>
            <w:r w:rsidRPr="007E010F">
              <w:rPr>
                <w:rFonts w:ascii="Candara" w:hAnsi="Candara"/>
              </w:rPr>
              <w:t xml:space="preserve"> environmental awareness plan describing the manner in which-</w:t>
            </w:r>
          </w:p>
          <w:p w14:paraId="28701E6E"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w:t>
            </w:r>
            <w:proofErr w:type="spellStart"/>
            <w:r w:rsidRPr="007E010F">
              <w:rPr>
                <w:rFonts w:ascii="Candara" w:hAnsi="Candara"/>
              </w:rPr>
              <w:t>i</w:t>
            </w:r>
            <w:proofErr w:type="spellEnd"/>
            <w:proofErr w:type="gramStart"/>
            <w:r w:rsidRPr="007E010F">
              <w:rPr>
                <w:rFonts w:ascii="Candara" w:hAnsi="Candara"/>
              </w:rPr>
              <w:t>)  the</w:t>
            </w:r>
            <w:proofErr w:type="gramEnd"/>
            <w:r w:rsidRPr="007E010F">
              <w:rPr>
                <w:rFonts w:ascii="Candara" w:hAnsi="Candara"/>
              </w:rPr>
              <w:t xml:space="preserve"> applicant intends to inform his or her employees of any environmental risk</w:t>
            </w:r>
          </w:p>
          <w:p w14:paraId="704C1B5A"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which</w:t>
            </w:r>
            <w:proofErr w:type="gramEnd"/>
            <w:r w:rsidRPr="007E010F">
              <w:rPr>
                <w:rFonts w:ascii="Candara" w:hAnsi="Candara"/>
              </w:rPr>
              <w:t xml:space="preserve"> may result from their work; and</w:t>
            </w:r>
          </w:p>
          <w:p w14:paraId="32C25125" w14:textId="77777777" w:rsidR="007E010F" w:rsidRPr="007E010F" w:rsidRDefault="007E010F" w:rsidP="007E010F">
            <w:pPr>
              <w:widowControl w:val="0"/>
              <w:autoSpaceDE w:val="0"/>
              <w:autoSpaceDN w:val="0"/>
              <w:adjustRightInd w:val="0"/>
              <w:spacing w:line="360" w:lineRule="auto"/>
              <w:jc w:val="both"/>
              <w:rPr>
                <w:rFonts w:ascii="Candara" w:hAnsi="Candara"/>
              </w:rPr>
            </w:pPr>
            <w:r w:rsidRPr="007E010F">
              <w:rPr>
                <w:rFonts w:ascii="Candara" w:hAnsi="Candara"/>
              </w:rPr>
              <w:t xml:space="preserve">(ii) </w:t>
            </w:r>
            <w:proofErr w:type="gramStart"/>
            <w:r w:rsidRPr="007E010F">
              <w:rPr>
                <w:rFonts w:ascii="Candara" w:hAnsi="Candara"/>
              </w:rPr>
              <w:t>risks</w:t>
            </w:r>
            <w:proofErr w:type="gramEnd"/>
            <w:r w:rsidRPr="007E010F">
              <w:rPr>
                <w:rFonts w:ascii="Candara" w:hAnsi="Candara"/>
              </w:rPr>
              <w:t xml:space="preserve"> must be dealt with in order to avoid pollution or the degradation of the</w:t>
            </w:r>
          </w:p>
          <w:p w14:paraId="63AFBF3F" w14:textId="77777777" w:rsidR="007E010F" w:rsidRPr="007E010F" w:rsidRDefault="007E010F" w:rsidP="007E010F">
            <w:pPr>
              <w:widowControl w:val="0"/>
              <w:autoSpaceDE w:val="0"/>
              <w:autoSpaceDN w:val="0"/>
              <w:adjustRightInd w:val="0"/>
              <w:spacing w:line="360" w:lineRule="auto"/>
              <w:jc w:val="both"/>
              <w:rPr>
                <w:rFonts w:ascii="Candara" w:hAnsi="Candara"/>
              </w:rPr>
            </w:pPr>
            <w:proofErr w:type="gramStart"/>
            <w:r w:rsidRPr="007E010F">
              <w:rPr>
                <w:rFonts w:ascii="Candara" w:hAnsi="Candara"/>
              </w:rPr>
              <w:t>environment</w:t>
            </w:r>
            <w:proofErr w:type="gramEnd"/>
            <w:r w:rsidRPr="007E010F">
              <w:rPr>
                <w:rFonts w:ascii="Candara" w:hAnsi="Candara"/>
              </w:rPr>
              <w:t>; and</w:t>
            </w:r>
          </w:p>
          <w:p w14:paraId="51A9FCDA" w14:textId="6848C6AD" w:rsidR="007E010F" w:rsidRDefault="007E010F" w:rsidP="007E010F">
            <w:pPr>
              <w:widowControl w:val="0"/>
              <w:autoSpaceDE w:val="0"/>
              <w:autoSpaceDN w:val="0"/>
              <w:adjustRightInd w:val="0"/>
              <w:spacing w:line="360" w:lineRule="auto"/>
              <w:jc w:val="both"/>
              <w:rPr>
                <w:rFonts w:ascii="Century Gothic" w:hAnsi="Century Gothic"/>
              </w:rPr>
            </w:pPr>
            <w:r w:rsidRPr="007E010F">
              <w:rPr>
                <w:rFonts w:ascii="Candara" w:hAnsi="Candara"/>
              </w:rPr>
              <w:t xml:space="preserve">(n) </w:t>
            </w:r>
            <w:proofErr w:type="gramStart"/>
            <w:r w:rsidRPr="007E010F">
              <w:rPr>
                <w:rFonts w:ascii="Candara" w:hAnsi="Candara"/>
              </w:rPr>
              <w:t>any</w:t>
            </w:r>
            <w:proofErr w:type="gramEnd"/>
            <w:r w:rsidRPr="007E010F">
              <w:rPr>
                <w:rFonts w:ascii="Candara" w:hAnsi="Candara"/>
              </w:rPr>
              <w:t xml:space="preserve"> specific information that may be required by the competent authority.</w:t>
            </w:r>
          </w:p>
        </w:tc>
      </w:tr>
    </w:tbl>
    <w:p w14:paraId="06B93C8F" w14:textId="77777777" w:rsidR="005C356F" w:rsidRPr="00881195" w:rsidRDefault="005C356F" w:rsidP="00881195">
      <w:pPr>
        <w:widowControl w:val="0"/>
        <w:autoSpaceDE w:val="0"/>
        <w:autoSpaceDN w:val="0"/>
        <w:adjustRightInd w:val="0"/>
        <w:spacing w:line="360" w:lineRule="auto"/>
        <w:jc w:val="both"/>
        <w:rPr>
          <w:rFonts w:ascii="Century Gothic" w:hAnsi="Century Gothic"/>
        </w:rPr>
      </w:pPr>
    </w:p>
    <w:p w14:paraId="549605CE" w14:textId="77777777" w:rsidR="006478BF" w:rsidRDefault="006478BF" w:rsidP="006478BF"/>
    <w:p w14:paraId="25081F6D" w14:textId="77777777" w:rsidR="007E010F" w:rsidRDefault="007E010F" w:rsidP="006478BF"/>
    <w:p w14:paraId="43AA6A0B" w14:textId="77777777" w:rsidR="007E010F" w:rsidRDefault="007E010F" w:rsidP="006478BF"/>
    <w:p w14:paraId="7BB312D7" w14:textId="77777777" w:rsidR="007E010F" w:rsidRDefault="007E010F" w:rsidP="006478BF"/>
    <w:p w14:paraId="5D97BB4A" w14:textId="77777777" w:rsidR="007D6BE2" w:rsidRDefault="007D6BE2" w:rsidP="006478BF"/>
    <w:p w14:paraId="20F8F4A1" w14:textId="77777777" w:rsidR="007D6BE2" w:rsidRDefault="007D6BE2" w:rsidP="006478BF"/>
    <w:p w14:paraId="09CD89CD" w14:textId="77777777" w:rsidR="007D6BE2" w:rsidRDefault="007D6BE2" w:rsidP="006478BF"/>
    <w:p w14:paraId="2D2C31A0" w14:textId="77777777" w:rsidR="007D6BE2" w:rsidRDefault="007D6BE2" w:rsidP="006478BF"/>
    <w:p w14:paraId="13788ACA" w14:textId="77777777" w:rsidR="007D6BE2" w:rsidRDefault="007D6BE2" w:rsidP="006478BF"/>
    <w:p w14:paraId="47D6A859" w14:textId="5C3B38AA" w:rsidR="00DB5800" w:rsidRPr="00DB5800" w:rsidRDefault="00DB5800" w:rsidP="00DB5800">
      <w:pPr>
        <w:pStyle w:val="Heading2"/>
        <w:numPr>
          <w:ilvl w:val="1"/>
          <w:numId w:val="1"/>
        </w:numPr>
        <w:ind w:hanging="760"/>
        <w:jc w:val="both"/>
        <w:rPr>
          <w:rFonts w:ascii="Candara" w:hAnsi="Candara"/>
        </w:rPr>
      </w:pPr>
      <w:bookmarkStart w:id="4" w:name="_Toc292627867"/>
      <w:r w:rsidRPr="00DB5800">
        <w:rPr>
          <w:rFonts w:ascii="Candara" w:hAnsi="Candara"/>
        </w:rPr>
        <w:t>Legal requirements</w:t>
      </w:r>
      <w:bookmarkEnd w:id="4"/>
    </w:p>
    <w:p w14:paraId="086749D6" w14:textId="5D72BE94" w:rsidR="00DB5800" w:rsidRDefault="00DB5800" w:rsidP="00DB5800">
      <w:pPr>
        <w:widowControl w:val="0"/>
        <w:autoSpaceDE w:val="0"/>
        <w:autoSpaceDN w:val="0"/>
        <w:adjustRightInd w:val="0"/>
        <w:spacing w:line="360" w:lineRule="auto"/>
        <w:jc w:val="both"/>
        <w:rPr>
          <w:rFonts w:ascii="Century Gothic" w:hAnsi="Century Gothic"/>
        </w:rPr>
      </w:pPr>
      <w:r w:rsidRPr="00DB5800">
        <w:rPr>
          <w:rFonts w:ascii="Century Gothic" w:hAnsi="Century Gothic"/>
        </w:rPr>
        <w:t xml:space="preserve">Construction must be according to the best industry practices, as identified in the project documents. This </w:t>
      </w:r>
      <w:proofErr w:type="spellStart"/>
      <w:r w:rsidRPr="00DB5800">
        <w:rPr>
          <w:rFonts w:ascii="Century Gothic" w:hAnsi="Century Gothic"/>
        </w:rPr>
        <w:t>EMPr</w:t>
      </w:r>
      <w:proofErr w:type="spellEnd"/>
      <w:r w:rsidRPr="00DB5800">
        <w:rPr>
          <w:rFonts w:ascii="Century Gothic" w:hAnsi="Century Gothic"/>
        </w:rPr>
        <w:t xml:space="preserve">, which forms an integral part of the contract documents, informs the Contractor as to his/her duties in the </w:t>
      </w:r>
      <w:proofErr w:type="spellStart"/>
      <w:r w:rsidRPr="00DB5800">
        <w:rPr>
          <w:rFonts w:ascii="Century Gothic" w:hAnsi="Century Gothic"/>
        </w:rPr>
        <w:t>fulfilment</w:t>
      </w:r>
      <w:proofErr w:type="spellEnd"/>
      <w:r w:rsidRPr="00DB5800">
        <w:rPr>
          <w:rFonts w:ascii="Century Gothic" w:hAnsi="Century Gothic"/>
        </w:rPr>
        <w:t xml:space="preserve"> of the project objectives, with particular reference to the prevention and mitigation of environmental impacts caused by construction activities associated with the project. The Contractor should note that obligations imposed by the approved </w:t>
      </w:r>
      <w:proofErr w:type="spellStart"/>
      <w:r w:rsidRPr="00DB5800">
        <w:rPr>
          <w:rFonts w:ascii="Century Gothic" w:hAnsi="Century Gothic"/>
        </w:rPr>
        <w:t>EMPr</w:t>
      </w:r>
      <w:proofErr w:type="spellEnd"/>
      <w:r w:rsidRPr="00DB5800">
        <w:rPr>
          <w:rFonts w:ascii="Century Gothic" w:hAnsi="Century Gothic"/>
        </w:rPr>
        <w:t xml:space="preserve"> are legally binding in terms of environmental statutory legislation and in terms of the additional conditions to the general conditions of contract that pertain to this project. In the event that any rights and obligations contained in this document contradict those specified in the standard or project specifications then the latter shall prevail.</w:t>
      </w:r>
    </w:p>
    <w:p w14:paraId="5E3CB84C" w14:textId="77777777" w:rsidR="00DB5800" w:rsidRPr="00DB5800" w:rsidRDefault="00DB5800" w:rsidP="00DB5800">
      <w:pPr>
        <w:widowControl w:val="0"/>
        <w:autoSpaceDE w:val="0"/>
        <w:autoSpaceDN w:val="0"/>
        <w:adjustRightInd w:val="0"/>
        <w:spacing w:line="360" w:lineRule="auto"/>
        <w:jc w:val="both"/>
        <w:rPr>
          <w:rFonts w:ascii="Century Gothic" w:hAnsi="Century Gothic"/>
        </w:rPr>
      </w:pPr>
    </w:p>
    <w:p w14:paraId="22154754" w14:textId="1344D800" w:rsidR="00DB5800" w:rsidRPr="00DB5800" w:rsidRDefault="00DB5800" w:rsidP="00DB5800">
      <w:pPr>
        <w:widowControl w:val="0"/>
        <w:autoSpaceDE w:val="0"/>
        <w:autoSpaceDN w:val="0"/>
        <w:adjustRightInd w:val="0"/>
        <w:spacing w:line="360" w:lineRule="auto"/>
        <w:jc w:val="both"/>
        <w:rPr>
          <w:rFonts w:ascii="Century Gothic" w:hAnsi="Century Gothic"/>
        </w:rPr>
      </w:pPr>
      <w:r w:rsidRPr="00DB5800">
        <w:rPr>
          <w:rFonts w:ascii="Century Gothic" w:hAnsi="Century Gothic"/>
        </w:rPr>
        <w:t xml:space="preserve">The Contractor shall identify and comply with all South African national and provincial environmental legislation, including associated regulations and all local by-laws relevant to </w:t>
      </w:r>
      <w:proofErr w:type="spellStart"/>
      <w:r w:rsidRPr="00DB5800">
        <w:rPr>
          <w:rFonts w:ascii="Century Gothic" w:hAnsi="Century Gothic"/>
        </w:rPr>
        <w:t>theproject</w:t>
      </w:r>
      <w:proofErr w:type="spellEnd"/>
      <w:r w:rsidRPr="00DB5800">
        <w:rPr>
          <w:rFonts w:ascii="Century Gothic" w:hAnsi="Century Gothic"/>
        </w:rPr>
        <w:t>. Key legislation currently applicable to the construction and implementation phases of the project must be complied with. The list of applicable legislation provided below is intended to serve as a guideline only and is not exhaustive</w:t>
      </w:r>
      <w:proofErr w:type="gramStart"/>
      <w:r w:rsidRPr="00DB5800">
        <w:rPr>
          <w:rFonts w:ascii="Century Gothic" w:hAnsi="Century Gothic"/>
        </w:rPr>
        <w:t>:-</w:t>
      </w:r>
      <w:proofErr w:type="gramEnd"/>
    </w:p>
    <w:p w14:paraId="255E1B83" w14:textId="77777777" w:rsidR="00DB5800" w:rsidRPr="00DB5800" w:rsidRDefault="00DB5800" w:rsidP="00DB5800">
      <w:pPr>
        <w:pStyle w:val="ListParagraph"/>
        <w:widowControl w:val="0"/>
        <w:numPr>
          <w:ilvl w:val="0"/>
          <w:numId w:val="18"/>
        </w:numPr>
        <w:autoSpaceDE w:val="0"/>
        <w:autoSpaceDN w:val="0"/>
        <w:adjustRightInd w:val="0"/>
        <w:spacing w:line="360" w:lineRule="auto"/>
        <w:jc w:val="both"/>
        <w:rPr>
          <w:rFonts w:ascii="Century Gothic" w:hAnsi="Century Gothic"/>
        </w:rPr>
      </w:pPr>
      <w:r w:rsidRPr="00DB5800">
        <w:rPr>
          <w:rFonts w:ascii="Century Gothic" w:hAnsi="Century Gothic"/>
        </w:rPr>
        <w:t> Constitution Act (No. 108 of 1996)</w:t>
      </w:r>
    </w:p>
    <w:p w14:paraId="26523AB2" w14:textId="77777777" w:rsidR="00DB5800" w:rsidRPr="00DB5800" w:rsidRDefault="00DB5800" w:rsidP="00DB5800">
      <w:pPr>
        <w:pStyle w:val="ListParagraph"/>
        <w:widowControl w:val="0"/>
        <w:numPr>
          <w:ilvl w:val="0"/>
          <w:numId w:val="18"/>
        </w:numPr>
        <w:autoSpaceDE w:val="0"/>
        <w:autoSpaceDN w:val="0"/>
        <w:adjustRightInd w:val="0"/>
        <w:spacing w:line="360" w:lineRule="auto"/>
        <w:jc w:val="both"/>
        <w:rPr>
          <w:rFonts w:ascii="Century Gothic" w:hAnsi="Century Gothic"/>
        </w:rPr>
      </w:pPr>
      <w:r w:rsidRPr="00DB5800">
        <w:rPr>
          <w:rFonts w:ascii="Century Gothic" w:hAnsi="Century Gothic"/>
        </w:rPr>
        <w:t> Environmental Conservation Act (No. 73 of 1989)</w:t>
      </w:r>
    </w:p>
    <w:p w14:paraId="3BA28ACB" w14:textId="4703D922" w:rsidR="00DB5800" w:rsidRPr="00DB5800" w:rsidRDefault="00DB5800" w:rsidP="00DB5800">
      <w:pPr>
        <w:pStyle w:val="ListParagraph"/>
        <w:widowControl w:val="0"/>
        <w:numPr>
          <w:ilvl w:val="0"/>
          <w:numId w:val="18"/>
        </w:numPr>
        <w:autoSpaceDE w:val="0"/>
        <w:autoSpaceDN w:val="0"/>
        <w:adjustRightInd w:val="0"/>
        <w:spacing w:line="360" w:lineRule="auto"/>
        <w:jc w:val="both"/>
        <w:rPr>
          <w:rFonts w:ascii="Century Gothic" w:hAnsi="Century Gothic"/>
        </w:rPr>
      </w:pPr>
      <w:r w:rsidRPr="00DB5800">
        <w:rPr>
          <w:rFonts w:ascii="Century Gothic" w:hAnsi="Century Gothic"/>
        </w:rPr>
        <w:t> EIA Regulations (December 2014)</w:t>
      </w:r>
    </w:p>
    <w:p w14:paraId="65B35633" w14:textId="77777777" w:rsidR="00DB5800" w:rsidRPr="00DB5800" w:rsidRDefault="00DB5800" w:rsidP="00DB5800">
      <w:pPr>
        <w:pStyle w:val="ListParagraph"/>
        <w:widowControl w:val="0"/>
        <w:numPr>
          <w:ilvl w:val="0"/>
          <w:numId w:val="18"/>
        </w:numPr>
        <w:autoSpaceDE w:val="0"/>
        <w:autoSpaceDN w:val="0"/>
        <w:adjustRightInd w:val="0"/>
        <w:spacing w:line="360" w:lineRule="auto"/>
        <w:jc w:val="both"/>
        <w:rPr>
          <w:rFonts w:ascii="Century Gothic" w:hAnsi="Century Gothic"/>
        </w:rPr>
      </w:pPr>
      <w:r w:rsidRPr="00DB5800">
        <w:rPr>
          <w:rFonts w:ascii="Century Gothic" w:hAnsi="Century Gothic"/>
        </w:rPr>
        <w:t> National Environment Management Act (No. 107 of 1998)</w:t>
      </w:r>
    </w:p>
    <w:p w14:paraId="2BFED52B" w14:textId="77777777" w:rsidR="00DB5800" w:rsidRPr="00DB5800" w:rsidRDefault="00DB5800" w:rsidP="00DB5800">
      <w:pPr>
        <w:pStyle w:val="ListParagraph"/>
        <w:widowControl w:val="0"/>
        <w:numPr>
          <w:ilvl w:val="0"/>
          <w:numId w:val="18"/>
        </w:numPr>
        <w:autoSpaceDE w:val="0"/>
        <w:autoSpaceDN w:val="0"/>
        <w:adjustRightInd w:val="0"/>
        <w:spacing w:line="360" w:lineRule="auto"/>
        <w:jc w:val="both"/>
        <w:rPr>
          <w:rFonts w:ascii="Century Gothic" w:hAnsi="Century Gothic"/>
        </w:rPr>
      </w:pPr>
      <w:r w:rsidRPr="00DB5800">
        <w:rPr>
          <w:rFonts w:ascii="Century Gothic" w:hAnsi="Century Gothic"/>
        </w:rPr>
        <w:t> National Environmental Management: Biodiversity Act (No. 10 of 2004)</w:t>
      </w:r>
    </w:p>
    <w:p w14:paraId="6A44A903" w14:textId="77777777" w:rsidR="00DB5800" w:rsidRPr="00DB5800" w:rsidRDefault="00DB5800" w:rsidP="00DB5800">
      <w:pPr>
        <w:pStyle w:val="ListParagraph"/>
        <w:widowControl w:val="0"/>
        <w:numPr>
          <w:ilvl w:val="0"/>
          <w:numId w:val="18"/>
        </w:numPr>
        <w:autoSpaceDE w:val="0"/>
        <w:autoSpaceDN w:val="0"/>
        <w:adjustRightInd w:val="0"/>
        <w:spacing w:line="360" w:lineRule="auto"/>
        <w:jc w:val="both"/>
        <w:rPr>
          <w:rFonts w:ascii="Century Gothic" w:hAnsi="Century Gothic"/>
        </w:rPr>
      </w:pPr>
      <w:r w:rsidRPr="00DB5800">
        <w:rPr>
          <w:rFonts w:ascii="Century Gothic" w:hAnsi="Century Gothic"/>
        </w:rPr>
        <w:t> National Water Act (No. 36 of 1998)</w:t>
      </w:r>
    </w:p>
    <w:p w14:paraId="6714C27C" w14:textId="77777777" w:rsidR="00DB5800" w:rsidRPr="00DB5800" w:rsidRDefault="00DB5800" w:rsidP="00DB5800">
      <w:pPr>
        <w:pStyle w:val="ListParagraph"/>
        <w:widowControl w:val="0"/>
        <w:numPr>
          <w:ilvl w:val="0"/>
          <w:numId w:val="18"/>
        </w:numPr>
        <w:autoSpaceDE w:val="0"/>
        <w:autoSpaceDN w:val="0"/>
        <w:adjustRightInd w:val="0"/>
        <w:spacing w:line="360" w:lineRule="auto"/>
        <w:jc w:val="both"/>
        <w:rPr>
          <w:rFonts w:ascii="Century Gothic" w:hAnsi="Century Gothic"/>
        </w:rPr>
      </w:pPr>
      <w:r w:rsidRPr="00DB5800">
        <w:rPr>
          <w:rFonts w:ascii="Century Gothic" w:hAnsi="Century Gothic"/>
        </w:rPr>
        <w:t> National Environmental Management: Waste Management Act (No. 59 or 2008)</w:t>
      </w:r>
    </w:p>
    <w:p w14:paraId="22760C8E" w14:textId="77777777" w:rsidR="00DB5800" w:rsidRDefault="00DB5800" w:rsidP="00DB5800">
      <w:pPr>
        <w:pStyle w:val="ListParagraph"/>
        <w:widowControl w:val="0"/>
        <w:numPr>
          <w:ilvl w:val="0"/>
          <w:numId w:val="18"/>
        </w:numPr>
        <w:autoSpaceDE w:val="0"/>
        <w:autoSpaceDN w:val="0"/>
        <w:adjustRightInd w:val="0"/>
        <w:spacing w:line="360" w:lineRule="auto"/>
        <w:jc w:val="both"/>
        <w:rPr>
          <w:rFonts w:ascii="Century Gothic" w:hAnsi="Century Gothic"/>
        </w:rPr>
      </w:pPr>
      <w:r w:rsidRPr="00DB5800">
        <w:rPr>
          <w:rFonts w:ascii="Century Gothic" w:hAnsi="Century Gothic"/>
        </w:rPr>
        <w:t> National Heritage Resource Act (No. 25 of 1999)</w:t>
      </w:r>
    </w:p>
    <w:p w14:paraId="79185454" w14:textId="35680F7B" w:rsidR="00DB5800" w:rsidRDefault="00DB5800" w:rsidP="00DB5800">
      <w:pPr>
        <w:pStyle w:val="ListParagraph"/>
        <w:widowControl w:val="0"/>
        <w:numPr>
          <w:ilvl w:val="0"/>
          <w:numId w:val="18"/>
        </w:numPr>
        <w:autoSpaceDE w:val="0"/>
        <w:autoSpaceDN w:val="0"/>
        <w:adjustRightInd w:val="0"/>
        <w:spacing w:line="360" w:lineRule="auto"/>
        <w:jc w:val="both"/>
        <w:rPr>
          <w:rFonts w:ascii="Century Gothic" w:hAnsi="Century Gothic"/>
        </w:rPr>
      </w:pPr>
      <w:proofErr w:type="spellStart"/>
      <w:r>
        <w:rPr>
          <w:rFonts w:ascii="Century Gothic" w:hAnsi="Century Gothic"/>
        </w:rPr>
        <w:t>Umzinyathi</w:t>
      </w:r>
      <w:proofErr w:type="spellEnd"/>
      <w:r>
        <w:rPr>
          <w:rFonts w:ascii="Century Gothic" w:hAnsi="Century Gothic"/>
        </w:rPr>
        <w:t xml:space="preserve"> District Municipality Environmental Planning Policies and bylaws</w:t>
      </w:r>
    </w:p>
    <w:p w14:paraId="7426A9FD" w14:textId="77777777" w:rsidR="00DB5800" w:rsidRDefault="00DB5800" w:rsidP="00DB5800">
      <w:pPr>
        <w:widowControl w:val="0"/>
        <w:autoSpaceDE w:val="0"/>
        <w:autoSpaceDN w:val="0"/>
        <w:adjustRightInd w:val="0"/>
        <w:spacing w:line="360" w:lineRule="auto"/>
        <w:jc w:val="both"/>
        <w:rPr>
          <w:rFonts w:ascii="Century Gothic" w:hAnsi="Century Gothic"/>
        </w:rPr>
      </w:pPr>
    </w:p>
    <w:p w14:paraId="3D6D8A9F" w14:textId="40E28AD4" w:rsidR="00A64F4B" w:rsidRDefault="00A64F4B" w:rsidP="00A64F4B">
      <w:pPr>
        <w:autoSpaceDE w:val="0"/>
        <w:autoSpaceDN w:val="0"/>
        <w:adjustRightInd w:val="0"/>
        <w:spacing w:line="360" w:lineRule="auto"/>
        <w:jc w:val="both"/>
        <w:rPr>
          <w:rFonts w:ascii="Century Gothic" w:hAnsi="Century Gothic" w:cs="Arial"/>
          <w:color w:val="FF0000"/>
        </w:rPr>
      </w:pPr>
      <w:r>
        <w:rPr>
          <w:rFonts w:ascii="Century Gothic" w:hAnsi="Century Gothic" w:cs="Arial"/>
        </w:rPr>
        <w:t xml:space="preserve">The environmental authorization is </w:t>
      </w:r>
      <w:r w:rsidR="009A452C">
        <w:rPr>
          <w:rFonts w:ascii="Century Gothic" w:hAnsi="Century Gothic" w:cs="Arial"/>
        </w:rPr>
        <w:t xml:space="preserve">issued </w:t>
      </w:r>
      <w:r w:rsidRPr="00EE4F66">
        <w:rPr>
          <w:rFonts w:ascii="Comic Sans MS" w:hAnsi="Comic Sans MS" w:cs="Arial"/>
        </w:rPr>
        <w:t xml:space="preserve">in terms </w:t>
      </w:r>
      <w:r w:rsidRPr="00BB70C3">
        <w:rPr>
          <w:rFonts w:ascii="Century Gothic" w:hAnsi="Century Gothic" w:cs="Arial"/>
        </w:rPr>
        <w:t>of the Environmental Impact Assessment Regulations, December 2014 promulgated in terms of the National Environmental Management Act, 1998 (Act No. 107 of 1998)</w:t>
      </w:r>
      <w:r>
        <w:rPr>
          <w:rFonts w:ascii="Century Gothic" w:hAnsi="Century Gothic" w:cs="Arial"/>
        </w:rPr>
        <w:t xml:space="preserve">. The listed activity and its description </w:t>
      </w:r>
      <w:proofErr w:type="gramStart"/>
      <w:r>
        <w:rPr>
          <w:rFonts w:ascii="Century Gothic" w:hAnsi="Century Gothic" w:cs="Arial"/>
        </w:rPr>
        <w:t>is</w:t>
      </w:r>
      <w:proofErr w:type="gramEnd"/>
      <w:r>
        <w:rPr>
          <w:rFonts w:ascii="Century Gothic" w:hAnsi="Century Gothic" w:cs="Arial"/>
        </w:rPr>
        <w:t xml:space="preserve"> described in </w:t>
      </w:r>
      <w:r w:rsidRPr="008725AB">
        <w:rPr>
          <w:rFonts w:ascii="Century Gothic" w:hAnsi="Century Gothic" w:cs="Arial"/>
          <w:b/>
        </w:rPr>
        <w:t xml:space="preserve">Table </w:t>
      </w:r>
      <w:r>
        <w:rPr>
          <w:rFonts w:ascii="Century Gothic" w:hAnsi="Century Gothic" w:cs="Arial"/>
          <w:b/>
        </w:rPr>
        <w:t>1</w:t>
      </w:r>
      <w:r w:rsidRPr="008725AB">
        <w:rPr>
          <w:rFonts w:ascii="Century Gothic" w:hAnsi="Century Gothic" w:cs="Arial"/>
          <w:b/>
        </w:rPr>
        <w:t>.</w:t>
      </w:r>
    </w:p>
    <w:p w14:paraId="1A6C3E17" w14:textId="353C1DD5" w:rsidR="00705FD9" w:rsidRDefault="00705FD9" w:rsidP="00705FD9">
      <w:pPr>
        <w:pStyle w:val="Caption"/>
        <w:keepNext/>
      </w:pPr>
      <w:bookmarkStart w:id="5" w:name="_Toc292627897"/>
      <w:r>
        <w:t xml:space="preserve">Table </w:t>
      </w:r>
      <w:fldSimple w:instr=" SEQ Table \* ARABIC ">
        <w:r>
          <w:rPr>
            <w:noProof/>
          </w:rPr>
          <w:t>1</w:t>
        </w:r>
      </w:fldSimple>
      <w:r>
        <w:t>: Proposed Activity interms of 2014 EIA regulations</w:t>
      </w:r>
      <w:bookmarkEnd w:id="5"/>
    </w:p>
    <w:tbl>
      <w:tblPr>
        <w:tblW w:w="9241" w:type="dxa"/>
        <w:jc w:val="center"/>
        <w:tblLook w:val="0000" w:firstRow="0" w:lastRow="0" w:firstColumn="0" w:lastColumn="0" w:noHBand="0" w:noVBand="0"/>
      </w:tblPr>
      <w:tblGrid>
        <w:gridCol w:w="1554"/>
        <w:gridCol w:w="3868"/>
        <w:gridCol w:w="3819"/>
      </w:tblGrid>
      <w:tr w:rsidR="00A64F4B" w:rsidRPr="0098506D" w14:paraId="1569949E" w14:textId="77777777" w:rsidTr="00A64F4B">
        <w:trPr>
          <w:trHeight w:val="994"/>
          <w:tblHeader/>
          <w:jc w:val="center"/>
        </w:trPr>
        <w:tc>
          <w:tcPr>
            <w:tcW w:w="1554" w:type="dxa"/>
            <w:tcBorders>
              <w:top w:val="single" w:sz="4" w:space="0" w:color="auto"/>
              <w:left w:val="single" w:sz="4" w:space="0" w:color="auto"/>
              <w:bottom w:val="single" w:sz="4" w:space="0" w:color="auto"/>
              <w:right w:val="single" w:sz="4" w:space="0" w:color="auto"/>
            </w:tcBorders>
            <w:shd w:val="clear" w:color="auto" w:fill="000000" w:themeFill="text1"/>
          </w:tcPr>
          <w:p w14:paraId="5ADB0995" w14:textId="77777777" w:rsidR="00A64F4B" w:rsidRPr="00133B56" w:rsidRDefault="00A64F4B" w:rsidP="00A64F4B">
            <w:pPr>
              <w:pStyle w:val="Footer"/>
              <w:jc w:val="both"/>
              <w:rPr>
                <w:rFonts w:ascii="Century Gothic" w:hAnsi="Century Gothic" w:cs="Arial"/>
                <w:b/>
                <w:sz w:val="22"/>
                <w:szCs w:val="22"/>
              </w:rPr>
            </w:pPr>
            <w:r w:rsidRPr="00133B56">
              <w:rPr>
                <w:rFonts w:ascii="Century Gothic" w:hAnsi="Century Gothic" w:cs="Arial"/>
                <w:b/>
                <w:sz w:val="22"/>
                <w:szCs w:val="22"/>
              </w:rPr>
              <w:t>Government Notice R983 Activity No:</w:t>
            </w:r>
          </w:p>
        </w:tc>
        <w:tc>
          <w:tcPr>
            <w:tcW w:w="386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00B7D3C" w14:textId="12D23155" w:rsidR="00A64F4B" w:rsidRPr="00133B56" w:rsidRDefault="00A64F4B" w:rsidP="00A64F4B">
            <w:pPr>
              <w:pStyle w:val="Footer"/>
              <w:jc w:val="both"/>
              <w:rPr>
                <w:rFonts w:ascii="Century Gothic" w:hAnsi="Century Gothic" w:cs="Arial"/>
                <w:b/>
                <w:bCs/>
                <w:sz w:val="22"/>
                <w:szCs w:val="22"/>
              </w:rPr>
            </w:pPr>
            <w:r>
              <w:rPr>
                <w:rFonts w:ascii="Century Gothic" w:hAnsi="Century Gothic" w:cs="Arial"/>
                <w:b/>
                <w:bCs/>
                <w:sz w:val="22"/>
                <w:szCs w:val="22"/>
              </w:rPr>
              <w:t xml:space="preserve">Description </w:t>
            </w:r>
            <w:r w:rsidRPr="00133B56">
              <w:rPr>
                <w:rFonts w:ascii="Century Gothic" w:hAnsi="Century Gothic" w:cs="Arial"/>
                <w:b/>
                <w:bCs/>
                <w:sz w:val="22"/>
                <w:szCs w:val="22"/>
              </w:rPr>
              <w:t xml:space="preserve">EIA </w:t>
            </w:r>
            <w:proofErr w:type="gramStart"/>
            <w:r w:rsidRPr="00133B56">
              <w:rPr>
                <w:rFonts w:ascii="Century Gothic" w:hAnsi="Century Gothic" w:cs="Arial"/>
                <w:b/>
                <w:bCs/>
                <w:sz w:val="22"/>
                <w:szCs w:val="22"/>
              </w:rPr>
              <w:t>Activity(</w:t>
            </w:r>
            <w:proofErr w:type="spellStart"/>
            <w:proofErr w:type="gramEnd"/>
            <w:r w:rsidRPr="00133B56">
              <w:rPr>
                <w:rFonts w:ascii="Century Gothic" w:hAnsi="Century Gothic" w:cs="Arial"/>
                <w:b/>
                <w:bCs/>
                <w:sz w:val="22"/>
                <w:szCs w:val="22"/>
              </w:rPr>
              <w:t>ies</w:t>
            </w:r>
            <w:proofErr w:type="spellEnd"/>
            <w:r w:rsidRPr="00133B56">
              <w:rPr>
                <w:rFonts w:ascii="Century Gothic" w:hAnsi="Century Gothic" w:cs="Arial"/>
                <w:b/>
                <w:bCs/>
                <w:sz w:val="22"/>
                <w:szCs w:val="22"/>
              </w:rPr>
              <w:t>) as per Listing Notice 1 (GN No. R983)</w:t>
            </w:r>
          </w:p>
        </w:tc>
        <w:tc>
          <w:tcPr>
            <w:tcW w:w="38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3D0340C" w14:textId="0BB958BD" w:rsidR="00A64F4B" w:rsidRPr="00133B56" w:rsidRDefault="00A64F4B" w:rsidP="00E90612">
            <w:pPr>
              <w:pStyle w:val="Footer"/>
              <w:jc w:val="both"/>
              <w:rPr>
                <w:rFonts w:ascii="Century Gothic" w:hAnsi="Century Gothic" w:cs="Arial"/>
                <w:b/>
                <w:sz w:val="22"/>
                <w:szCs w:val="22"/>
              </w:rPr>
            </w:pPr>
            <w:r>
              <w:rPr>
                <w:rFonts w:ascii="Century Gothic" w:hAnsi="Century Gothic" w:cs="Arial"/>
                <w:b/>
                <w:bCs/>
                <w:sz w:val="22"/>
                <w:szCs w:val="22"/>
              </w:rPr>
              <w:t xml:space="preserve">Description </w:t>
            </w:r>
            <w:r w:rsidRPr="00133B56">
              <w:rPr>
                <w:rFonts w:ascii="Century Gothic" w:hAnsi="Century Gothic" w:cs="Arial"/>
                <w:b/>
                <w:bCs/>
                <w:sz w:val="22"/>
                <w:szCs w:val="22"/>
              </w:rPr>
              <w:t>of the development as per the project description that relates to the applicable listed activity</w:t>
            </w:r>
          </w:p>
        </w:tc>
      </w:tr>
      <w:tr w:rsidR="00A64F4B" w:rsidRPr="0098506D" w14:paraId="0348DF95" w14:textId="77777777" w:rsidTr="00A64F4B">
        <w:trPr>
          <w:jc w:val="center"/>
        </w:trPr>
        <w:tc>
          <w:tcPr>
            <w:tcW w:w="1554" w:type="dxa"/>
            <w:tcBorders>
              <w:top w:val="single" w:sz="4" w:space="0" w:color="auto"/>
              <w:left w:val="single" w:sz="4" w:space="0" w:color="auto"/>
              <w:bottom w:val="single" w:sz="4" w:space="0" w:color="auto"/>
              <w:right w:val="single" w:sz="4" w:space="0" w:color="auto"/>
            </w:tcBorders>
          </w:tcPr>
          <w:p w14:paraId="0E772660" w14:textId="77777777" w:rsidR="00A64F4B" w:rsidRDefault="00A64F4B" w:rsidP="00A64F4B">
            <w:pPr>
              <w:pStyle w:val="Footer"/>
              <w:spacing w:line="276" w:lineRule="auto"/>
              <w:jc w:val="both"/>
              <w:rPr>
                <w:rFonts w:ascii="Century Gothic" w:hAnsi="Century Gothic" w:cs="Arial"/>
                <w:b/>
                <w:sz w:val="22"/>
                <w:szCs w:val="22"/>
              </w:rPr>
            </w:pPr>
          </w:p>
          <w:p w14:paraId="0C07F477" w14:textId="77777777" w:rsidR="00A64F4B" w:rsidRDefault="00A64F4B" w:rsidP="00A64F4B">
            <w:pPr>
              <w:pStyle w:val="Footer"/>
              <w:spacing w:line="276" w:lineRule="auto"/>
              <w:jc w:val="both"/>
              <w:rPr>
                <w:rFonts w:ascii="Century Gothic" w:hAnsi="Century Gothic" w:cs="Arial"/>
                <w:b/>
                <w:sz w:val="22"/>
                <w:szCs w:val="22"/>
              </w:rPr>
            </w:pPr>
          </w:p>
          <w:p w14:paraId="283A2690" w14:textId="77777777" w:rsidR="00A64F4B" w:rsidRDefault="00A64F4B" w:rsidP="00A64F4B">
            <w:pPr>
              <w:pStyle w:val="Footer"/>
              <w:spacing w:line="276" w:lineRule="auto"/>
              <w:jc w:val="both"/>
              <w:rPr>
                <w:rFonts w:ascii="Century Gothic" w:hAnsi="Century Gothic" w:cs="Arial"/>
                <w:b/>
                <w:sz w:val="22"/>
                <w:szCs w:val="22"/>
              </w:rPr>
            </w:pPr>
          </w:p>
          <w:p w14:paraId="59E63807" w14:textId="77777777" w:rsidR="00A64F4B" w:rsidRDefault="00A64F4B" w:rsidP="00A64F4B">
            <w:pPr>
              <w:pStyle w:val="Footer"/>
              <w:spacing w:line="276" w:lineRule="auto"/>
              <w:jc w:val="both"/>
              <w:rPr>
                <w:rFonts w:ascii="Century Gothic" w:hAnsi="Century Gothic" w:cs="Arial"/>
                <w:b/>
                <w:sz w:val="22"/>
                <w:szCs w:val="22"/>
              </w:rPr>
            </w:pPr>
          </w:p>
          <w:p w14:paraId="70005CF3" w14:textId="77777777" w:rsidR="00A64F4B" w:rsidRPr="00133B56" w:rsidRDefault="00A64F4B" w:rsidP="00A64F4B">
            <w:pPr>
              <w:pStyle w:val="Footer"/>
              <w:spacing w:line="276" w:lineRule="auto"/>
              <w:jc w:val="both"/>
              <w:rPr>
                <w:rFonts w:ascii="Century Gothic" w:hAnsi="Century Gothic" w:cs="Arial"/>
                <w:b/>
                <w:sz w:val="22"/>
                <w:szCs w:val="22"/>
              </w:rPr>
            </w:pPr>
            <w:r w:rsidRPr="00133B56">
              <w:rPr>
                <w:rFonts w:ascii="Century Gothic" w:hAnsi="Century Gothic" w:cs="Arial"/>
                <w:b/>
                <w:sz w:val="22"/>
                <w:szCs w:val="22"/>
              </w:rPr>
              <w:t>9</w:t>
            </w:r>
          </w:p>
        </w:tc>
        <w:tc>
          <w:tcPr>
            <w:tcW w:w="3868" w:type="dxa"/>
            <w:tcBorders>
              <w:top w:val="single" w:sz="4" w:space="0" w:color="auto"/>
              <w:left w:val="single" w:sz="4" w:space="0" w:color="auto"/>
              <w:bottom w:val="single" w:sz="4" w:space="0" w:color="auto"/>
              <w:right w:val="single" w:sz="4" w:space="0" w:color="auto"/>
            </w:tcBorders>
            <w:vAlign w:val="center"/>
          </w:tcPr>
          <w:p w14:paraId="58FAD282" w14:textId="77777777" w:rsidR="00A64F4B" w:rsidRPr="00133B56" w:rsidRDefault="00A64F4B" w:rsidP="00A64F4B">
            <w:pPr>
              <w:autoSpaceDE w:val="0"/>
              <w:autoSpaceDN w:val="0"/>
              <w:adjustRightInd w:val="0"/>
              <w:spacing w:line="276" w:lineRule="auto"/>
              <w:jc w:val="both"/>
              <w:rPr>
                <w:rFonts w:ascii="Century Gothic" w:hAnsi="Century Gothic" w:cs="Arial"/>
                <w:sz w:val="22"/>
                <w:szCs w:val="22"/>
              </w:rPr>
            </w:pPr>
            <w:proofErr w:type="gramStart"/>
            <w:r w:rsidRPr="00133B56">
              <w:rPr>
                <w:rFonts w:ascii="Century Gothic" w:hAnsi="Century Gothic" w:cs="Arial"/>
                <w:sz w:val="22"/>
                <w:szCs w:val="22"/>
              </w:rPr>
              <w:t>The  development</w:t>
            </w:r>
            <w:proofErr w:type="gramEnd"/>
            <w:r w:rsidRPr="00133B56">
              <w:rPr>
                <w:rFonts w:ascii="Century Gothic" w:hAnsi="Century Gothic" w:cs="Arial"/>
                <w:sz w:val="22"/>
                <w:szCs w:val="22"/>
              </w:rPr>
              <w:t xml:space="preserve"> of infrastructure exceeding 1 000 </w:t>
            </w:r>
            <w:proofErr w:type="spellStart"/>
            <w:r w:rsidRPr="00133B56">
              <w:rPr>
                <w:rFonts w:ascii="Century Gothic" w:hAnsi="Century Gothic" w:cs="Arial"/>
                <w:sz w:val="22"/>
                <w:szCs w:val="22"/>
              </w:rPr>
              <w:t>metres</w:t>
            </w:r>
            <w:proofErr w:type="spellEnd"/>
            <w:r w:rsidRPr="00133B56">
              <w:rPr>
                <w:rFonts w:ascii="Century Gothic" w:hAnsi="Century Gothic" w:cs="Arial"/>
                <w:sz w:val="22"/>
                <w:szCs w:val="22"/>
              </w:rPr>
              <w:t xml:space="preserve"> in length for the bulk transportation of water or storm water -</w:t>
            </w:r>
          </w:p>
          <w:p w14:paraId="296AA55C" w14:textId="77777777" w:rsidR="00A64F4B" w:rsidRPr="00133B56" w:rsidRDefault="00A64F4B" w:rsidP="00A64F4B">
            <w:pPr>
              <w:autoSpaceDE w:val="0"/>
              <w:autoSpaceDN w:val="0"/>
              <w:adjustRightInd w:val="0"/>
              <w:spacing w:line="276" w:lineRule="auto"/>
              <w:jc w:val="both"/>
              <w:rPr>
                <w:rFonts w:ascii="Century Gothic" w:hAnsi="Century Gothic" w:cs="Arial"/>
                <w:sz w:val="22"/>
                <w:szCs w:val="22"/>
              </w:rPr>
            </w:pPr>
            <w:proofErr w:type="spellStart"/>
            <w:r w:rsidRPr="00133B56">
              <w:rPr>
                <w:rFonts w:ascii="Century Gothic" w:hAnsi="Century Gothic" w:cs="Arial"/>
                <w:sz w:val="22"/>
                <w:szCs w:val="22"/>
              </w:rPr>
              <w:t>i</w:t>
            </w:r>
            <w:proofErr w:type="spellEnd"/>
            <w:r w:rsidRPr="00133B56">
              <w:rPr>
                <w:rFonts w:ascii="Century Gothic" w:hAnsi="Century Gothic" w:cs="Arial"/>
                <w:sz w:val="22"/>
                <w:szCs w:val="22"/>
              </w:rPr>
              <w:t xml:space="preserve">) With an internal diameter of 0.36 </w:t>
            </w:r>
            <w:proofErr w:type="spellStart"/>
            <w:r w:rsidRPr="00133B56">
              <w:rPr>
                <w:rFonts w:ascii="Century Gothic" w:hAnsi="Century Gothic" w:cs="Arial"/>
                <w:sz w:val="22"/>
                <w:szCs w:val="22"/>
              </w:rPr>
              <w:t>metres</w:t>
            </w:r>
            <w:proofErr w:type="spellEnd"/>
            <w:r w:rsidRPr="00133B56">
              <w:rPr>
                <w:rFonts w:ascii="Century Gothic" w:hAnsi="Century Gothic" w:cs="Arial"/>
                <w:sz w:val="22"/>
                <w:szCs w:val="22"/>
              </w:rPr>
              <w:t xml:space="preserve"> or more; or</w:t>
            </w:r>
          </w:p>
          <w:p w14:paraId="7B5695FB" w14:textId="77777777" w:rsidR="00A64F4B" w:rsidRPr="00133B56" w:rsidRDefault="00A64F4B" w:rsidP="00A64F4B">
            <w:pPr>
              <w:autoSpaceDE w:val="0"/>
              <w:autoSpaceDN w:val="0"/>
              <w:adjustRightInd w:val="0"/>
              <w:spacing w:line="276" w:lineRule="auto"/>
              <w:jc w:val="both"/>
              <w:rPr>
                <w:rFonts w:ascii="Century Gothic" w:hAnsi="Century Gothic" w:cs="Arial"/>
                <w:sz w:val="22"/>
                <w:szCs w:val="22"/>
              </w:rPr>
            </w:pPr>
            <w:r w:rsidRPr="00133B56">
              <w:rPr>
                <w:rFonts w:ascii="Century Gothic" w:hAnsi="Century Gothic" w:cs="Arial"/>
                <w:sz w:val="22"/>
                <w:szCs w:val="22"/>
              </w:rPr>
              <w:t xml:space="preserve">ii) With a peak throughput of 120 </w:t>
            </w:r>
            <w:proofErr w:type="spellStart"/>
            <w:r w:rsidRPr="00133B56">
              <w:rPr>
                <w:rFonts w:ascii="Century Gothic" w:hAnsi="Century Gothic" w:cs="Arial"/>
                <w:sz w:val="22"/>
                <w:szCs w:val="22"/>
              </w:rPr>
              <w:t>litres</w:t>
            </w:r>
            <w:proofErr w:type="spellEnd"/>
            <w:r w:rsidRPr="00133B56">
              <w:rPr>
                <w:rFonts w:ascii="Century Gothic" w:hAnsi="Century Gothic" w:cs="Arial"/>
                <w:sz w:val="22"/>
                <w:szCs w:val="22"/>
              </w:rPr>
              <w:t xml:space="preserve"> per second or more, excluding where:</w:t>
            </w:r>
          </w:p>
          <w:p w14:paraId="43C4BD0A" w14:textId="77777777" w:rsidR="00A64F4B" w:rsidRPr="00133B56" w:rsidRDefault="00A64F4B" w:rsidP="00A64F4B">
            <w:pPr>
              <w:autoSpaceDE w:val="0"/>
              <w:autoSpaceDN w:val="0"/>
              <w:adjustRightInd w:val="0"/>
              <w:spacing w:line="276" w:lineRule="auto"/>
              <w:jc w:val="both"/>
              <w:rPr>
                <w:rFonts w:ascii="Century Gothic" w:hAnsi="Century Gothic" w:cs="Arial"/>
                <w:sz w:val="22"/>
                <w:szCs w:val="22"/>
              </w:rPr>
            </w:pPr>
            <w:r w:rsidRPr="00133B56">
              <w:rPr>
                <w:rFonts w:ascii="Century Gothic" w:hAnsi="Century Gothic" w:cs="Arial"/>
                <w:sz w:val="22"/>
                <w:szCs w:val="22"/>
              </w:rPr>
              <w:t>a) Such facilities or infrastructure are for bulk transportation of water or storm water or storm water drainage inside a road reserve; or</w:t>
            </w:r>
          </w:p>
          <w:p w14:paraId="6D94F009" w14:textId="77777777" w:rsidR="00A64F4B" w:rsidRPr="00133B56" w:rsidRDefault="00A64F4B" w:rsidP="00A64F4B">
            <w:pPr>
              <w:pStyle w:val="Footer"/>
              <w:spacing w:line="276" w:lineRule="auto"/>
              <w:jc w:val="both"/>
              <w:rPr>
                <w:rFonts w:ascii="Century Gothic" w:hAnsi="Century Gothic" w:cs="Arial"/>
                <w:sz w:val="16"/>
                <w:szCs w:val="16"/>
              </w:rPr>
            </w:pPr>
            <w:r w:rsidRPr="00133B56">
              <w:rPr>
                <w:rFonts w:ascii="Century Gothic" w:hAnsi="Century Gothic" w:cs="Arial"/>
                <w:sz w:val="22"/>
                <w:szCs w:val="22"/>
              </w:rPr>
              <w:t>b) Where such construction will occur within urban area</w:t>
            </w:r>
          </w:p>
        </w:tc>
        <w:tc>
          <w:tcPr>
            <w:tcW w:w="3819" w:type="dxa"/>
            <w:tcBorders>
              <w:top w:val="single" w:sz="4" w:space="0" w:color="auto"/>
              <w:left w:val="single" w:sz="4" w:space="0" w:color="auto"/>
              <w:bottom w:val="single" w:sz="4" w:space="0" w:color="auto"/>
              <w:right w:val="single" w:sz="4" w:space="0" w:color="auto"/>
            </w:tcBorders>
          </w:tcPr>
          <w:p w14:paraId="05C98D72" w14:textId="77777777" w:rsidR="00A64F4B" w:rsidRPr="00133B56" w:rsidRDefault="00A64F4B" w:rsidP="00A64F4B">
            <w:pPr>
              <w:spacing w:line="276" w:lineRule="auto"/>
              <w:jc w:val="both"/>
              <w:rPr>
                <w:rFonts w:ascii="Century Gothic" w:hAnsi="Century Gothic" w:cs="Arial"/>
                <w:b/>
                <w:sz w:val="22"/>
                <w:szCs w:val="22"/>
              </w:rPr>
            </w:pPr>
            <w:r w:rsidRPr="00133B56">
              <w:rPr>
                <w:rFonts w:ascii="Century Gothic" w:hAnsi="Century Gothic" w:cs="Arial"/>
                <w:b/>
                <w:sz w:val="22"/>
                <w:szCs w:val="22"/>
              </w:rPr>
              <w:t>Phase 3 consists of:</w:t>
            </w:r>
          </w:p>
          <w:p w14:paraId="204411C7" w14:textId="77777777" w:rsidR="00A64F4B" w:rsidRPr="00133B56" w:rsidRDefault="00A64F4B" w:rsidP="00A64F4B">
            <w:pPr>
              <w:pStyle w:val="ListParagraph"/>
              <w:numPr>
                <w:ilvl w:val="0"/>
                <w:numId w:val="10"/>
              </w:numPr>
              <w:tabs>
                <w:tab w:val="clear" w:pos="360"/>
              </w:tabs>
              <w:spacing w:line="276" w:lineRule="auto"/>
              <w:jc w:val="both"/>
              <w:rPr>
                <w:rFonts w:ascii="Century Gothic" w:hAnsi="Century Gothic" w:cs="Arial"/>
                <w:sz w:val="22"/>
                <w:szCs w:val="22"/>
              </w:rPr>
            </w:pPr>
            <w:proofErr w:type="gramStart"/>
            <w:r w:rsidRPr="00133B56">
              <w:rPr>
                <w:rFonts w:ascii="Century Gothic" w:hAnsi="Century Gothic" w:cs="Arial"/>
                <w:sz w:val="22"/>
                <w:szCs w:val="22"/>
              </w:rPr>
              <w:t>the</w:t>
            </w:r>
            <w:proofErr w:type="gramEnd"/>
            <w:r w:rsidRPr="00133B56">
              <w:rPr>
                <w:rFonts w:ascii="Century Gothic" w:hAnsi="Century Gothic" w:cs="Arial"/>
                <w:sz w:val="22"/>
                <w:szCs w:val="22"/>
              </w:rPr>
              <w:t xml:space="preserve"> construction of a 315mm diameter gravity </w:t>
            </w:r>
            <w:proofErr w:type="spellStart"/>
            <w:r w:rsidRPr="00133B56">
              <w:rPr>
                <w:rFonts w:ascii="Century Gothic" w:hAnsi="Century Gothic" w:cs="Arial"/>
                <w:sz w:val="22"/>
                <w:szCs w:val="22"/>
              </w:rPr>
              <w:t>uPVC</w:t>
            </w:r>
            <w:proofErr w:type="spellEnd"/>
            <w:r w:rsidRPr="00133B56">
              <w:rPr>
                <w:rFonts w:ascii="Century Gothic" w:hAnsi="Century Gothic" w:cs="Arial"/>
                <w:sz w:val="22"/>
                <w:szCs w:val="22"/>
              </w:rPr>
              <w:t xml:space="preserve"> pipeline, approximately 12km in length, </w:t>
            </w:r>
          </w:p>
          <w:p w14:paraId="6E6ABE15" w14:textId="77777777" w:rsidR="00A64F4B" w:rsidRPr="00133B56" w:rsidRDefault="00A64F4B" w:rsidP="00A64F4B">
            <w:pPr>
              <w:pStyle w:val="ListParagraph"/>
              <w:numPr>
                <w:ilvl w:val="0"/>
                <w:numId w:val="10"/>
              </w:numPr>
              <w:tabs>
                <w:tab w:val="clear" w:pos="360"/>
              </w:tabs>
              <w:spacing w:line="276" w:lineRule="auto"/>
              <w:jc w:val="both"/>
              <w:rPr>
                <w:rFonts w:ascii="Century Gothic" w:hAnsi="Century Gothic" w:cs="Arial"/>
                <w:sz w:val="22"/>
                <w:szCs w:val="22"/>
              </w:rPr>
            </w:pPr>
            <w:proofErr w:type="gramStart"/>
            <w:r w:rsidRPr="00133B56">
              <w:rPr>
                <w:rFonts w:ascii="Century Gothic" w:hAnsi="Century Gothic" w:cs="Arial"/>
                <w:sz w:val="22"/>
                <w:szCs w:val="22"/>
              </w:rPr>
              <w:t>two</w:t>
            </w:r>
            <w:proofErr w:type="gramEnd"/>
            <w:r w:rsidRPr="00133B56">
              <w:rPr>
                <w:rFonts w:ascii="Century Gothic" w:hAnsi="Century Gothic" w:cs="Arial"/>
                <w:sz w:val="22"/>
                <w:szCs w:val="22"/>
              </w:rPr>
              <w:t xml:space="preserve"> storage 1Ml reservoirs, a booster </w:t>
            </w:r>
            <w:proofErr w:type="spellStart"/>
            <w:r w:rsidRPr="00133B56">
              <w:rPr>
                <w:rFonts w:ascii="Century Gothic" w:hAnsi="Century Gothic" w:cs="Arial"/>
                <w:sz w:val="22"/>
                <w:szCs w:val="22"/>
              </w:rPr>
              <w:t>pumpstation</w:t>
            </w:r>
            <w:proofErr w:type="spellEnd"/>
            <w:r w:rsidRPr="00133B56">
              <w:rPr>
                <w:rFonts w:ascii="Century Gothic" w:hAnsi="Century Gothic" w:cs="Arial"/>
                <w:sz w:val="22"/>
                <w:szCs w:val="22"/>
              </w:rPr>
              <w:t xml:space="preserve">, and a 250mm diameter steel rising main, approximately 7km, in length which terminates at a proposed reservoir at </w:t>
            </w:r>
            <w:proofErr w:type="spellStart"/>
            <w:r w:rsidRPr="00133B56">
              <w:rPr>
                <w:rFonts w:ascii="Century Gothic" w:hAnsi="Century Gothic" w:cs="Arial"/>
                <w:sz w:val="22"/>
                <w:szCs w:val="22"/>
              </w:rPr>
              <w:t>Ndaya</w:t>
            </w:r>
            <w:proofErr w:type="spellEnd"/>
            <w:r w:rsidRPr="00133B56">
              <w:rPr>
                <w:rFonts w:ascii="Century Gothic" w:hAnsi="Century Gothic" w:cs="Arial"/>
                <w:sz w:val="22"/>
                <w:szCs w:val="22"/>
              </w:rPr>
              <w:t xml:space="preserve"> </w:t>
            </w:r>
          </w:p>
          <w:p w14:paraId="100B0DB7" w14:textId="77777777" w:rsidR="00A64F4B" w:rsidRPr="00133B56" w:rsidRDefault="00A64F4B" w:rsidP="00A64F4B">
            <w:pPr>
              <w:spacing w:line="276" w:lineRule="auto"/>
              <w:jc w:val="both"/>
              <w:rPr>
                <w:rFonts w:ascii="Century Gothic" w:hAnsi="Century Gothic" w:cs="Arial"/>
                <w:b/>
                <w:sz w:val="22"/>
                <w:szCs w:val="22"/>
              </w:rPr>
            </w:pPr>
            <w:r w:rsidRPr="00133B56">
              <w:rPr>
                <w:rFonts w:ascii="Century Gothic" w:hAnsi="Century Gothic" w:cs="Arial"/>
                <w:b/>
                <w:sz w:val="22"/>
                <w:szCs w:val="22"/>
              </w:rPr>
              <w:t xml:space="preserve">Phase </w:t>
            </w:r>
            <w:proofErr w:type="gramStart"/>
            <w:r w:rsidRPr="00133B56">
              <w:rPr>
                <w:rFonts w:ascii="Century Gothic" w:hAnsi="Century Gothic" w:cs="Arial"/>
                <w:b/>
                <w:sz w:val="22"/>
                <w:szCs w:val="22"/>
              </w:rPr>
              <w:t>4  consist</w:t>
            </w:r>
            <w:proofErr w:type="gramEnd"/>
            <w:r w:rsidRPr="00133B56">
              <w:rPr>
                <w:rFonts w:ascii="Century Gothic" w:hAnsi="Century Gothic" w:cs="Arial"/>
                <w:b/>
                <w:sz w:val="22"/>
                <w:szCs w:val="22"/>
              </w:rPr>
              <w:t xml:space="preserve"> of 7 sub-phases described as follows:</w:t>
            </w:r>
          </w:p>
          <w:p w14:paraId="1319D01E" w14:textId="77777777" w:rsidR="00A64F4B" w:rsidRPr="00133B56" w:rsidRDefault="00A64F4B" w:rsidP="00A64F4B">
            <w:pPr>
              <w:pStyle w:val="ListParagraph"/>
              <w:numPr>
                <w:ilvl w:val="0"/>
                <w:numId w:val="10"/>
              </w:numPr>
              <w:tabs>
                <w:tab w:val="clear" w:pos="360"/>
              </w:tabs>
              <w:spacing w:line="276" w:lineRule="auto"/>
              <w:jc w:val="both"/>
              <w:rPr>
                <w:rFonts w:ascii="Century Gothic" w:hAnsi="Century Gothic" w:cs="Arial"/>
                <w:sz w:val="22"/>
                <w:szCs w:val="22"/>
              </w:rPr>
            </w:pPr>
            <w:r w:rsidRPr="00A8262F">
              <w:rPr>
                <w:rFonts w:ascii="Century Gothic" w:hAnsi="Century Gothic" w:cs="Arial"/>
                <w:b/>
                <w:i/>
                <w:sz w:val="22"/>
                <w:szCs w:val="22"/>
              </w:rPr>
              <w:t>Phase 4a</w:t>
            </w:r>
            <w:r w:rsidRPr="00133B56">
              <w:rPr>
                <w:rFonts w:ascii="Century Gothic" w:hAnsi="Century Gothic" w:cs="Arial"/>
                <w:sz w:val="22"/>
                <w:szCs w:val="22"/>
              </w:rPr>
              <w:t xml:space="preserve"> consists of the construction of a 250mm diameter </w:t>
            </w:r>
            <w:proofErr w:type="spellStart"/>
            <w:r w:rsidRPr="00133B56">
              <w:rPr>
                <w:rFonts w:ascii="Century Gothic" w:hAnsi="Century Gothic" w:cs="Arial"/>
                <w:sz w:val="22"/>
                <w:szCs w:val="22"/>
              </w:rPr>
              <w:t>uPVC</w:t>
            </w:r>
            <w:proofErr w:type="spellEnd"/>
            <w:r w:rsidRPr="00133B56">
              <w:rPr>
                <w:rFonts w:ascii="Century Gothic" w:hAnsi="Century Gothic" w:cs="Arial"/>
                <w:sz w:val="22"/>
                <w:szCs w:val="22"/>
              </w:rPr>
              <w:t xml:space="preserve"> pipeline, 3.6km in length as well as a 200kl break pressure tank.</w:t>
            </w:r>
          </w:p>
          <w:p w14:paraId="6051CFEF" w14:textId="77777777" w:rsidR="00A64F4B" w:rsidRPr="00133B56" w:rsidRDefault="00A64F4B" w:rsidP="00A64F4B">
            <w:pPr>
              <w:pStyle w:val="ListParagraph"/>
              <w:numPr>
                <w:ilvl w:val="0"/>
                <w:numId w:val="10"/>
              </w:numPr>
              <w:tabs>
                <w:tab w:val="clear" w:pos="360"/>
              </w:tabs>
              <w:spacing w:line="276" w:lineRule="auto"/>
              <w:jc w:val="both"/>
              <w:rPr>
                <w:rFonts w:ascii="Century Gothic" w:hAnsi="Century Gothic" w:cs="Arial"/>
                <w:sz w:val="22"/>
                <w:szCs w:val="22"/>
              </w:rPr>
            </w:pPr>
            <w:r w:rsidRPr="00A8262F">
              <w:rPr>
                <w:rFonts w:ascii="Century Gothic" w:hAnsi="Century Gothic" w:cs="Arial"/>
                <w:b/>
                <w:i/>
                <w:sz w:val="22"/>
                <w:szCs w:val="22"/>
              </w:rPr>
              <w:t>Phase 4b</w:t>
            </w:r>
            <w:r w:rsidRPr="00133B56">
              <w:rPr>
                <w:rFonts w:ascii="Century Gothic" w:hAnsi="Century Gothic" w:cs="Arial"/>
                <w:sz w:val="22"/>
                <w:szCs w:val="22"/>
              </w:rPr>
              <w:t xml:space="preserve"> consists of the construction of a booster pump station, a 160mm diameter </w:t>
            </w:r>
            <w:proofErr w:type="spellStart"/>
            <w:r w:rsidRPr="00133B56">
              <w:rPr>
                <w:rFonts w:ascii="Century Gothic" w:hAnsi="Century Gothic" w:cs="Arial"/>
                <w:sz w:val="22"/>
                <w:szCs w:val="22"/>
              </w:rPr>
              <w:t>Klambon</w:t>
            </w:r>
            <w:proofErr w:type="spellEnd"/>
            <w:r w:rsidRPr="00133B56">
              <w:rPr>
                <w:rFonts w:ascii="Century Gothic" w:hAnsi="Century Gothic" w:cs="Arial"/>
                <w:sz w:val="22"/>
                <w:szCs w:val="22"/>
              </w:rPr>
              <w:t xml:space="preserve"> steel rising main pipeline approximately 3.3km in length and a 1Ml storage reservoir located 300m from the “</w:t>
            </w:r>
            <w:proofErr w:type="spellStart"/>
            <w:r w:rsidRPr="00133B56">
              <w:rPr>
                <w:rFonts w:ascii="Century Gothic" w:hAnsi="Century Gothic" w:cs="Arial"/>
                <w:sz w:val="22"/>
                <w:szCs w:val="22"/>
              </w:rPr>
              <w:t>Bhambhata</w:t>
            </w:r>
            <w:proofErr w:type="spellEnd"/>
            <w:r w:rsidRPr="00133B56">
              <w:rPr>
                <w:rFonts w:ascii="Century Gothic" w:hAnsi="Century Gothic" w:cs="Arial"/>
                <w:sz w:val="22"/>
                <w:szCs w:val="22"/>
              </w:rPr>
              <w:t xml:space="preserve"> Rock” monument.</w:t>
            </w:r>
          </w:p>
          <w:p w14:paraId="3DA2F724" w14:textId="77777777" w:rsidR="00A64F4B" w:rsidRPr="00133B56" w:rsidRDefault="00A64F4B" w:rsidP="00A64F4B">
            <w:pPr>
              <w:pStyle w:val="ListParagraph"/>
              <w:numPr>
                <w:ilvl w:val="0"/>
                <w:numId w:val="10"/>
              </w:numPr>
              <w:tabs>
                <w:tab w:val="clear" w:pos="360"/>
              </w:tabs>
              <w:spacing w:line="276" w:lineRule="auto"/>
              <w:jc w:val="both"/>
              <w:rPr>
                <w:rFonts w:ascii="Century Gothic" w:hAnsi="Century Gothic" w:cs="Arial"/>
                <w:sz w:val="22"/>
                <w:szCs w:val="22"/>
              </w:rPr>
            </w:pPr>
            <w:r w:rsidRPr="00A8262F">
              <w:rPr>
                <w:rFonts w:ascii="Century Gothic" w:hAnsi="Century Gothic" w:cs="Arial"/>
                <w:b/>
                <w:i/>
                <w:sz w:val="22"/>
                <w:szCs w:val="22"/>
              </w:rPr>
              <w:t>Phase 4c</w:t>
            </w:r>
            <w:r w:rsidRPr="00133B56">
              <w:rPr>
                <w:rFonts w:ascii="Century Gothic" w:hAnsi="Century Gothic" w:cs="Arial"/>
                <w:sz w:val="22"/>
                <w:szCs w:val="22"/>
              </w:rPr>
              <w:t xml:space="preserve"> consists of approximately 28Km of reticulation and 69 standpipes for the </w:t>
            </w:r>
            <w:proofErr w:type="spellStart"/>
            <w:r w:rsidRPr="00133B56">
              <w:rPr>
                <w:rFonts w:ascii="Century Gothic" w:hAnsi="Century Gothic" w:cs="Arial"/>
                <w:sz w:val="22"/>
                <w:szCs w:val="22"/>
              </w:rPr>
              <w:t>Mpanza</w:t>
            </w:r>
            <w:proofErr w:type="spellEnd"/>
            <w:r w:rsidRPr="00133B56">
              <w:rPr>
                <w:rFonts w:ascii="Century Gothic" w:hAnsi="Century Gothic" w:cs="Arial"/>
                <w:sz w:val="22"/>
                <w:szCs w:val="22"/>
              </w:rPr>
              <w:t xml:space="preserve"> area within </w:t>
            </w:r>
            <w:proofErr w:type="spellStart"/>
            <w:r w:rsidRPr="00133B56">
              <w:rPr>
                <w:rFonts w:ascii="Century Gothic" w:hAnsi="Century Gothic" w:cs="Arial"/>
                <w:sz w:val="22"/>
                <w:szCs w:val="22"/>
              </w:rPr>
              <w:t>Ngome</w:t>
            </w:r>
            <w:proofErr w:type="spellEnd"/>
            <w:r w:rsidRPr="00133B56">
              <w:rPr>
                <w:rFonts w:ascii="Century Gothic" w:hAnsi="Century Gothic" w:cs="Arial"/>
                <w:sz w:val="22"/>
                <w:szCs w:val="22"/>
              </w:rPr>
              <w:t>.</w:t>
            </w:r>
          </w:p>
          <w:p w14:paraId="2FEFE876" w14:textId="77777777" w:rsidR="00A64F4B" w:rsidRPr="00133B56" w:rsidRDefault="00A64F4B" w:rsidP="00A64F4B">
            <w:pPr>
              <w:pStyle w:val="ListParagraph"/>
              <w:numPr>
                <w:ilvl w:val="0"/>
                <w:numId w:val="10"/>
              </w:numPr>
              <w:tabs>
                <w:tab w:val="clear" w:pos="360"/>
              </w:tabs>
              <w:spacing w:line="276" w:lineRule="auto"/>
              <w:jc w:val="both"/>
              <w:rPr>
                <w:rFonts w:ascii="Century Gothic" w:hAnsi="Century Gothic" w:cs="Arial"/>
                <w:sz w:val="22"/>
                <w:szCs w:val="22"/>
              </w:rPr>
            </w:pPr>
            <w:r w:rsidRPr="00A8262F">
              <w:rPr>
                <w:rFonts w:ascii="Century Gothic" w:hAnsi="Century Gothic" w:cs="Arial"/>
                <w:b/>
                <w:i/>
                <w:sz w:val="22"/>
                <w:szCs w:val="22"/>
              </w:rPr>
              <w:t>Phase 4d</w:t>
            </w:r>
            <w:r w:rsidRPr="00133B56">
              <w:rPr>
                <w:rFonts w:ascii="Century Gothic" w:hAnsi="Century Gothic" w:cs="Arial"/>
                <w:sz w:val="22"/>
                <w:szCs w:val="22"/>
              </w:rPr>
              <w:t xml:space="preserve"> consists of the construction of a booster pump station, a 125mm diameter </w:t>
            </w:r>
            <w:proofErr w:type="spellStart"/>
            <w:r w:rsidRPr="00133B56">
              <w:rPr>
                <w:rFonts w:ascii="Century Gothic" w:hAnsi="Century Gothic" w:cs="Arial"/>
                <w:sz w:val="22"/>
                <w:szCs w:val="22"/>
              </w:rPr>
              <w:t>Klambon</w:t>
            </w:r>
            <w:proofErr w:type="spellEnd"/>
            <w:r w:rsidRPr="00133B56">
              <w:rPr>
                <w:rFonts w:ascii="Century Gothic" w:hAnsi="Century Gothic" w:cs="Arial"/>
                <w:sz w:val="22"/>
                <w:szCs w:val="22"/>
              </w:rPr>
              <w:t xml:space="preserve"> steel rising main line approximately 4.8km in length.</w:t>
            </w:r>
          </w:p>
          <w:p w14:paraId="21B5BC2E" w14:textId="77777777" w:rsidR="00A64F4B" w:rsidRPr="00133B56" w:rsidRDefault="00A64F4B" w:rsidP="00A64F4B">
            <w:pPr>
              <w:pStyle w:val="ListParagraph"/>
              <w:numPr>
                <w:ilvl w:val="0"/>
                <w:numId w:val="10"/>
              </w:numPr>
              <w:tabs>
                <w:tab w:val="clear" w:pos="360"/>
              </w:tabs>
              <w:spacing w:line="276" w:lineRule="auto"/>
              <w:jc w:val="both"/>
              <w:rPr>
                <w:rFonts w:ascii="Century Gothic" w:hAnsi="Century Gothic" w:cs="Arial"/>
                <w:sz w:val="22"/>
                <w:szCs w:val="22"/>
              </w:rPr>
            </w:pPr>
            <w:r w:rsidRPr="00A8262F">
              <w:rPr>
                <w:rFonts w:ascii="Century Gothic" w:hAnsi="Century Gothic" w:cs="Arial"/>
                <w:b/>
                <w:i/>
                <w:sz w:val="22"/>
                <w:szCs w:val="22"/>
              </w:rPr>
              <w:t>Phase 4e</w:t>
            </w:r>
            <w:r w:rsidRPr="00133B56">
              <w:rPr>
                <w:rFonts w:ascii="Century Gothic" w:hAnsi="Century Gothic" w:cs="Arial"/>
                <w:sz w:val="22"/>
                <w:szCs w:val="22"/>
              </w:rPr>
              <w:t xml:space="preserve"> consists of a 400kl storage reservoir as well as approximately 18Km of reticulation and 35 standpipes for the greater </w:t>
            </w:r>
            <w:proofErr w:type="spellStart"/>
            <w:r w:rsidRPr="00133B56">
              <w:rPr>
                <w:rFonts w:ascii="Century Gothic" w:hAnsi="Century Gothic" w:cs="Arial"/>
                <w:sz w:val="22"/>
                <w:szCs w:val="22"/>
              </w:rPr>
              <w:t>Ngome</w:t>
            </w:r>
            <w:proofErr w:type="spellEnd"/>
            <w:r w:rsidRPr="00133B56">
              <w:rPr>
                <w:rFonts w:ascii="Century Gothic" w:hAnsi="Century Gothic" w:cs="Arial"/>
                <w:sz w:val="22"/>
                <w:szCs w:val="22"/>
              </w:rPr>
              <w:t xml:space="preserve"> area.</w:t>
            </w:r>
          </w:p>
          <w:p w14:paraId="5400E4DC" w14:textId="77777777" w:rsidR="00A64F4B" w:rsidRPr="00133B56" w:rsidRDefault="00A64F4B" w:rsidP="00A64F4B">
            <w:pPr>
              <w:pStyle w:val="ListParagraph"/>
              <w:numPr>
                <w:ilvl w:val="0"/>
                <w:numId w:val="10"/>
              </w:numPr>
              <w:tabs>
                <w:tab w:val="clear" w:pos="360"/>
              </w:tabs>
              <w:spacing w:line="276" w:lineRule="auto"/>
              <w:jc w:val="both"/>
              <w:rPr>
                <w:rFonts w:ascii="Century Gothic" w:hAnsi="Century Gothic" w:cs="Arial"/>
                <w:sz w:val="22"/>
                <w:szCs w:val="22"/>
              </w:rPr>
            </w:pPr>
            <w:r w:rsidRPr="00A8262F">
              <w:rPr>
                <w:rFonts w:ascii="Century Gothic" w:hAnsi="Century Gothic" w:cs="Arial"/>
                <w:b/>
                <w:i/>
                <w:sz w:val="22"/>
                <w:szCs w:val="22"/>
              </w:rPr>
              <w:t>Phase 4f</w:t>
            </w:r>
            <w:r w:rsidRPr="00133B56">
              <w:rPr>
                <w:rFonts w:ascii="Century Gothic" w:hAnsi="Century Gothic" w:cs="Arial"/>
                <w:sz w:val="22"/>
                <w:szCs w:val="22"/>
              </w:rPr>
              <w:t xml:space="preserve"> consists of the construction of a booster pump station, a 90mm diameter </w:t>
            </w:r>
            <w:proofErr w:type="spellStart"/>
            <w:r w:rsidRPr="00133B56">
              <w:rPr>
                <w:rFonts w:ascii="Century Gothic" w:hAnsi="Century Gothic" w:cs="Arial"/>
                <w:sz w:val="22"/>
                <w:szCs w:val="22"/>
              </w:rPr>
              <w:t>Klambon</w:t>
            </w:r>
            <w:proofErr w:type="spellEnd"/>
            <w:r w:rsidRPr="00133B56">
              <w:rPr>
                <w:rFonts w:ascii="Century Gothic" w:hAnsi="Century Gothic" w:cs="Arial"/>
                <w:sz w:val="22"/>
                <w:szCs w:val="22"/>
              </w:rPr>
              <w:t xml:space="preserve"> steel rising main line approximately 3.5km in length.</w:t>
            </w:r>
          </w:p>
          <w:p w14:paraId="4158B5F2" w14:textId="77777777" w:rsidR="00A64F4B" w:rsidRPr="00133B56" w:rsidRDefault="00A64F4B" w:rsidP="00A64F4B">
            <w:pPr>
              <w:pStyle w:val="ListParagraph"/>
              <w:numPr>
                <w:ilvl w:val="0"/>
                <w:numId w:val="10"/>
              </w:numPr>
              <w:tabs>
                <w:tab w:val="clear" w:pos="360"/>
              </w:tabs>
              <w:spacing w:line="276" w:lineRule="auto"/>
              <w:jc w:val="both"/>
              <w:rPr>
                <w:rFonts w:ascii="Century Gothic" w:hAnsi="Century Gothic" w:cs="Arial"/>
                <w:b/>
                <w:i/>
                <w:sz w:val="16"/>
                <w:szCs w:val="16"/>
              </w:rPr>
            </w:pPr>
            <w:r w:rsidRPr="00A8262F">
              <w:rPr>
                <w:rFonts w:ascii="Century Gothic" w:hAnsi="Century Gothic" w:cs="Arial"/>
                <w:b/>
                <w:i/>
                <w:sz w:val="22"/>
                <w:szCs w:val="22"/>
              </w:rPr>
              <w:t>Phase 4g</w:t>
            </w:r>
            <w:r w:rsidRPr="00133B56">
              <w:rPr>
                <w:rFonts w:ascii="Century Gothic" w:hAnsi="Century Gothic" w:cs="Arial"/>
                <w:sz w:val="22"/>
                <w:szCs w:val="22"/>
              </w:rPr>
              <w:t xml:space="preserve"> consists of a 200kl elevated steel tank (20m high) and approximately 7Km of reticulation and 13 standpipes for the outer </w:t>
            </w:r>
            <w:proofErr w:type="spellStart"/>
            <w:r w:rsidRPr="00133B56">
              <w:rPr>
                <w:rFonts w:ascii="Century Gothic" w:hAnsi="Century Gothic" w:cs="Arial"/>
                <w:sz w:val="22"/>
                <w:szCs w:val="22"/>
              </w:rPr>
              <w:t>Ngome</w:t>
            </w:r>
            <w:proofErr w:type="spellEnd"/>
            <w:r w:rsidRPr="00133B56">
              <w:rPr>
                <w:rFonts w:ascii="Century Gothic" w:hAnsi="Century Gothic" w:cs="Arial"/>
                <w:sz w:val="22"/>
                <w:szCs w:val="22"/>
              </w:rPr>
              <w:t xml:space="preserve"> area</w:t>
            </w:r>
          </w:p>
        </w:tc>
      </w:tr>
    </w:tbl>
    <w:p w14:paraId="6804E209" w14:textId="77777777" w:rsidR="009A452C" w:rsidRDefault="009A452C" w:rsidP="00DB5800">
      <w:pPr>
        <w:widowControl w:val="0"/>
        <w:autoSpaceDE w:val="0"/>
        <w:autoSpaceDN w:val="0"/>
        <w:adjustRightInd w:val="0"/>
        <w:spacing w:line="360" w:lineRule="auto"/>
        <w:jc w:val="both"/>
        <w:rPr>
          <w:rFonts w:ascii="Century Gothic" w:hAnsi="Century Gothic"/>
        </w:rPr>
        <w:sectPr w:rsidR="009A452C" w:rsidSect="00863754">
          <w:pgSz w:w="11901" w:h="16840"/>
          <w:pgMar w:top="1418" w:right="1553" w:bottom="1276" w:left="1134" w:header="709" w:footer="709" w:gutter="0"/>
          <w:cols w:space="708"/>
          <w:docGrid w:linePitch="360"/>
        </w:sectPr>
      </w:pPr>
    </w:p>
    <w:p w14:paraId="39074E3F" w14:textId="77777777" w:rsidR="00E90612" w:rsidRDefault="00E90612" w:rsidP="00E90612">
      <w:pPr>
        <w:pStyle w:val="Heading1"/>
        <w:numPr>
          <w:ilvl w:val="0"/>
          <w:numId w:val="1"/>
        </w:numPr>
        <w:ind w:hanging="720"/>
        <w:jc w:val="both"/>
        <w:rPr>
          <w:rFonts w:ascii="Candara" w:hAnsi="Candara"/>
        </w:rPr>
      </w:pPr>
      <w:bookmarkStart w:id="6" w:name="_Toc292627868"/>
      <w:r w:rsidRPr="009426F4">
        <w:rPr>
          <w:rFonts w:ascii="Candara" w:hAnsi="Candara"/>
        </w:rPr>
        <w:t>Description of the scope of the proposed construction of Bulkwater Pipeline for Phase 3 and Phase 4</w:t>
      </w:r>
      <w:bookmarkEnd w:id="6"/>
    </w:p>
    <w:p w14:paraId="3E059D40" w14:textId="0473F319" w:rsidR="00E90612" w:rsidRPr="00E90612" w:rsidRDefault="00E90612" w:rsidP="007B793E">
      <w:pPr>
        <w:pStyle w:val="Heading2"/>
        <w:numPr>
          <w:ilvl w:val="1"/>
          <w:numId w:val="1"/>
        </w:numPr>
        <w:spacing w:line="360" w:lineRule="auto"/>
        <w:ind w:hanging="760"/>
        <w:jc w:val="both"/>
        <w:rPr>
          <w:rFonts w:ascii="Candara" w:hAnsi="Candara"/>
        </w:rPr>
      </w:pPr>
      <w:bookmarkStart w:id="7" w:name="_Toc292627869"/>
      <w:r w:rsidRPr="00E90612">
        <w:rPr>
          <w:rFonts w:ascii="Candara" w:hAnsi="Candara"/>
        </w:rPr>
        <w:t>Description of proposed project scope</w:t>
      </w:r>
      <w:bookmarkEnd w:id="7"/>
    </w:p>
    <w:p w14:paraId="3E4E0E00" w14:textId="276C3674" w:rsidR="00E90612" w:rsidRPr="00091116" w:rsidRDefault="00E90612" w:rsidP="007B793E">
      <w:pPr>
        <w:autoSpaceDE w:val="0"/>
        <w:autoSpaceDN w:val="0"/>
        <w:adjustRightInd w:val="0"/>
        <w:spacing w:line="360" w:lineRule="auto"/>
        <w:jc w:val="both"/>
        <w:rPr>
          <w:rFonts w:ascii="Century Gothic" w:hAnsi="Century Gothic" w:cs="Arial"/>
        </w:rPr>
      </w:pPr>
      <w:r w:rsidRPr="00091116">
        <w:rPr>
          <w:rFonts w:ascii="Century Gothic" w:hAnsi="Century Gothic" w:cs="Arial"/>
        </w:rPr>
        <w:t xml:space="preserve">As per </w:t>
      </w:r>
      <w:proofErr w:type="spellStart"/>
      <w:r w:rsidRPr="00091116">
        <w:rPr>
          <w:rFonts w:ascii="Century Gothic" w:hAnsi="Century Gothic" w:cs="Arial"/>
        </w:rPr>
        <w:t>Umzinyathi</w:t>
      </w:r>
      <w:proofErr w:type="spellEnd"/>
      <w:r w:rsidRPr="00091116">
        <w:rPr>
          <w:rFonts w:ascii="Century Gothic" w:hAnsi="Century Gothic" w:cs="Arial"/>
        </w:rPr>
        <w:t xml:space="preserve"> District Municipality’s water supply development plan priority for </w:t>
      </w:r>
      <w:proofErr w:type="spellStart"/>
      <w:r w:rsidRPr="00091116">
        <w:rPr>
          <w:rFonts w:ascii="Century Gothic" w:hAnsi="Century Gothic" w:cs="Arial"/>
        </w:rPr>
        <w:t>Msinga</w:t>
      </w:r>
      <w:proofErr w:type="spellEnd"/>
      <w:r w:rsidRPr="00091116">
        <w:rPr>
          <w:rFonts w:ascii="Century Gothic" w:hAnsi="Century Gothic" w:cs="Arial"/>
        </w:rPr>
        <w:t xml:space="preserve"> Local </w:t>
      </w:r>
      <w:proofErr w:type="gramStart"/>
      <w:r w:rsidRPr="00091116">
        <w:rPr>
          <w:rFonts w:ascii="Century Gothic" w:hAnsi="Century Gothic" w:cs="Arial"/>
        </w:rPr>
        <w:t>Municipality,</w:t>
      </w:r>
      <w:proofErr w:type="gramEnd"/>
      <w:r w:rsidRPr="00091116">
        <w:rPr>
          <w:rFonts w:ascii="Century Gothic" w:hAnsi="Century Gothic" w:cs="Arial"/>
        </w:rPr>
        <w:t xml:space="preserve"> aim to provide adequate, safe and sustainable water supply to the communities within </w:t>
      </w:r>
      <w:proofErr w:type="spellStart"/>
      <w:r w:rsidRPr="00091116">
        <w:rPr>
          <w:rFonts w:ascii="Century Gothic" w:hAnsi="Century Gothic" w:cs="Arial"/>
        </w:rPr>
        <w:t>Keates</w:t>
      </w:r>
      <w:proofErr w:type="spellEnd"/>
      <w:r w:rsidRPr="00091116">
        <w:rPr>
          <w:rFonts w:ascii="Century Gothic" w:hAnsi="Century Gothic" w:cs="Arial"/>
        </w:rPr>
        <w:t xml:space="preserve"> Drift area.</w:t>
      </w:r>
      <w:r>
        <w:rPr>
          <w:rFonts w:ascii="Century Gothic" w:hAnsi="Century Gothic" w:cs="Arial"/>
        </w:rPr>
        <w:t xml:space="preserve"> </w:t>
      </w:r>
      <w:r w:rsidRPr="00091116">
        <w:rPr>
          <w:rFonts w:ascii="Century Gothic" w:hAnsi="Century Gothic" w:cs="Arial"/>
        </w:rPr>
        <w:t>The description of Phase 3 and Phase 4 are as follows:</w:t>
      </w:r>
    </w:p>
    <w:p w14:paraId="51710206" w14:textId="77777777" w:rsidR="00E90612" w:rsidRPr="00091116" w:rsidRDefault="00E90612" w:rsidP="00E90612">
      <w:pPr>
        <w:pStyle w:val="ListParagraph"/>
        <w:numPr>
          <w:ilvl w:val="0"/>
          <w:numId w:val="9"/>
        </w:numPr>
        <w:autoSpaceDE w:val="0"/>
        <w:autoSpaceDN w:val="0"/>
        <w:adjustRightInd w:val="0"/>
        <w:spacing w:line="360" w:lineRule="auto"/>
        <w:ind w:left="426"/>
        <w:jc w:val="both"/>
        <w:rPr>
          <w:rFonts w:ascii="Century Gothic" w:hAnsi="Century Gothic" w:cs="Arial"/>
        </w:rPr>
      </w:pPr>
      <w:r w:rsidRPr="00091116">
        <w:rPr>
          <w:rFonts w:ascii="Century Gothic" w:hAnsi="Century Gothic" w:cs="Arial"/>
        </w:rPr>
        <w:t xml:space="preserve">Phase 3 consists of the construction of a 315mm diameter gravity </w:t>
      </w:r>
      <w:proofErr w:type="spellStart"/>
      <w:r w:rsidRPr="00091116">
        <w:rPr>
          <w:rFonts w:ascii="Century Gothic" w:hAnsi="Century Gothic" w:cs="Arial"/>
        </w:rPr>
        <w:t>uPVC</w:t>
      </w:r>
      <w:proofErr w:type="spellEnd"/>
      <w:r w:rsidRPr="00091116">
        <w:rPr>
          <w:rFonts w:ascii="Century Gothic" w:hAnsi="Century Gothic" w:cs="Arial"/>
        </w:rPr>
        <w:t xml:space="preserve"> pipeline, approximately 12km in length, two</w:t>
      </w:r>
      <w:r>
        <w:rPr>
          <w:rFonts w:ascii="Century Gothic" w:hAnsi="Century Gothic" w:cs="Arial"/>
        </w:rPr>
        <w:t xml:space="preserve"> (2)</w:t>
      </w:r>
      <w:r w:rsidRPr="00091116">
        <w:rPr>
          <w:rFonts w:ascii="Century Gothic" w:hAnsi="Century Gothic" w:cs="Arial"/>
        </w:rPr>
        <w:t xml:space="preserve"> storage 1Ml reservoirs, a booster </w:t>
      </w:r>
      <w:proofErr w:type="spellStart"/>
      <w:r w:rsidRPr="00091116">
        <w:rPr>
          <w:rFonts w:ascii="Century Gothic" w:hAnsi="Century Gothic" w:cs="Arial"/>
        </w:rPr>
        <w:t>pumpstation</w:t>
      </w:r>
      <w:proofErr w:type="spellEnd"/>
      <w:r w:rsidRPr="00091116">
        <w:rPr>
          <w:rFonts w:ascii="Century Gothic" w:hAnsi="Century Gothic" w:cs="Arial"/>
        </w:rPr>
        <w:t xml:space="preserve">, and a 250mm diameter steel </w:t>
      </w:r>
      <w:r>
        <w:rPr>
          <w:rFonts w:ascii="Century Gothic" w:hAnsi="Century Gothic" w:cs="Arial"/>
        </w:rPr>
        <w:t xml:space="preserve">rising main, approximately 7km </w:t>
      </w:r>
      <w:r w:rsidRPr="00091116">
        <w:rPr>
          <w:rFonts w:ascii="Century Gothic" w:hAnsi="Century Gothic" w:cs="Arial"/>
        </w:rPr>
        <w:t xml:space="preserve">in length which terminates at a proposed reservoir at </w:t>
      </w:r>
      <w:proofErr w:type="spellStart"/>
      <w:r w:rsidRPr="00091116">
        <w:rPr>
          <w:rFonts w:ascii="Century Gothic" w:hAnsi="Century Gothic" w:cs="Arial"/>
        </w:rPr>
        <w:t>Ndaya</w:t>
      </w:r>
      <w:proofErr w:type="spellEnd"/>
      <w:r w:rsidRPr="00091116">
        <w:rPr>
          <w:rFonts w:ascii="Century Gothic" w:hAnsi="Century Gothic" w:cs="Arial"/>
        </w:rPr>
        <w:t xml:space="preserve"> </w:t>
      </w:r>
      <w:r>
        <w:rPr>
          <w:rFonts w:ascii="Century Gothic" w:hAnsi="Century Gothic" w:cs="Arial"/>
        </w:rPr>
        <w:t>village. This reservoir does not form part of this scope of work.</w:t>
      </w:r>
    </w:p>
    <w:p w14:paraId="7767772B" w14:textId="77777777" w:rsidR="00E90612" w:rsidRPr="00091116" w:rsidRDefault="00E90612" w:rsidP="00E90612">
      <w:pPr>
        <w:pStyle w:val="ListParagraph"/>
        <w:numPr>
          <w:ilvl w:val="0"/>
          <w:numId w:val="9"/>
        </w:numPr>
        <w:autoSpaceDE w:val="0"/>
        <w:autoSpaceDN w:val="0"/>
        <w:adjustRightInd w:val="0"/>
        <w:spacing w:line="360" w:lineRule="auto"/>
        <w:ind w:left="426"/>
        <w:jc w:val="both"/>
        <w:rPr>
          <w:rFonts w:ascii="Century Gothic" w:hAnsi="Century Gothic" w:cs="Arial"/>
        </w:rPr>
      </w:pPr>
      <w:r w:rsidRPr="00091116">
        <w:rPr>
          <w:rFonts w:ascii="Century Gothic" w:hAnsi="Century Gothic" w:cs="Arial"/>
        </w:rPr>
        <w:t xml:space="preserve">Phase </w:t>
      </w:r>
      <w:proofErr w:type="gramStart"/>
      <w:r w:rsidRPr="00091116">
        <w:rPr>
          <w:rFonts w:ascii="Century Gothic" w:hAnsi="Century Gothic" w:cs="Arial"/>
        </w:rPr>
        <w:t>4  consist</w:t>
      </w:r>
      <w:proofErr w:type="gramEnd"/>
      <w:r w:rsidRPr="00091116">
        <w:rPr>
          <w:rFonts w:ascii="Century Gothic" w:hAnsi="Century Gothic" w:cs="Arial"/>
        </w:rPr>
        <w:t xml:space="preserve"> of 7 sub-phases described as follows:</w:t>
      </w:r>
    </w:p>
    <w:p w14:paraId="5753A867" w14:textId="77777777" w:rsidR="00E90612" w:rsidRPr="00091116" w:rsidRDefault="00E90612" w:rsidP="00E90612">
      <w:pPr>
        <w:pStyle w:val="ListParagraph"/>
        <w:numPr>
          <w:ilvl w:val="0"/>
          <w:numId w:val="8"/>
        </w:numPr>
        <w:autoSpaceDE w:val="0"/>
        <w:autoSpaceDN w:val="0"/>
        <w:adjustRightInd w:val="0"/>
        <w:spacing w:line="360" w:lineRule="auto"/>
        <w:ind w:left="1276"/>
        <w:jc w:val="both"/>
        <w:rPr>
          <w:rFonts w:ascii="Century Gothic" w:hAnsi="Century Gothic" w:cs="Arial"/>
        </w:rPr>
      </w:pPr>
      <w:r w:rsidRPr="00091116">
        <w:rPr>
          <w:rFonts w:ascii="Century Gothic" w:hAnsi="Century Gothic" w:cs="Arial"/>
        </w:rPr>
        <w:t xml:space="preserve">Phase 4a consists of the construction of a 250mm diameter </w:t>
      </w:r>
      <w:proofErr w:type="spellStart"/>
      <w:r w:rsidRPr="00091116">
        <w:rPr>
          <w:rFonts w:ascii="Century Gothic" w:hAnsi="Century Gothic" w:cs="Arial"/>
        </w:rPr>
        <w:t>uPVC</w:t>
      </w:r>
      <w:proofErr w:type="spellEnd"/>
      <w:r w:rsidRPr="00091116">
        <w:rPr>
          <w:rFonts w:ascii="Century Gothic" w:hAnsi="Century Gothic" w:cs="Arial"/>
        </w:rPr>
        <w:t xml:space="preserve"> pipeline, 3.6km in length as well as a 200kl break pressure tank.</w:t>
      </w:r>
    </w:p>
    <w:p w14:paraId="3F7053F4" w14:textId="77777777" w:rsidR="00E90612" w:rsidRPr="00091116" w:rsidRDefault="00E90612" w:rsidP="00E90612">
      <w:pPr>
        <w:pStyle w:val="ListParagraph"/>
        <w:numPr>
          <w:ilvl w:val="0"/>
          <w:numId w:val="8"/>
        </w:numPr>
        <w:autoSpaceDE w:val="0"/>
        <w:autoSpaceDN w:val="0"/>
        <w:adjustRightInd w:val="0"/>
        <w:spacing w:line="360" w:lineRule="auto"/>
        <w:ind w:left="1276"/>
        <w:jc w:val="both"/>
        <w:rPr>
          <w:rFonts w:ascii="Century Gothic" w:hAnsi="Century Gothic" w:cs="Arial"/>
        </w:rPr>
      </w:pPr>
      <w:r w:rsidRPr="00091116">
        <w:rPr>
          <w:rFonts w:ascii="Century Gothic" w:hAnsi="Century Gothic" w:cs="Arial"/>
        </w:rPr>
        <w:t xml:space="preserve">Phase 4b consists of the construction of a booster pump station, a 160mm diameter </w:t>
      </w:r>
      <w:proofErr w:type="spellStart"/>
      <w:r w:rsidRPr="00091116">
        <w:rPr>
          <w:rFonts w:ascii="Century Gothic" w:hAnsi="Century Gothic" w:cs="Arial"/>
        </w:rPr>
        <w:t>Klambon</w:t>
      </w:r>
      <w:proofErr w:type="spellEnd"/>
      <w:r w:rsidRPr="00091116">
        <w:rPr>
          <w:rFonts w:ascii="Century Gothic" w:hAnsi="Century Gothic" w:cs="Arial"/>
        </w:rPr>
        <w:t xml:space="preserve"> steel rising main pipeline approximately 3.3km in length and a 1Ml storage reservoir located 300m from the “</w:t>
      </w:r>
      <w:proofErr w:type="spellStart"/>
      <w:r w:rsidRPr="00091116">
        <w:rPr>
          <w:rFonts w:ascii="Century Gothic" w:hAnsi="Century Gothic" w:cs="Arial"/>
        </w:rPr>
        <w:t>Bhambhata</w:t>
      </w:r>
      <w:proofErr w:type="spellEnd"/>
      <w:r w:rsidRPr="00091116">
        <w:rPr>
          <w:rFonts w:ascii="Century Gothic" w:hAnsi="Century Gothic" w:cs="Arial"/>
        </w:rPr>
        <w:t xml:space="preserve"> Rock” monument.</w:t>
      </w:r>
    </w:p>
    <w:p w14:paraId="53519DFE" w14:textId="77777777" w:rsidR="00E90612" w:rsidRPr="00091116" w:rsidRDefault="00E90612" w:rsidP="00E90612">
      <w:pPr>
        <w:pStyle w:val="ListParagraph"/>
        <w:numPr>
          <w:ilvl w:val="0"/>
          <w:numId w:val="8"/>
        </w:numPr>
        <w:autoSpaceDE w:val="0"/>
        <w:autoSpaceDN w:val="0"/>
        <w:adjustRightInd w:val="0"/>
        <w:spacing w:line="360" w:lineRule="auto"/>
        <w:ind w:left="1276"/>
        <w:jc w:val="both"/>
        <w:rPr>
          <w:rFonts w:ascii="Century Gothic" w:hAnsi="Century Gothic" w:cs="Arial"/>
        </w:rPr>
      </w:pPr>
      <w:r w:rsidRPr="00091116">
        <w:rPr>
          <w:rFonts w:ascii="Century Gothic" w:hAnsi="Century Gothic" w:cs="Arial"/>
        </w:rPr>
        <w:t xml:space="preserve">Phase 4c consists of approximately 28Km of reticulation and 69 standpipes for the </w:t>
      </w:r>
      <w:proofErr w:type="spellStart"/>
      <w:r w:rsidRPr="00091116">
        <w:rPr>
          <w:rFonts w:ascii="Century Gothic" w:hAnsi="Century Gothic" w:cs="Arial"/>
        </w:rPr>
        <w:t>Mpanza</w:t>
      </w:r>
      <w:proofErr w:type="spellEnd"/>
      <w:r w:rsidRPr="00091116">
        <w:rPr>
          <w:rFonts w:ascii="Century Gothic" w:hAnsi="Century Gothic" w:cs="Arial"/>
        </w:rPr>
        <w:t xml:space="preserve"> area within </w:t>
      </w:r>
      <w:proofErr w:type="spellStart"/>
      <w:r w:rsidRPr="00091116">
        <w:rPr>
          <w:rFonts w:ascii="Century Gothic" w:hAnsi="Century Gothic" w:cs="Arial"/>
        </w:rPr>
        <w:t>Ngome</w:t>
      </w:r>
      <w:proofErr w:type="spellEnd"/>
      <w:r w:rsidRPr="00091116">
        <w:rPr>
          <w:rFonts w:ascii="Century Gothic" w:hAnsi="Century Gothic" w:cs="Arial"/>
        </w:rPr>
        <w:t>.</w:t>
      </w:r>
    </w:p>
    <w:p w14:paraId="7D26F7C1" w14:textId="77777777" w:rsidR="00E90612" w:rsidRPr="00091116" w:rsidRDefault="00E90612" w:rsidP="00E90612">
      <w:pPr>
        <w:pStyle w:val="ListParagraph"/>
        <w:numPr>
          <w:ilvl w:val="0"/>
          <w:numId w:val="8"/>
        </w:numPr>
        <w:autoSpaceDE w:val="0"/>
        <w:autoSpaceDN w:val="0"/>
        <w:adjustRightInd w:val="0"/>
        <w:spacing w:line="360" w:lineRule="auto"/>
        <w:ind w:left="1276"/>
        <w:jc w:val="both"/>
        <w:rPr>
          <w:rFonts w:ascii="Century Gothic" w:hAnsi="Century Gothic" w:cs="Arial"/>
        </w:rPr>
      </w:pPr>
      <w:r w:rsidRPr="00091116">
        <w:rPr>
          <w:rFonts w:ascii="Century Gothic" w:hAnsi="Century Gothic" w:cs="Arial"/>
        </w:rPr>
        <w:t xml:space="preserve">Phase 4d consists of the construction of a booster pump station, a 125mm diameter </w:t>
      </w:r>
      <w:proofErr w:type="spellStart"/>
      <w:r w:rsidRPr="00091116">
        <w:rPr>
          <w:rFonts w:ascii="Century Gothic" w:hAnsi="Century Gothic" w:cs="Arial"/>
        </w:rPr>
        <w:t>Klambon</w:t>
      </w:r>
      <w:proofErr w:type="spellEnd"/>
      <w:r w:rsidRPr="00091116">
        <w:rPr>
          <w:rFonts w:ascii="Century Gothic" w:hAnsi="Century Gothic" w:cs="Arial"/>
        </w:rPr>
        <w:t xml:space="preserve"> steel rising main line approximately 4.8km in length.</w:t>
      </w:r>
    </w:p>
    <w:p w14:paraId="5AFBA930" w14:textId="77777777" w:rsidR="00E90612" w:rsidRPr="00091116" w:rsidRDefault="00E90612" w:rsidP="00E90612">
      <w:pPr>
        <w:pStyle w:val="ListParagraph"/>
        <w:numPr>
          <w:ilvl w:val="0"/>
          <w:numId w:val="8"/>
        </w:numPr>
        <w:autoSpaceDE w:val="0"/>
        <w:autoSpaceDN w:val="0"/>
        <w:adjustRightInd w:val="0"/>
        <w:spacing w:line="360" w:lineRule="auto"/>
        <w:ind w:left="1276"/>
        <w:jc w:val="both"/>
        <w:rPr>
          <w:rFonts w:ascii="Century Gothic" w:hAnsi="Century Gothic" w:cs="Arial"/>
        </w:rPr>
      </w:pPr>
      <w:r w:rsidRPr="00091116">
        <w:rPr>
          <w:rFonts w:ascii="Century Gothic" w:hAnsi="Century Gothic" w:cs="Arial"/>
        </w:rPr>
        <w:t xml:space="preserve">Phase 4e consists of a 400kl storage reservoir as well as approximately 18Km of reticulation and 35 standpipes for the greater </w:t>
      </w:r>
      <w:proofErr w:type="spellStart"/>
      <w:r w:rsidRPr="00091116">
        <w:rPr>
          <w:rFonts w:ascii="Century Gothic" w:hAnsi="Century Gothic" w:cs="Arial"/>
        </w:rPr>
        <w:t>Ngome</w:t>
      </w:r>
      <w:proofErr w:type="spellEnd"/>
      <w:r w:rsidRPr="00091116">
        <w:rPr>
          <w:rFonts w:ascii="Century Gothic" w:hAnsi="Century Gothic" w:cs="Arial"/>
        </w:rPr>
        <w:t xml:space="preserve"> area.</w:t>
      </w:r>
    </w:p>
    <w:p w14:paraId="03967CDE" w14:textId="77777777" w:rsidR="00E90612" w:rsidRPr="00091116" w:rsidRDefault="00E90612" w:rsidP="00E90612">
      <w:pPr>
        <w:pStyle w:val="ListParagraph"/>
        <w:numPr>
          <w:ilvl w:val="0"/>
          <w:numId w:val="8"/>
        </w:numPr>
        <w:autoSpaceDE w:val="0"/>
        <w:autoSpaceDN w:val="0"/>
        <w:adjustRightInd w:val="0"/>
        <w:spacing w:line="360" w:lineRule="auto"/>
        <w:ind w:left="1276"/>
        <w:jc w:val="both"/>
        <w:rPr>
          <w:rFonts w:ascii="Century Gothic" w:hAnsi="Century Gothic" w:cs="Arial"/>
        </w:rPr>
      </w:pPr>
      <w:r w:rsidRPr="00091116">
        <w:rPr>
          <w:rFonts w:ascii="Century Gothic" w:hAnsi="Century Gothic" w:cs="Arial"/>
        </w:rPr>
        <w:t xml:space="preserve">Phase 4f consists of the construction of a booster pump station, a 90mm diameter </w:t>
      </w:r>
      <w:proofErr w:type="spellStart"/>
      <w:r w:rsidRPr="00091116">
        <w:rPr>
          <w:rFonts w:ascii="Century Gothic" w:hAnsi="Century Gothic" w:cs="Arial"/>
        </w:rPr>
        <w:t>Klambon</w:t>
      </w:r>
      <w:proofErr w:type="spellEnd"/>
      <w:r w:rsidRPr="00091116">
        <w:rPr>
          <w:rFonts w:ascii="Century Gothic" w:hAnsi="Century Gothic" w:cs="Arial"/>
        </w:rPr>
        <w:t xml:space="preserve"> steel rising main line approximately 3.5km in length.</w:t>
      </w:r>
    </w:p>
    <w:p w14:paraId="3F410FBD" w14:textId="77777777" w:rsidR="00E90612" w:rsidRDefault="00E90612" w:rsidP="00E90612">
      <w:pPr>
        <w:pStyle w:val="ListParagraph"/>
        <w:numPr>
          <w:ilvl w:val="0"/>
          <w:numId w:val="8"/>
        </w:numPr>
        <w:autoSpaceDE w:val="0"/>
        <w:autoSpaceDN w:val="0"/>
        <w:adjustRightInd w:val="0"/>
        <w:spacing w:line="360" w:lineRule="auto"/>
        <w:ind w:left="1276"/>
        <w:jc w:val="both"/>
        <w:rPr>
          <w:rFonts w:ascii="Century Gothic" w:hAnsi="Century Gothic" w:cs="Arial"/>
        </w:rPr>
      </w:pPr>
      <w:r w:rsidRPr="00091116">
        <w:rPr>
          <w:rFonts w:ascii="Century Gothic" w:hAnsi="Century Gothic" w:cs="Arial"/>
        </w:rPr>
        <w:t xml:space="preserve">Phase 4g consists of a 200kl elevated steel tank (20m high) and approximately 7Km of reticulation and 13 standpipes for the outer </w:t>
      </w:r>
      <w:proofErr w:type="spellStart"/>
      <w:r w:rsidRPr="00091116">
        <w:rPr>
          <w:rFonts w:ascii="Century Gothic" w:hAnsi="Century Gothic" w:cs="Arial"/>
        </w:rPr>
        <w:t>Ngome</w:t>
      </w:r>
      <w:proofErr w:type="spellEnd"/>
      <w:r w:rsidRPr="00091116">
        <w:rPr>
          <w:rFonts w:ascii="Century Gothic" w:hAnsi="Century Gothic" w:cs="Arial"/>
        </w:rPr>
        <w:t xml:space="preserve"> area.</w:t>
      </w:r>
    </w:p>
    <w:p w14:paraId="71F08085" w14:textId="77777777" w:rsidR="009A452C" w:rsidRDefault="009A452C" w:rsidP="00E90612">
      <w:pPr>
        <w:pStyle w:val="ListParagraph"/>
        <w:autoSpaceDE w:val="0"/>
        <w:autoSpaceDN w:val="0"/>
        <w:adjustRightInd w:val="0"/>
        <w:spacing w:line="360" w:lineRule="auto"/>
        <w:ind w:left="1276"/>
        <w:jc w:val="both"/>
        <w:rPr>
          <w:rFonts w:ascii="Century Gothic" w:hAnsi="Century Gothic" w:cs="Arial"/>
        </w:rPr>
        <w:sectPr w:rsidR="009A452C" w:rsidSect="00863754">
          <w:pgSz w:w="11901" w:h="16840"/>
          <w:pgMar w:top="1276" w:right="1553" w:bottom="1276" w:left="1134" w:header="709" w:footer="709" w:gutter="0"/>
          <w:cols w:space="708"/>
          <w:docGrid w:linePitch="360"/>
        </w:sectPr>
      </w:pPr>
    </w:p>
    <w:p w14:paraId="318B9CA1" w14:textId="485DBB22" w:rsidR="00596C5E" w:rsidRDefault="004A2548" w:rsidP="0040244F">
      <w:pPr>
        <w:pStyle w:val="Heading1"/>
        <w:numPr>
          <w:ilvl w:val="0"/>
          <w:numId w:val="1"/>
        </w:numPr>
        <w:ind w:hanging="720"/>
        <w:jc w:val="both"/>
        <w:rPr>
          <w:rFonts w:ascii="Candara" w:hAnsi="Candara"/>
        </w:rPr>
      </w:pPr>
      <w:bookmarkStart w:id="8" w:name="_Toc292627870"/>
      <w:r w:rsidRPr="009426F4">
        <w:rPr>
          <w:rFonts w:ascii="Candara" w:hAnsi="Candara"/>
        </w:rPr>
        <w:t xml:space="preserve">The Location </w:t>
      </w:r>
      <w:r w:rsidR="00D357EF" w:rsidRPr="009426F4">
        <w:rPr>
          <w:rFonts w:ascii="Candara" w:hAnsi="Candara"/>
        </w:rPr>
        <w:t>De</w:t>
      </w:r>
      <w:r w:rsidR="00B36459">
        <w:rPr>
          <w:rFonts w:ascii="Candara" w:hAnsi="Candara"/>
        </w:rPr>
        <w:t>s</w:t>
      </w:r>
      <w:r w:rsidR="00D357EF" w:rsidRPr="009426F4">
        <w:rPr>
          <w:rFonts w:ascii="Candara" w:hAnsi="Candara"/>
        </w:rPr>
        <w:t xml:space="preserve">cription </w:t>
      </w:r>
      <w:r w:rsidR="00816A29">
        <w:rPr>
          <w:rFonts w:ascii="Candara" w:hAnsi="Candara"/>
        </w:rPr>
        <w:t xml:space="preserve">and Locality Map </w:t>
      </w:r>
      <w:r w:rsidRPr="009426F4">
        <w:rPr>
          <w:rFonts w:ascii="Candara" w:hAnsi="Candara"/>
        </w:rPr>
        <w:t xml:space="preserve">of </w:t>
      </w:r>
      <w:r w:rsidR="00D357EF" w:rsidRPr="009426F4">
        <w:rPr>
          <w:rFonts w:ascii="Candara" w:hAnsi="Candara"/>
        </w:rPr>
        <w:t>Keates Drift Bulkwater Pipeline Phase 3 and 4</w:t>
      </w:r>
      <w:bookmarkEnd w:id="8"/>
      <w:r w:rsidRPr="009426F4">
        <w:rPr>
          <w:rFonts w:ascii="Candara" w:hAnsi="Candara"/>
        </w:rPr>
        <w:t xml:space="preserve"> </w:t>
      </w:r>
    </w:p>
    <w:p w14:paraId="65D72BE3" w14:textId="77777777" w:rsidR="007B793E" w:rsidRPr="007B793E" w:rsidRDefault="007B793E" w:rsidP="007B793E"/>
    <w:p w14:paraId="2DAE1895" w14:textId="0ABB8E51" w:rsidR="001E6537" w:rsidRDefault="00156D46" w:rsidP="001E6537">
      <w:pPr>
        <w:widowControl w:val="0"/>
        <w:autoSpaceDE w:val="0"/>
        <w:autoSpaceDN w:val="0"/>
        <w:adjustRightInd w:val="0"/>
        <w:spacing w:line="360" w:lineRule="auto"/>
        <w:jc w:val="both"/>
        <w:rPr>
          <w:rFonts w:ascii="Century Gothic" w:hAnsi="Century Gothic"/>
        </w:rPr>
      </w:pPr>
      <w:r w:rsidRPr="001E6537">
        <w:rPr>
          <w:rFonts w:ascii="Century Gothic" w:hAnsi="Century Gothic"/>
        </w:rPr>
        <w:t xml:space="preserve">The site is located in the </w:t>
      </w:r>
      <w:proofErr w:type="spellStart"/>
      <w:r w:rsidRPr="001E6537">
        <w:rPr>
          <w:rFonts w:ascii="Century Gothic" w:hAnsi="Century Gothic"/>
        </w:rPr>
        <w:t>Keates</w:t>
      </w:r>
      <w:proofErr w:type="spellEnd"/>
      <w:r w:rsidRPr="001E6537">
        <w:rPr>
          <w:rFonts w:ascii="Century Gothic" w:hAnsi="Century Gothic"/>
        </w:rPr>
        <w:t xml:space="preserve"> Drift area and fall</w:t>
      </w:r>
      <w:r w:rsidR="001E6537">
        <w:rPr>
          <w:rFonts w:ascii="Century Gothic" w:hAnsi="Century Gothic"/>
        </w:rPr>
        <w:t xml:space="preserve">s under the jurisdiction of the </w:t>
      </w:r>
      <w:proofErr w:type="spellStart"/>
      <w:r w:rsidR="001E6537">
        <w:rPr>
          <w:rFonts w:ascii="Century Gothic" w:hAnsi="Century Gothic"/>
        </w:rPr>
        <w:t>Msinga</w:t>
      </w:r>
      <w:proofErr w:type="spellEnd"/>
      <w:r w:rsidRPr="001E6537">
        <w:rPr>
          <w:rFonts w:ascii="Century Gothic" w:hAnsi="Century Gothic"/>
        </w:rPr>
        <w:t xml:space="preserve"> Local</w:t>
      </w:r>
      <w:r w:rsidR="001E6537">
        <w:rPr>
          <w:rFonts w:ascii="Century Gothic" w:hAnsi="Century Gothic"/>
        </w:rPr>
        <w:t xml:space="preserve"> </w:t>
      </w:r>
      <w:r w:rsidRPr="001E6537">
        <w:rPr>
          <w:rFonts w:ascii="Century Gothic" w:hAnsi="Century Gothic"/>
        </w:rPr>
        <w:t xml:space="preserve">Municipality and </w:t>
      </w:r>
      <w:proofErr w:type="spellStart"/>
      <w:r w:rsidRPr="001E6537">
        <w:rPr>
          <w:rFonts w:ascii="Century Gothic" w:hAnsi="Century Gothic"/>
        </w:rPr>
        <w:t>Umzinyathi</w:t>
      </w:r>
      <w:proofErr w:type="spellEnd"/>
      <w:r w:rsidRPr="001E6537">
        <w:rPr>
          <w:rFonts w:ascii="Century Gothic" w:hAnsi="Century Gothic"/>
        </w:rPr>
        <w:t xml:space="preserve"> District Municipality.</w:t>
      </w:r>
      <w:r w:rsidR="001E6537">
        <w:rPr>
          <w:rFonts w:ascii="Century Gothic" w:hAnsi="Century Gothic"/>
        </w:rPr>
        <w:t xml:space="preserve"> </w:t>
      </w:r>
      <w:r w:rsidR="007A537F">
        <w:rPr>
          <w:rFonts w:ascii="Century Gothic" w:hAnsi="Century Gothic"/>
        </w:rPr>
        <w:t xml:space="preserve">The map showing the </w:t>
      </w:r>
      <w:proofErr w:type="spellStart"/>
      <w:r w:rsidR="007A537F">
        <w:rPr>
          <w:rFonts w:ascii="Century Gothic" w:hAnsi="Century Gothic"/>
        </w:rPr>
        <w:t>Keates</w:t>
      </w:r>
      <w:proofErr w:type="spellEnd"/>
      <w:r w:rsidR="007A537F">
        <w:rPr>
          <w:rFonts w:ascii="Century Gothic" w:hAnsi="Century Gothic"/>
        </w:rPr>
        <w:t xml:space="preserve"> Drif</w:t>
      </w:r>
      <w:r w:rsidR="0023330A">
        <w:rPr>
          <w:rFonts w:ascii="Century Gothic" w:hAnsi="Century Gothic"/>
        </w:rPr>
        <w:t>t</w:t>
      </w:r>
      <w:r w:rsidR="007A537F">
        <w:rPr>
          <w:rFonts w:ascii="Century Gothic" w:hAnsi="Century Gothic"/>
        </w:rPr>
        <w:t xml:space="preserve"> Area within </w:t>
      </w:r>
      <w:proofErr w:type="spellStart"/>
      <w:r w:rsidR="007A537F">
        <w:rPr>
          <w:rFonts w:ascii="Century Gothic" w:hAnsi="Century Gothic"/>
        </w:rPr>
        <w:t>Msinga</w:t>
      </w:r>
      <w:proofErr w:type="spellEnd"/>
      <w:r w:rsidR="007A537F">
        <w:rPr>
          <w:rFonts w:ascii="Century Gothic" w:hAnsi="Century Gothic"/>
        </w:rPr>
        <w:t xml:space="preserve"> Local Municipality and </w:t>
      </w:r>
      <w:proofErr w:type="spellStart"/>
      <w:r w:rsidR="007A537F">
        <w:rPr>
          <w:rFonts w:ascii="Century Gothic" w:hAnsi="Century Gothic"/>
        </w:rPr>
        <w:t>Umzinyathi</w:t>
      </w:r>
      <w:proofErr w:type="spellEnd"/>
      <w:r w:rsidR="007A537F">
        <w:rPr>
          <w:rFonts w:ascii="Century Gothic" w:hAnsi="Century Gothic"/>
        </w:rPr>
        <w:t xml:space="preserve"> District Municipality is attached herewith in </w:t>
      </w:r>
      <w:r w:rsidR="007A537F" w:rsidRPr="007A537F">
        <w:rPr>
          <w:rFonts w:ascii="Century Gothic" w:hAnsi="Century Gothic"/>
          <w:b/>
        </w:rPr>
        <w:t>Appendix 1</w:t>
      </w:r>
      <w:r w:rsidR="007A537F">
        <w:rPr>
          <w:rFonts w:ascii="Century Gothic" w:hAnsi="Century Gothic"/>
        </w:rPr>
        <w:t>.</w:t>
      </w:r>
    </w:p>
    <w:p w14:paraId="14CED102" w14:textId="584F6DA6" w:rsidR="0092753E" w:rsidRDefault="00C62C0A" w:rsidP="001E6537">
      <w:pPr>
        <w:widowControl w:val="0"/>
        <w:autoSpaceDE w:val="0"/>
        <w:autoSpaceDN w:val="0"/>
        <w:adjustRightInd w:val="0"/>
        <w:spacing w:line="360" w:lineRule="auto"/>
        <w:jc w:val="both"/>
        <w:rPr>
          <w:rFonts w:ascii="Century Gothic" w:hAnsi="Century Gothic"/>
        </w:rPr>
      </w:pPr>
      <w:r>
        <w:rPr>
          <w:rFonts w:ascii="Century Gothic" w:hAnsi="Century Gothic"/>
        </w:rPr>
        <w:t xml:space="preserve">The </w:t>
      </w:r>
      <w:r w:rsidR="00BD0C87">
        <w:rPr>
          <w:rFonts w:ascii="Century Gothic" w:hAnsi="Century Gothic"/>
        </w:rPr>
        <w:t xml:space="preserve">development of </w:t>
      </w:r>
      <w:proofErr w:type="spellStart"/>
      <w:r w:rsidR="00BD0C87">
        <w:rPr>
          <w:rFonts w:ascii="Century Gothic" w:hAnsi="Century Gothic"/>
        </w:rPr>
        <w:t>bulkwater</w:t>
      </w:r>
      <w:proofErr w:type="spellEnd"/>
      <w:r w:rsidR="00BD0C87">
        <w:rPr>
          <w:rFonts w:ascii="Century Gothic" w:hAnsi="Century Gothic"/>
        </w:rPr>
        <w:t xml:space="preserve"> supply pipeline scheme</w:t>
      </w:r>
      <w:r>
        <w:rPr>
          <w:rFonts w:ascii="Century Gothic" w:hAnsi="Century Gothic"/>
        </w:rPr>
        <w:t xml:space="preserve"> </w:t>
      </w:r>
      <w:r w:rsidR="00BD0C87">
        <w:rPr>
          <w:rFonts w:ascii="Century Gothic" w:hAnsi="Century Gothic"/>
        </w:rPr>
        <w:t xml:space="preserve">occurs on </w:t>
      </w:r>
      <w:r>
        <w:rPr>
          <w:rFonts w:ascii="Century Gothic" w:hAnsi="Century Gothic"/>
        </w:rPr>
        <w:t>the following propertie</w:t>
      </w:r>
      <w:r w:rsidR="00BD0C87">
        <w:rPr>
          <w:rFonts w:ascii="Century Gothic" w:hAnsi="Century Gothic"/>
        </w:rPr>
        <w:t>s</w:t>
      </w:r>
      <w:r w:rsidR="0092753E">
        <w:rPr>
          <w:rFonts w:ascii="Century Gothic" w:hAnsi="Century Gothic"/>
        </w:rPr>
        <w:t xml:space="preserve"> as tabulated in </w:t>
      </w:r>
      <w:r w:rsidR="0092753E" w:rsidRPr="008725AB">
        <w:rPr>
          <w:rFonts w:ascii="Century Gothic" w:hAnsi="Century Gothic"/>
          <w:b/>
        </w:rPr>
        <w:t xml:space="preserve">Table </w:t>
      </w:r>
      <w:r w:rsidR="008725AB" w:rsidRPr="008725AB">
        <w:rPr>
          <w:rFonts w:ascii="Century Gothic" w:hAnsi="Century Gothic"/>
          <w:b/>
        </w:rPr>
        <w:t>1</w:t>
      </w:r>
      <w:r w:rsidR="00BD0C87">
        <w:rPr>
          <w:rFonts w:ascii="Century Gothic" w:hAnsi="Century Gothic"/>
        </w:rPr>
        <w:t>:</w:t>
      </w:r>
    </w:p>
    <w:p w14:paraId="571B55C0" w14:textId="312EB917" w:rsidR="0090504D" w:rsidRDefault="0090504D" w:rsidP="0090504D">
      <w:pPr>
        <w:pStyle w:val="Caption"/>
        <w:keepNext/>
      </w:pPr>
      <w:bookmarkStart w:id="9" w:name="_Toc292627898"/>
      <w:r>
        <w:t xml:space="preserve">Table </w:t>
      </w:r>
      <w:fldSimple w:instr=" SEQ Table \* ARABIC ">
        <w:r w:rsidR="00705FD9">
          <w:rPr>
            <w:noProof/>
          </w:rPr>
          <w:t>2</w:t>
        </w:r>
      </w:fldSimple>
      <w:r>
        <w:t>: Farm Names of Proposed Development</w:t>
      </w:r>
      <w:bookmarkEnd w:id="9"/>
    </w:p>
    <w:tbl>
      <w:tblPr>
        <w:tblStyle w:val="TableGrid"/>
        <w:tblW w:w="0" w:type="auto"/>
        <w:tblLook w:val="04A0" w:firstRow="1" w:lastRow="0" w:firstColumn="1" w:lastColumn="0" w:noHBand="0" w:noVBand="1"/>
      </w:tblPr>
      <w:tblGrid>
        <w:gridCol w:w="3143"/>
        <w:gridCol w:w="3143"/>
        <w:gridCol w:w="3144"/>
      </w:tblGrid>
      <w:tr w:rsidR="00BD0C87" w14:paraId="19D85065" w14:textId="77777777" w:rsidTr="00115EC8">
        <w:tc>
          <w:tcPr>
            <w:tcW w:w="3143" w:type="dxa"/>
            <w:shd w:val="clear" w:color="auto" w:fill="000000" w:themeFill="text1"/>
          </w:tcPr>
          <w:p w14:paraId="7A09028E" w14:textId="4029FDE2" w:rsidR="00BD0C87" w:rsidRPr="0092753E" w:rsidRDefault="00BD0C87" w:rsidP="0092753E">
            <w:pPr>
              <w:widowControl w:val="0"/>
              <w:autoSpaceDE w:val="0"/>
              <w:autoSpaceDN w:val="0"/>
              <w:adjustRightInd w:val="0"/>
              <w:spacing w:line="360" w:lineRule="auto"/>
              <w:jc w:val="center"/>
              <w:rPr>
                <w:rFonts w:ascii="Century Gothic" w:hAnsi="Century Gothic"/>
                <w:b/>
              </w:rPr>
            </w:pPr>
            <w:r w:rsidRPr="0092753E">
              <w:rPr>
                <w:rFonts w:ascii="Century Gothic" w:hAnsi="Century Gothic"/>
                <w:b/>
              </w:rPr>
              <w:t>Farm Name</w:t>
            </w:r>
          </w:p>
        </w:tc>
        <w:tc>
          <w:tcPr>
            <w:tcW w:w="3143" w:type="dxa"/>
            <w:shd w:val="clear" w:color="auto" w:fill="000000" w:themeFill="text1"/>
          </w:tcPr>
          <w:p w14:paraId="46B40469" w14:textId="25FDADFB" w:rsidR="00BD0C87" w:rsidRPr="0092753E" w:rsidRDefault="00BD0C87" w:rsidP="0092753E">
            <w:pPr>
              <w:widowControl w:val="0"/>
              <w:autoSpaceDE w:val="0"/>
              <w:autoSpaceDN w:val="0"/>
              <w:adjustRightInd w:val="0"/>
              <w:spacing w:line="360" w:lineRule="auto"/>
              <w:jc w:val="center"/>
              <w:rPr>
                <w:rFonts w:ascii="Century Gothic" w:hAnsi="Century Gothic"/>
                <w:b/>
              </w:rPr>
            </w:pPr>
            <w:r w:rsidRPr="0092753E">
              <w:rPr>
                <w:rFonts w:ascii="Century Gothic" w:hAnsi="Century Gothic"/>
                <w:b/>
              </w:rPr>
              <w:t>ERF</w:t>
            </w:r>
          </w:p>
        </w:tc>
        <w:tc>
          <w:tcPr>
            <w:tcW w:w="3144" w:type="dxa"/>
            <w:shd w:val="clear" w:color="auto" w:fill="000000" w:themeFill="text1"/>
          </w:tcPr>
          <w:p w14:paraId="031A0FAF" w14:textId="100838B9" w:rsidR="00BD0C87" w:rsidRPr="0092753E" w:rsidRDefault="00BD0C87" w:rsidP="0092753E">
            <w:pPr>
              <w:widowControl w:val="0"/>
              <w:autoSpaceDE w:val="0"/>
              <w:autoSpaceDN w:val="0"/>
              <w:adjustRightInd w:val="0"/>
              <w:spacing w:line="360" w:lineRule="auto"/>
              <w:jc w:val="center"/>
              <w:rPr>
                <w:rFonts w:ascii="Century Gothic" w:hAnsi="Century Gothic"/>
                <w:b/>
              </w:rPr>
            </w:pPr>
            <w:r w:rsidRPr="0092753E">
              <w:rPr>
                <w:rFonts w:ascii="Century Gothic" w:hAnsi="Century Gothic"/>
                <w:b/>
              </w:rPr>
              <w:t>Portion</w:t>
            </w:r>
          </w:p>
        </w:tc>
      </w:tr>
      <w:tr w:rsidR="00C41544" w14:paraId="5DE11CA0" w14:textId="77777777" w:rsidTr="00BD0C87">
        <w:tc>
          <w:tcPr>
            <w:tcW w:w="3143" w:type="dxa"/>
            <w:vMerge w:val="restart"/>
          </w:tcPr>
          <w:p w14:paraId="1A90DF6E" w14:textId="7A04FD12" w:rsidR="00C41544" w:rsidRDefault="00C41544" w:rsidP="001E6537">
            <w:pPr>
              <w:widowControl w:val="0"/>
              <w:autoSpaceDE w:val="0"/>
              <w:autoSpaceDN w:val="0"/>
              <w:adjustRightInd w:val="0"/>
              <w:spacing w:line="360" w:lineRule="auto"/>
              <w:jc w:val="both"/>
              <w:rPr>
                <w:rFonts w:ascii="Century Gothic" w:hAnsi="Century Gothic"/>
              </w:rPr>
            </w:pPr>
            <w:r w:rsidRPr="0092753E">
              <w:rPr>
                <w:rFonts w:ascii="Century Gothic" w:hAnsi="Century Gothic"/>
              </w:rPr>
              <w:t>ETEMBENI MISSION</w:t>
            </w:r>
          </w:p>
        </w:tc>
        <w:tc>
          <w:tcPr>
            <w:tcW w:w="3143" w:type="dxa"/>
          </w:tcPr>
          <w:p w14:paraId="42D833EF" w14:textId="7A2BFFC2" w:rsidR="00C41544" w:rsidRDefault="00C41544" w:rsidP="002B5552">
            <w:pPr>
              <w:widowControl w:val="0"/>
              <w:autoSpaceDE w:val="0"/>
              <w:autoSpaceDN w:val="0"/>
              <w:adjustRightInd w:val="0"/>
              <w:spacing w:line="360" w:lineRule="auto"/>
              <w:jc w:val="center"/>
              <w:rPr>
                <w:rFonts w:ascii="Century Gothic" w:hAnsi="Century Gothic"/>
              </w:rPr>
            </w:pPr>
            <w:r w:rsidRPr="0092753E">
              <w:rPr>
                <w:rFonts w:ascii="Century Gothic" w:hAnsi="Century Gothic"/>
              </w:rPr>
              <w:t>8312</w:t>
            </w:r>
          </w:p>
        </w:tc>
        <w:tc>
          <w:tcPr>
            <w:tcW w:w="3144" w:type="dxa"/>
          </w:tcPr>
          <w:p w14:paraId="7B4D41C5" w14:textId="089EAAC0" w:rsidR="00C41544" w:rsidRPr="004F0F82" w:rsidRDefault="00C41544" w:rsidP="002B5552">
            <w:pPr>
              <w:widowControl w:val="0"/>
              <w:autoSpaceDE w:val="0"/>
              <w:autoSpaceDN w:val="0"/>
              <w:adjustRightInd w:val="0"/>
              <w:spacing w:line="360" w:lineRule="auto"/>
              <w:jc w:val="center"/>
              <w:rPr>
                <w:rFonts w:ascii="Century Gothic" w:hAnsi="Century Gothic"/>
                <w:b/>
              </w:rPr>
            </w:pPr>
            <w:r w:rsidRPr="004F0F82">
              <w:rPr>
                <w:rFonts w:ascii="Century Gothic" w:hAnsi="Century Gothic"/>
                <w:b/>
              </w:rPr>
              <w:t>0</w:t>
            </w:r>
          </w:p>
        </w:tc>
      </w:tr>
      <w:tr w:rsidR="00C41544" w14:paraId="71064879" w14:textId="77777777" w:rsidTr="00BD0C87">
        <w:tc>
          <w:tcPr>
            <w:tcW w:w="3143" w:type="dxa"/>
            <w:vMerge/>
          </w:tcPr>
          <w:p w14:paraId="2013FBEC" w14:textId="77777777" w:rsidR="00C41544" w:rsidRDefault="00C41544" w:rsidP="001E6537">
            <w:pPr>
              <w:widowControl w:val="0"/>
              <w:autoSpaceDE w:val="0"/>
              <w:autoSpaceDN w:val="0"/>
              <w:adjustRightInd w:val="0"/>
              <w:spacing w:line="360" w:lineRule="auto"/>
              <w:jc w:val="both"/>
              <w:rPr>
                <w:rFonts w:ascii="Century Gothic" w:hAnsi="Century Gothic"/>
              </w:rPr>
            </w:pPr>
          </w:p>
        </w:tc>
        <w:tc>
          <w:tcPr>
            <w:tcW w:w="3143" w:type="dxa"/>
          </w:tcPr>
          <w:p w14:paraId="39B43F63" w14:textId="1310DA98" w:rsidR="00C41544" w:rsidRDefault="00C41544" w:rsidP="002B5552">
            <w:pPr>
              <w:widowControl w:val="0"/>
              <w:autoSpaceDE w:val="0"/>
              <w:autoSpaceDN w:val="0"/>
              <w:adjustRightInd w:val="0"/>
              <w:spacing w:line="360" w:lineRule="auto"/>
              <w:jc w:val="center"/>
              <w:rPr>
                <w:rFonts w:ascii="Century Gothic" w:hAnsi="Century Gothic"/>
              </w:rPr>
            </w:pPr>
            <w:r w:rsidRPr="0092753E">
              <w:rPr>
                <w:rFonts w:ascii="Century Gothic" w:hAnsi="Century Gothic"/>
              </w:rPr>
              <w:t>4674</w:t>
            </w:r>
          </w:p>
        </w:tc>
        <w:tc>
          <w:tcPr>
            <w:tcW w:w="3144" w:type="dxa"/>
          </w:tcPr>
          <w:p w14:paraId="52F08AB6" w14:textId="4A093DB3" w:rsidR="00C41544" w:rsidRPr="004F0F82" w:rsidRDefault="00C41544" w:rsidP="002B5552">
            <w:pPr>
              <w:widowControl w:val="0"/>
              <w:autoSpaceDE w:val="0"/>
              <w:autoSpaceDN w:val="0"/>
              <w:adjustRightInd w:val="0"/>
              <w:spacing w:line="360" w:lineRule="auto"/>
              <w:jc w:val="center"/>
              <w:rPr>
                <w:rFonts w:ascii="Century Gothic" w:hAnsi="Century Gothic"/>
                <w:b/>
              </w:rPr>
            </w:pPr>
            <w:r w:rsidRPr="004F0F82">
              <w:rPr>
                <w:rFonts w:ascii="Century Gothic" w:hAnsi="Century Gothic"/>
                <w:b/>
              </w:rPr>
              <w:t>0</w:t>
            </w:r>
          </w:p>
        </w:tc>
      </w:tr>
      <w:tr w:rsidR="00BD0C87" w14:paraId="4B0955B6" w14:textId="77777777" w:rsidTr="00BD0C87">
        <w:tc>
          <w:tcPr>
            <w:tcW w:w="3143" w:type="dxa"/>
          </w:tcPr>
          <w:p w14:paraId="19173A6D" w14:textId="17ADC23B" w:rsidR="00BD0C87" w:rsidRDefault="00BD0C87" w:rsidP="001E6537">
            <w:pPr>
              <w:widowControl w:val="0"/>
              <w:autoSpaceDE w:val="0"/>
              <w:autoSpaceDN w:val="0"/>
              <w:adjustRightInd w:val="0"/>
              <w:spacing w:line="360" w:lineRule="auto"/>
              <w:jc w:val="both"/>
              <w:rPr>
                <w:rFonts w:ascii="Century Gothic" w:hAnsi="Century Gothic"/>
              </w:rPr>
            </w:pPr>
            <w:r w:rsidRPr="0092753E">
              <w:rPr>
                <w:rFonts w:ascii="Century Gothic" w:hAnsi="Century Gothic"/>
              </w:rPr>
              <w:t>AANGELEGEN</w:t>
            </w:r>
          </w:p>
        </w:tc>
        <w:tc>
          <w:tcPr>
            <w:tcW w:w="3143" w:type="dxa"/>
          </w:tcPr>
          <w:p w14:paraId="2B2933CD" w14:textId="08F5A118" w:rsidR="00BD0C87" w:rsidRDefault="00BD0C87" w:rsidP="002B5552">
            <w:pPr>
              <w:widowControl w:val="0"/>
              <w:autoSpaceDE w:val="0"/>
              <w:autoSpaceDN w:val="0"/>
              <w:adjustRightInd w:val="0"/>
              <w:spacing w:line="360" w:lineRule="auto"/>
              <w:jc w:val="center"/>
              <w:rPr>
                <w:rFonts w:ascii="Century Gothic" w:hAnsi="Century Gothic"/>
              </w:rPr>
            </w:pPr>
            <w:r w:rsidRPr="0092753E">
              <w:rPr>
                <w:rFonts w:ascii="Century Gothic" w:hAnsi="Century Gothic"/>
              </w:rPr>
              <w:t>1201</w:t>
            </w:r>
          </w:p>
        </w:tc>
        <w:tc>
          <w:tcPr>
            <w:tcW w:w="3144" w:type="dxa"/>
          </w:tcPr>
          <w:p w14:paraId="66B50EE5" w14:textId="5393662A" w:rsidR="00BD0C87" w:rsidRPr="004F0F82" w:rsidRDefault="00BD0C87" w:rsidP="002B5552">
            <w:pPr>
              <w:widowControl w:val="0"/>
              <w:autoSpaceDE w:val="0"/>
              <w:autoSpaceDN w:val="0"/>
              <w:adjustRightInd w:val="0"/>
              <w:spacing w:line="360" w:lineRule="auto"/>
              <w:jc w:val="center"/>
              <w:rPr>
                <w:rFonts w:ascii="Century Gothic" w:hAnsi="Century Gothic"/>
                <w:b/>
              </w:rPr>
            </w:pPr>
            <w:r w:rsidRPr="004F0F82">
              <w:rPr>
                <w:rFonts w:ascii="Century Gothic" w:hAnsi="Century Gothic"/>
                <w:b/>
              </w:rPr>
              <w:t>2, 7, 8, 9, 10, 11</w:t>
            </w:r>
          </w:p>
        </w:tc>
      </w:tr>
      <w:tr w:rsidR="00BD0C87" w14:paraId="1B18EC3D" w14:textId="77777777" w:rsidTr="00BD0C87">
        <w:tc>
          <w:tcPr>
            <w:tcW w:w="3143" w:type="dxa"/>
          </w:tcPr>
          <w:p w14:paraId="6B0AAADE" w14:textId="4173523F" w:rsidR="00BD0C87" w:rsidRPr="0092753E" w:rsidRDefault="00BD0C87" w:rsidP="001E6537">
            <w:pPr>
              <w:widowControl w:val="0"/>
              <w:autoSpaceDE w:val="0"/>
              <w:autoSpaceDN w:val="0"/>
              <w:adjustRightInd w:val="0"/>
              <w:spacing w:line="360" w:lineRule="auto"/>
              <w:jc w:val="both"/>
              <w:rPr>
                <w:rFonts w:ascii="Century Gothic" w:hAnsi="Century Gothic"/>
              </w:rPr>
            </w:pPr>
            <w:r w:rsidRPr="0092753E">
              <w:rPr>
                <w:rFonts w:ascii="Century Gothic" w:hAnsi="Century Gothic"/>
              </w:rPr>
              <w:t>DUIKER HOEK</w:t>
            </w:r>
          </w:p>
        </w:tc>
        <w:tc>
          <w:tcPr>
            <w:tcW w:w="3143" w:type="dxa"/>
          </w:tcPr>
          <w:p w14:paraId="1349E5BC" w14:textId="6DC60DC4" w:rsidR="00BD0C87" w:rsidRPr="0092753E" w:rsidRDefault="00BD0C87" w:rsidP="002B5552">
            <w:pPr>
              <w:widowControl w:val="0"/>
              <w:autoSpaceDE w:val="0"/>
              <w:autoSpaceDN w:val="0"/>
              <w:adjustRightInd w:val="0"/>
              <w:spacing w:line="360" w:lineRule="auto"/>
              <w:jc w:val="center"/>
              <w:rPr>
                <w:rFonts w:ascii="Century Gothic" w:hAnsi="Century Gothic"/>
              </w:rPr>
            </w:pPr>
            <w:r w:rsidRPr="0092753E">
              <w:rPr>
                <w:rFonts w:ascii="Century Gothic" w:hAnsi="Century Gothic"/>
              </w:rPr>
              <w:t>3283</w:t>
            </w:r>
          </w:p>
        </w:tc>
        <w:tc>
          <w:tcPr>
            <w:tcW w:w="3144" w:type="dxa"/>
          </w:tcPr>
          <w:p w14:paraId="14FF241B" w14:textId="7A01F7F8" w:rsidR="00BD0C87" w:rsidRPr="004F0F82" w:rsidRDefault="00BD0C87" w:rsidP="002B5552">
            <w:pPr>
              <w:widowControl w:val="0"/>
              <w:autoSpaceDE w:val="0"/>
              <w:autoSpaceDN w:val="0"/>
              <w:adjustRightInd w:val="0"/>
              <w:spacing w:line="360" w:lineRule="auto"/>
              <w:jc w:val="center"/>
              <w:rPr>
                <w:rFonts w:ascii="Century Gothic" w:hAnsi="Century Gothic"/>
                <w:b/>
              </w:rPr>
            </w:pPr>
            <w:r w:rsidRPr="004F0F82">
              <w:rPr>
                <w:rFonts w:ascii="Century Gothic" w:hAnsi="Century Gothic"/>
                <w:b/>
              </w:rPr>
              <w:t>0, 5, 6, 7, 8, 9</w:t>
            </w:r>
          </w:p>
        </w:tc>
      </w:tr>
    </w:tbl>
    <w:p w14:paraId="5273D89B" w14:textId="77777777" w:rsidR="0092753E" w:rsidRDefault="0092753E" w:rsidP="001E6537">
      <w:pPr>
        <w:widowControl w:val="0"/>
        <w:autoSpaceDE w:val="0"/>
        <w:autoSpaceDN w:val="0"/>
        <w:adjustRightInd w:val="0"/>
        <w:spacing w:line="360" w:lineRule="auto"/>
        <w:jc w:val="both"/>
        <w:rPr>
          <w:rFonts w:ascii="Century Gothic" w:hAnsi="Century Gothic"/>
        </w:rPr>
      </w:pPr>
    </w:p>
    <w:p w14:paraId="0E827600" w14:textId="5A4C8AF2" w:rsidR="00BD0C87" w:rsidRDefault="0092753E" w:rsidP="001E6537">
      <w:pPr>
        <w:widowControl w:val="0"/>
        <w:autoSpaceDE w:val="0"/>
        <w:autoSpaceDN w:val="0"/>
        <w:adjustRightInd w:val="0"/>
        <w:spacing w:line="360" w:lineRule="auto"/>
        <w:jc w:val="both"/>
        <w:rPr>
          <w:rFonts w:ascii="Century Gothic" w:hAnsi="Century Gothic"/>
          <w:color w:val="FF0000"/>
        </w:rPr>
      </w:pPr>
      <w:r w:rsidRPr="008725AB">
        <w:rPr>
          <w:rFonts w:ascii="Century Gothic" w:hAnsi="Century Gothic"/>
          <w:b/>
        </w:rPr>
        <w:t xml:space="preserve">Table </w:t>
      </w:r>
      <w:r w:rsidR="008725AB" w:rsidRPr="008725AB">
        <w:rPr>
          <w:rFonts w:ascii="Century Gothic" w:hAnsi="Century Gothic"/>
          <w:b/>
        </w:rPr>
        <w:t>2</w:t>
      </w:r>
      <w:r>
        <w:rPr>
          <w:rFonts w:ascii="Century Gothic" w:hAnsi="Century Gothic"/>
        </w:rPr>
        <w:t xml:space="preserve"> contains the Surveyor-General 21 digit site reference numbers for the farms shown in </w:t>
      </w:r>
      <w:r w:rsidRPr="008725AB">
        <w:rPr>
          <w:rFonts w:ascii="Century Gothic" w:hAnsi="Century Gothic"/>
          <w:b/>
        </w:rPr>
        <w:t xml:space="preserve">Table </w:t>
      </w:r>
      <w:r w:rsidR="008725AB" w:rsidRPr="008725AB">
        <w:rPr>
          <w:rFonts w:ascii="Century Gothic" w:hAnsi="Century Gothic"/>
          <w:b/>
        </w:rPr>
        <w:t>1</w:t>
      </w:r>
      <w:r w:rsidR="00C41544">
        <w:rPr>
          <w:rFonts w:ascii="Century Gothic" w:hAnsi="Century Gothic"/>
          <w:color w:val="FF0000"/>
        </w:rPr>
        <w:t xml:space="preserve">. </w:t>
      </w:r>
    </w:p>
    <w:p w14:paraId="444C5362" w14:textId="51784B18" w:rsidR="0090504D" w:rsidRDefault="0090504D" w:rsidP="0090504D">
      <w:pPr>
        <w:pStyle w:val="Caption"/>
        <w:keepNext/>
      </w:pPr>
      <w:bookmarkStart w:id="10" w:name="_Toc292627899"/>
      <w:r>
        <w:t xml:space="preserve">Table </w:t>
      </w:r>
      <w:fldSimple w:instr=" SEQ Table \* ARABIC ">
        <w:r w:rsidR="00705FD9">
          <w:rPr>
            <w:noProof/>
          </w:rPr>
          <w:t>3</w:t>
        </w:r>
      </w:fldSimple>
      <w:r>
        <w:t>: Surveyor-General 21 digit of Farm Portions</w:t>
      </w:r>
      <w:bookmarkEnd w:id="1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617"/>
        <w:gridCol w:w="1134"/>
      </w:tblGrid>
      <w:tr w:rsidR="0092753E" w:rsidRPr="00A61FB7" w14:paraId="72CC30B6" w14:textId="77777777" w:rsidTr="0092753E">
        <w:tc>
          <w:tcPr>
            <w:tcW w:w="405" w:type="dxa"/>
          </w:tcPr>
          <w:p w14:paraId="4BDDF2EF" w14:textId="77777777" w:rsidR="0092753E" w:rsidRPr="000345C2" w:rsidRDefault="0092753E" w:rsidP="004F0F82">
            <w:pPr>
              <w:jc w:val="center"/>
              <w:rPr>
                <w:rFonts w:ascii="Arial Narrow" w:hAnsi="Arial Narrow" w:cs="Arial"/>
              </w:rPr>
            </w:pPr>
            <w:r>
              <w:rPr>
                <w:rFonts w:ascii="Arial Narrow" w:hAnsi="Arial Narrow" w:cs="Arial"/>
              </w:rPr>
              <w:t>N</w:t>
            </w:r>
          </w:p>
        </w:tc>
        <w:tc>
          <w:tcPr>
            <w:tcW w:w="406" w:type="dxa"/>
          </w:tcPr>
          <w:p w14:paraId="1CBDA54D" w14:textId="77777777" w:rsidR="0092753E" w:rsidRPr="000345C2" w:rsidRDefault="0092753E" w:rsidP="004F0F82">
            <w:pPr>
              <w:jc w:val="center"/>
              <w:rPr>
                <w:rFonts w:ascii="Arial Narrow" w:hAnsi="Arial Narrow" w:cs="Arial"/>
              </w:rPr>
            </w:pPr>
            <w:r>
              <w:rPr>
                <w:rFonts w:ascii="Arial Narrow" w:hAnsi="Arial Narrow" w:cs="Arial"/>
              </w:rPr>
              <w:t>O</w:t>
            </w:r>
          </w:p>
        </w:tc>
        <w:tc>
          <w:tcPr>
            <w:tcW w:w="406" w:type="dxa"/>
          </w:tcPr>
          <w:p w14:paraId="327B32B8" w14:textId="77777777" w:rsidR="0092753E" w:rsidRPr="000345C2" w:rsidRDefault="0092753E" w:rsidP="004F0F82">
            <w:pPr>
              <w:jc w:val="center"/>
              <w:rPr>
                <w:rFonts w:ascii="Arial Narrow" w:hAnsi="Arial Narrow" w:cs="Arial"/>
              </w:rPr>
            </w:pPr>
            <w:r>
              <w:rPr>
                <w:rFonts w:ascii="Arial Narrow" w:hAnsi="Arial Narrow" w:cs="Arial"/>
              </w:rPr>
              <w:t>G</w:t>
            </w:r>
          </w:p>
        </w:tc>
        <w:tc>
          <w:tcPr>
            <w:tcW w:w="406" w:type="dxa"/>
          </w:tcPr>
          <w:p w14:paraId="3B559C14" w14:textId="77777777" w:rsidR="0092753E" w:rsidRPr="000345C2" w:rsidRDefault="0092753E" w:rsidP="004F0F82">
            <w:pPr>
              <w:jc w:val="center"/>
              <w:rPr>
                <w:rFonts w:ascii="Arial Narrow" w:hAnsi="Arial Narrow" w:cs="Arial"/>
              </w:rPr>
            </w:pPr>
            <w:r>
              <w:rPr>
                <w:rFonts w:ascii="Arial Narrow" w:hAnsi="Arial Narrow" w:cs="Arial"/>
              </w:rPr>
              <w:t>T</w:t>
            </w:r>
          </w:p>
        </w:tc>
        <w:tc>
          <w:tcPr>
            <w:tcW w:w="406" w:type="dxa"/>
          </w:tcPr>
          <w:p w14:paraId="5E517FEF"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7A5D767"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3045739E"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3714F22"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5CF5CA47"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5C5DFA9B"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C63ECF8"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4086A5B5"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088FF2C4" w14:textId="77777777" w:rsidR="0092753E" w:rsidRPr="00C41544" w:rsidRDefault="0092753E" w:rsidP="004F0F82">
            <w:pPr>
              <w:jc w:val="center"/>
              <w:rPr>
                <w:rFonts w:ascii="Arial Narrow" w:hAnsi="Arial Narrow" w:cs="Arial"/>
                <w:b/>
              </w:rPr>
            </w:pPr>
            <w:r w:rsidRPr="00C41544">
              <w:rPr>
                <w:rFonts w:ascii="Arial Narrow" w:hAnsi="Arial Narrow" w:cs="Arial"/>
                <w:b/>
              </w:rPr>
              <w:t>8</w:t>
            </w:r>
          </w:p>
        </w:tc>
        <w:tc>
          <w:tcPr>
            <w:tcW w:w="406" w:type="dxa"/>
          </w:tcPr>
          <w:p w14:paraId="1560ECCC"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42690C4D"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5309B6AB"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36B1B003"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59BA4086"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594A41ED" w14:textId="77777777" w:rsidR="0092753E" w:rsidRPr="000345C2" w:rsidRDefault="0092753E" w:rsidP="004F0F82">
            <w:pPr>
              <w:jc w:val="center"/>
              <w:rPr>
                <w:rFonts w:ascii="Arial Narrow" w:hAnsi="Arial Narrow" w:cs="Arial"/>
              </w:rPr>
            </w:pPr>
            <w:r>
              <w:rPr>
                <w:rFonts w:ascii="Arial Narrow" w:hAnsi="Arial Narrow" w:cs="Arial"/>
              </w:rPr>
              <w:t>0</w:t>
            </w:r>
          </w:p>
        </w:tc>
        <w:tc>
          <w:tcPr>
            <w:tcW w:w="617" w:type="dxa"/>
          </w:tcPr>
          <w:p w14:paraId="10CFF47F" w14:textId="77777777" w:rsidR="0092753E" w:rsidRPr="000345C2" w:rsidRDefault="0092753E" w:rsidP="004F0F82">
            <w:pPr>
              <w:jc w:val="center"/>
              <w:rPr>
                <w:rFonts w:ascii="Arial Narrow" w:hAnsi="Arial Narrow" w:cs="Arial"/>
              </w:rPr>
            </w:pPr>
            <w:r>
              <w:rPr>
                <w:rFonts w:ascii="Arial Narrow" w:hAnsi="Arial Narrow" w:cs="Arial"/>
              </w:rPr>
              <w:t>0</w:t>
            </w:r>
          </w:p>
        </w:tc>
        <w:tc>
          <w:tcPr>
            <w:tcW w:w="1134" w:type="dxa"/>
          </w:tcPr>
          <w:p w14:paraId="14E365FC" w14:textId="77777777" w:rsidR="0092753E" w:rsidRPr="000345C2" w:rsidRDefault="0092753E" w:rsidP="004F0F82">
            <w:pPr>
              <w:jc w:val="center"/>
              <w:rPr>
                <w:rFonts w:ascii="Arial Narrow" w:hAnsi="Arial Narrow" w:cs="Arial"/>
              </w:rPr>
            </w:pPr>
            <w:r>
              <w:rPr>
                <w:rFonts w:ascii="Arial Narrow" w:hAnsi="Arial Narrow" w:cs="Arial"/>
              </w:rPr>
              <w:t>0</w:t>
            </w:r>
          </w:p>
        </w:tc>
      </w:tr>
      <w:tr w:rsidR="0092753E" w:rsidRPr="00A61FB7" w14:paraId="2052374A" w14:textId="77777777" w:rsidTr="0092753E">
        <w:tc>
          <w:tcPr>
            <w:tcW w:w="405" w:type="dxa"/>
          </w:tcPr>
          <w:p w14:paraId="350AC9AD" w14:textId="77777777" w:rsidR="0092753E" w:rsidRPr="000345C2" w:rsidRDefault="0092753E" w:rsidP="004F0F82">
            <w:pPr>
              <w:jc w:val="center"/>
              <w:rPr>
                <w:rFonts w:ascii="Arial Narrow" w:hAnsi="Arial Narrow" w:cs="Arial"/>
              </w:rPr>
            </w:pPr>
            <w:r>
              <w:rPr>
                <w:rFonts w:ascii="Arial Narrow" w:hAnsi="Arial Narrow" w:cs="Arial"/>
              </w:rPr>
              <w:t>N</w:t>
            </w:r>
          </w:p>
        </w:tc>
        <w:tc>
          <w:tcPr>
            <w:tcW w:w="406" w:type="dxa"/>
          </w:tcPr>
          <w:p w14:paraId="79E7C5FD" w14:textId="77777777" w:rsidR="0092753E" w:rsidRPr="000345C2" w:rsidRDefault="0092753E" w:rsidP="004F0F82">
            <w:pPr>
              <w:jc w:val="center"/>
              <w:rPr>
                <w:rFonts w:ascii="Arial Narrow" w:hAnsi="Arial Narrow" w:cs="Arial"/>
              </w:rPr>
            </w:pPr>
            <w:r>
              <w:rPr>
                <w:rFonts w:ascii="Arial Narrow" w:hAnsi="Arial Narrow" w:cs="Arial"/>
              </w:rPr>
              <w:t>O</w:t>
            </w:r>
          </w:p>
        </w:tc>
        <w:tc>
          <w:tcPr>
            <w:tcW w:w="406" w:type="dxa"/>
          </w:tcPr>
          <w:p w14:paraId="4BA37A70" w14:textId="77777777" w:rsidR="0092753E" w:rsidRPr="000345C2" w:rsidRDefault="0092753E" w:rsidP="004F0F82">
            <w:pPr>
              <w:jc w:val="center"/>
              <w:rPr>
                <w:rFonts w:ascii="Arial Narrow" w:hAnsi="Arial Narrow" w:cs="Arial"/>
              </w:rPr>
            </w:pPr>
            <w:r>
              <w:rPr>
                <w:rFonts w:ascii="Arial Narrow" w:hAnsi="Arial Narrow" w:cs="Arial"/>
              </w:rPr>
              <w:t>G</w:t>
            </w:r>
          </w:p>
        </w:tc>
        <w:tc>
          <w:tcPr>
            <w:tcW w:w="406" w:type="dxa"/>
          </w:tcPr>
          <w:p w14:paraId="599CFA85" w14:textId="77777777" w:rsidR="0092753E" w:rsidRPr="000345C2" w:rsidRDefault="0092753E" w:rsidP="004F0F82">
            <w:pPr>
              <w:jc w:val="center"/>
              <w:rPr>
                <w:rFonts w:ascii="Arial Narrow" w:hAnsi="Arial Narrow" w:cs="Arial"/>
              </w:rPr>
            </w:pPr>
            <w:r>
              <w:rPr>
                <w:rFonts w:ascii="Arial Narrow" w:hAnsi="Arial Narrow" w:cs="Arial"/>
              </w:rPr>
              <w:t>T</w:t>
            </w:r>
          </w:p>
        </w:tc>
        <w:tc>
          <w:tcPr>
            <w:tcW w:w="406" w:type="dxa"/>
          </w:tcPr>
          <w:p w14:paraId="7643A65E"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C524D20"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C658A89"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E806F4D"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203ACC65"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0ABFF611"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014FA692"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7B5F1F3"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4A0FD8FC" w14:textId="77777777" w:rsidR="0092753E" w:rsidRPr="00C41544" w:rsidRDefault="0092753E" w:rsidP="004F0F82">
            <w:pPr>
              <w:jc w:val="center"/>
              <w:rPr>
                <w:rFonts w:ascii="Arial Narrow" w:hAnsi="Arial Narrow" w:cs="Arial"/>
                <w:b/>
              </w:rPr>
            </w:pPr>
            <w:r w:rsidRPr="00C41544">
              <w:rPr>
                <w:rFonts w:ascii="Arial Narrow" w:hAnsi="Arial Narrow" w:cs="Arial"/>
                <w:b/>
              </w:rPr>
              <w:t>4</w:t>
            </w:r>
          </w:p>
        </w:tc>
        <w:tc>
          <w:tcPr>
            <w:tcW w:w="406" w:type="dxa"/>
          </w:tcPr>
          <w:p w14:paraId="5D041B74" w14:textId="77777777" w:rsidR="0092753E" w:rsidRPr="00C41544" w:rsidRDefault="0092753E" w:rsidP="004F0F82">
            <w:pPr>
              <w:jc w:val="center"/>
              <w:rPr>
                <w:rFonts w:ascii="Arial Narrow" w:hAnsi="Arial Narrow" w:cs="Arial"/>
                <w:b/>
              </w:rPr>
            </w:pPr>
            <w:r w:rsidRPr="00C41544">
              <w:rPr>
                <w:rFonts w:ascii="Arial Narrow" w:hAnsi="Arial Narrow" w:cs="Arial"/>
                <w:b/>
              </w:rPr>
              <w:t>6</w:t>
            </w:r>
          </w:p>
        </w:tc>
        <w:tc>
          <w:tcPr>
            <w:tcW w:w="406" w:type="dxa"/>
          </w:tcPr>
          <w:p w14:paraId="019E1E2A" w14:textId="77777777" w:rsidR="0092753E" w:rsidRPr="00C41544" w:rsidRDefault="0092753E" w:rsidP="004F0F82">
            <w:pPr>
              <w:jc w:val="center"/>
              <w:rPr>
                <w:rFonts w:ascii="Arial Narrow" w:hAnsi="Arial Narrow" w:cs="Arial"/>
                <w:b/>
              </w:rPr>
            </w:pPr>
            <w:r w:rsidRPr="00C41544">
              <w:rPr>
                <w:rFonts w:ascii="Arial Narrow" w:hAnsi="Arial Narrow" w:cs="Arial"/>
                <w:b/>
              </w:rPr>
              <w:t>7</w:t>
            </w:r>
          </w:p>
        </w:tc>
        <w:tc>
          <w:tcPr>
            <w:tcW w:w="406" w:type="dxa"/>
          </w:tcPr>
          <w:p w14:paraId="29F7EFC0" w14:textId="77777777" w:rsidR="0092753E" w:rsidRPr="00C41544" w:rsidRDefault="0092753E" w:rsidP="004F0F82">
            <w:pPr>
              <w:jc w:val="center"/>
              <w:rPr>
                <w:rFonts w:ascii="Arial Narrow" w:hAnsi="Arial Narrow" w:cs="Arial"/>
                <w:b/>
              </w:rPr>
            </w:pPr>
            <w:r w:rsidRPr="00C41544">
              <w:rPr>
                <w:rFonts w:ascii="Arial Narrow" w:hAnsi="Arial Narrow" w:cs="Arial"/>
                <w:b/>
              </w:rPr>
              <w:t>4</w:t>
            </w:r>
          </w:p>
        </w:tc>
        <w:tc>
          <w:tcPr>
            <w:tcW w:w="406" w:type="dxa"/>
          </w:tcPr>
          <w:p w14:paraId="27B55EF6"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408C9E9"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036DD3B" w14:textId="77777777" w:rsidR="0092753E" w:rsidRPr="000345C2" w:rsidRDefault="0092753E" w:rsidP="004F0F82">
            <w:pPr>
              <w:jc w:val="center"/>
              <w:rPr>
                <w:rFonts w:ascii="Arial Narrow" w:hAnsi="Arial Narrow" w:cs="Arial"/>
              </w:rPr>
            </w:pPr>
            <w:r>
              <w:rPr>
                <w:rFonts w:ascii="Arial Narrow" w:hAnsi="Arial Narrow" w:cs="Arial"/>
              </w:rPr>
              <w:t>0</w:t>
            </w:r>
          </w:p>
        </w:tc>
        <w:tc>
          <w:tcPr>
            <w:tcW w:w="617" w:type="dxa"/>
          </w:tcPr>
          <w:p w14:paraId="23D1D9C1" w14:textId="77777777" w:rsidR="0092753E" w:rsidRPr="000345C2" w:rsidRDefault="0092753E" w:rsidP="004F0F82">
            <w:pPr>
              <w:jc w:val="center"/>
              <w:rPr>
                <w:rFonts w:ascii="Arial Narrow" w:hAnsi="Arial Narrow" w:cs="Arial"/>
              </w:rPr>
            </w:pPr>
            <w:r>
              <w:rPr>
                <w:rFonts w:ascii="Arial Narrow" w:hAnsi="Arial Narrow" w:cs="Arial"/>
              </w:rPr>
              <w:t>0</w:t>
            </w:r>
          </w:p>
        </w:tc>
        <w:tc>
          <w:tcPr>
            <w:tcW w:w="1134" w:type="dxa"/>
          </w:tcPr>
          <w:p w14:paraId="449B993B" w14:textId="77777777" w:rsidR="0092753E" w:rsidRPr="000345C2" w:rsidRDefault="0092753E" w:rsidP="004F0F82">
            <w:pPr>
              <w:jc w:val="center"/>
              <w:rPr>
                <w:rFonts w:ascii="Arial Narrow" w:hAnsi="Arial Narrow" w:cs="Arial"/>
              </w:rPr>
            </w:pPr>
            <w:r>
              <w:rPr>
                <w:rFonts w:ascii="Arial Narrow" w:hAnsi="Arial Narrow" w:cs="Arial"/>
              </w:rPr>
              <w:t>0</w:t>
            </w:r>
          </w:p>
        </w:tc>
      </w:tr>
      <w:tr w:rsidR="0092753E" w:rsidRPr="00A61FB7" w14:paraId="10725CBD" w14:textId="77777777" w:rsidTr="0092753E">
        <w:tc>
          <w:tcPr>
            <w:tcW w:w="405" w:type="dxa"/>
          </w:tcPr>
          <w:p w14:paraId="0D1FD6F8" w14:textId="77777777" w:rsidR="0092753E" w:rsidRPr="000345C2" w:rsidRDefault="0092753E" w:rsidP="004F0F82">
            <w:pPr>
              <w:jc w:val="center"/>
              <w:rPr>
                <w:rFonts w:ascii="Arial Narrow" w:hAnsi="Arial Narrow" w:cs="Arial"/>
              </w:rPr>
            </w:pPr>
            <w:r>
              <w:rPr>
                <w:rFonts w:ascii="Arial Narrow" w:hAnsi="Arial Narrow" w:cs="Arial"/>
              </w:rPr>
              <w:t>N</w:t>
            </w:r>
          </w:p>
        </w:tc>
        <w:tc>
          <w:tcPr>
            <w:tcW w:w="406" w:type="dxa"/>
          </w:tcPr>
          <w:p w14:paraId="1986ADB4" w14:textId="77777777" w:rsidR="0092753E" w:rsidRPr="000345C2" w:rsidRDefault="0092753E" w:rsidP="004F0F82">
            <w:pPr>
              <w:jc w:val="center"/>
              <w:rPr>
                <w:rFonts w:ascii="Arial Narrow" w:hAnsi="Arial Narrow" w:cs="Arial"/>
              </w:rPr>
            </w:pPr>
            <w:r>
              <w:rPr>
                <w:rFonts w:ascii="Arial Narrow" w:hAnsi="Arial Narrow" w:cs="Arial"/>
              </w:rPr>
              <w:t>O</w:t>
            </w:r>
          </w:p>
        </w:tc>
        <w:tc>
          <w:tcPr>
            <w:tcW w:w="406" w:type="dxa"/>
          </w:tcPr>
          <w:p w14:paraId="5EC2A26A" w14:textId="77777777" w:rsidR="0092753E" w:rsidRPr="000345C2" w:rsidRDefault="0092753E" w:rsidP="004F0F82">
            <w:pPr>
              <w:jc w:val="center"/>
              <w:rPr>
                <w:rFonts w:ascii="Arial Narrow" w:hAnsi="Arial Narrow" w:cs="Arial"/>
              </w:rPr>
            </w:pPr>
            <w:r>
              <w:rPr>
                <w:rFonts w:ascii="Arial Narrow" w:hAnsi="Arial Narrow" w:cs="Arial"/>
              </w:rPr>
              <w:t>G</w:t>
            </w:r>
          </w:p>
        </w:tc>
        <w:tc>
          <w:tcPr>
            <w:tcW w:w="406" w:type="dxa"/>
          </w:tcPr>
          <w:p w14:paraId="6BDD960B" w14:textId="77777777" w:rsidR="0092753E" w:rsidRPr="000345C2" w:rsidRDefault="0092753E" w:rsidP="004F0F82">
            <w:pPr>
              <w:jc w:val="center"/>
              <w:rPr>
                <w:rFonts w:ascii="Arial Narrow" w:hAnsi="Arial Narrow" w:cs="Arial"/>
              </w:rPr>
            </w:pPr>
            <w:r>
              <w:rPr>
                <w:rFonts w:ascii="Arial Narrow" w:hAnsi="Arial Narrow" w:cs="Arial"/>
              </w:rPr>
              <w:t>T</w:t>
            </w:r>
          </w:p>
        </w:tc>
        <w:tc>
          <w:tcPr>
            <w:tcW w:w="406" w:type="dxa"/>
          </w:tcPr>
          <w:p w14:paraId="2ED22686"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4F1CA657"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9263245"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96352A9"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2267162E"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7CAB50E"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690CBD3"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5BE85383"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AD8BE13"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6800D7E9"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0367ECFA" w14:textId="77777777" w:rsidR="0092753E" w:rsidRPr="00C41544" w:rsidRDefault="0092753E" w:rsidP="004F0F82">
            <w:pPr>
              <w:jc w:val="center"/>
              <w:rPr>
                <w:rFonts w:ascii="Arial Narrow" w:hAnsi="Arial Narrow" w:cs="Arial"/>
                <w:b/>
              </w:rPr>
            </w:pPr>
            <w:r w:rsidRPr="00C41544">
              <w:rPr>
                <w:rFonts w:ascii="Arial Narrow" w:hAnsi="Arial Narrow" w:cs="Arial"/>
                <w:b/>
              </w:rPr>
              <w:t>0</w:t>
            </w:r>
          </w:p>
        </w:tc>
        <w:tc>
          <w:tcPr>
            <w:tcW w:w="406" w:type="dxa"/>
          </w:tcPr>
          <w:p w14:paraId="44FAD271"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6568058D"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2A9DD85"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29A4155A" w14:textId="77777777" w:rsidR="0092753E" w:rsidRPr="000345C2" w:rsidRDefault="0092753E" w:rsidP="004F0F82">
            <w:pPr>
              <w:jc w:val="center"/>
              <w:rPr>
                <w:rFonts w:ascii="Arial Narrow" w:hAnsi="Arial Narrow" w:cs="Arial"/>
              </w:rPr>
            </w:pPr>
            <w:r>
              <w:rPr>
                <w:rFonts w:ascii="Arial Narrow" w:hAnsi="Arial Narrow" w:cs="Arial"/>
              </w:rPr>
              <w:t>0</w:t>
            </w:r>
          </w:p>
        </w:tc>
        <w:tc>
          <w:tcPr>
            <w:tcW w:w="617" w:type="dxa"/>
          </w:tcPr>
          <w:p w14:paraId="16D3F5F7" w14:textId="77777777" w:rsidR="0092753E" w:rsidRPr="000345C2" w:rsidRDefault="0092753E" w:rsidP="004F0F82">
            <w:pPr>
              <w:jc w:val="center"/>
              <w:rPr>
                <w:rFonts w:ascii="Arial Narrow" w:hAnsi="Arial Narrow" w:cs="Arial"/>
              </w:rPr>
            </w:pPr>
            <w:r>
              <w:rPr>
                <w:rFonts w:ascii="Arial Narrow" w:hAnsi="Arial Narrow" w:cs="Arial"/>
              </w:rPr>
              <w:t>0</w:t>
            </w:r>
          </w:p>
        </w:tc>
        <w:tc>
          <w:tcPr>
            <w:tcW w:w="1134" w:type="dxa"/>
          </w:tcPr>
          <w:p w14:paraId="5C8FB728" w14:textId="77777777" w:rsidR="0092753E" w:rsidRPr="000345C2" w:rsidRDefault="0092753E" w:rsidP="004F0F82">
            <w:pPr>
              <w:jc w:val="center"/>
              <w:rPr>
                <w:rFonts w:ascii="Arial Narrow" w:hAnsi="Arial Narrow" w:cs="Arial"/>
              </w:rPr>
            </w:pPr>
            <w:r>
              <w:rPr>
                <w:rFonts w:ascii="Arial Narrow" w:hAnsi="Arial Narrow" w:cs="Arial"/>
              </w:rPr>
              <w:t>2</w:t>
            </w:r>
          </w:p>
        </w:tc>
      </w:tr>
      <w:tr w:rsidR="0092753E" w:rsidRPr="00A61FB7" w14:paraId="56193DDE" w14:textId="77777777" w:rsidTr="0092753E">
        <w:tc>
          <w:tcPr>
            <w:tcW w:w="405" w:type="dxa"/>
          </w:tcPr>
          <w:p w14:paraId="0E5C8505" w14:textId="77777777" w:rsidR="0092753E" w:rsidRPr="000345C2" w:rsidRDefault="0092753E" w:rsidP="004F0F82">
            <w:pPr>
              <w:jc w:val="center"/>
              <w:rPr>
                <w:rFonts w:ascii="Arial Narrow" w:hAnsi="Arial Narrow" w:cs="Arial"/>
              </w:rPr>
            </w:pPr>
            <w:r>
              <w:rPr>
                <w:rFonts w:ascii="Arial Narrow" w:hAnsi="Arial Narrow" w:cs="Arial"/>
              </w:rPr>
              <w:t>N</w:t>
            </w:r>
          </w:p>
        </w:tc>
        <w:tc>
          <w:tcPr>
            <w:tcW w:w="406" w:type="dxa"/>
          </w:tcPr>
          <w:p w14:paraId="0E67D9CD" w14:textId="77777777" w:rsidR="0092753E" w:rsidRPr="000345C2" w:rsidRDefault="0092753E" w:rsidP="004F0F82">
            <w:pPr>
              <w:jc w:val="center"/>
              <w:rPr>
                <w:rFonts w:ascii="Arial Narrow" w:hAnsi="Arial Narrow" w:cs="Arial"/>
              </w:rPr>
            </w:pPr>
            <w:r>
              <w:rPr>
                <w:rFonts w:ascii="Arial Narrow" w:hAnsi="Arial Narrow" w:cs="Arial"/>
              </w:rPr>
              <w:t>O</w:t>
            </w:r>
          </w:p>
        </w:tc>
        <w:tc>
          <w:tcPr>
            <w:tcW w:w="406" w:type="dxa"/>
          </w:tcPr>
          <w:p w14:paraId="411B3DCD" w14:textId="77777777" w:rsidR="0092753E" w:rsidRPr="000345C2" w:rsidRDefault="0092753E" w:rsidP="004F0F82">
            <w:pPr>
              <w:jc w:val="center"/>
              <w:rPr>
                <w:rFonts w:ascii="Arial Narrow" w:hAnsi="Arial Narrow" w:cs="Arial"/>
              </w:rPr>
            </w:pPr>
            <w:r>
              <w:rPr>
                <w:rFonts w:ascii="Arial Narrow" w:hAnsi="Arial Narrow" w:cs="Arial"/>
              </w:rPr>
              <w:t>G</w:t>
            </w:r>
          </w:p>
        </w:tc>
        <w:tc>
          <w:tcPr>
            <w:tcW w:w="406" w:type="dxa"/>
          </w:tcPr>
          <w:p w14:paraId="4D1EC161" w14:textId="77777777" w:rsidR="0092753E" w:rsidRPr="000345C2" w:rsidRDefault="0092753E" w:rsidP="004F0F82">
            <w:pPr>
              <w:jc w:val="center"/>
              <w:rPr>
                <w:rFonts w:ascii="Arial Narrow" w:hAnsi="Arial Narrow" w:cs="Arial"/>
              </w:rPr>
            </w:pPr>
            <w:r>
              <w:rPr>
                <w:rFonts w:ascii="Arial Narrow" w:hAnsi="Arial Narrow" w:cs="Arial"/>
              </w:rPr>
              <w:t>T</w:t>
            </w:r>
          </w:p>
        </w:tc>
        <w:tc>
          <w:tcPr>
            <w:tcW w:w="406" w:type="dxa"/>
          </w:tcPr>
          <w:p w14:paraId="2FED9343"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48372FD4"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0832C497"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EAC8FE7"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5D19497D"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2E251F92"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138F1BD"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09EC75C"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4652FD3F"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78CA3825"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00D8D09E" w14:textId="77777777" w:rsidR="0092753E" w:rsidRPr="00C41544" w:rsidRDefault="0092753E" w:rsidP="004F0F82">
            <w:pPr>
              <w:jc w:val="center"/>
              <w:rPr>
                <w:rFonts w:ascii="Arial Narrow" w:hAnsi="Arial Narrow" w:cs="Arial"/>
                <w:b/>
              </w:rPr>
            </w:pPr>
            <w:r w:rsidRPr="00C41544">
              <w:rPr>
                <w:rFonts w:ascii="Arial Narrow" w:hAnsi="Arial Narrow" w:cs="Arial"/>
                <w:b/>
              </w:rPr>
              <w:t>0</w:t>
            </w:r>
          </w:p>
        </w:tc>
        <w:tc>
          <w:tcPr>
            <w:tcW w:w="406" w:type="dxa"/>
          </w:tcPr>
          <w:p w14:paraId="18C7E38A"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4770EA11"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51D077B6"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458D6812" w14:textId="77777777" w:rsidR="0092753E" w:rsidRPr="000345C2" w:rsidRDefault="0092753E" w:rsidP="004F0F82">
            <w:pPr>
              <w:jc w:val="center"/>
              <w:rPr>
                <w:rFonts w:ascii="Arial Narrow" w:hAnsi="Arial Narrow" w:cs="Arial"/>
              </w:rPr>
            </w:pPr>
            <w:r>
              <w:rPr>
                <w:rFonts w:ascii="Arial Narrow" w:hAnsi="Arial Narrow" w:cs="Arial"/>
              </w:rPr>
              <w:t>0</w:t>
            </w:r>
          </w:p>
        </w:tc>
        <w:tc>
          <w:tcPr>
            <w:tcW w:w="617" w:type="dxa"/>
          </w:tcPr>
          <w:p w14:paraId="5CDE440B" w14:textId="77777777" w:rsidR="0092753E" w:rsidRPr="000345C2" w:rsidRDefault="0092753E" w:rsidP="004F0F82">
            <w:pPr>
              <w:jc w:val="center"/>
              <w:rPr>
                <w:rFonts w:ascii="Arial Narrow" w:hAnsi="Arial Narrow" w:cs="Arial"/>
              </w:rPr>
            </w:pPr>
            <w:r>
              <w:rPr>
                <w:rFonts w:ascii="Arial Narrow" w:hAnsi="Arial Narrow" w:cs="Arial"/>
              </w:rPr>
              <w:t>0</w:t>
            </w:r>
          </w:p>
        </w:tc>
        <w:tc>
          <w:tcPr>
            <w:tcW w:w="1134" w:type="dxa"/>
          </w:tcPr>
          <w:p w14:paraId="55E53B1A" w14:textId="77777777" w:rsidR="0092753E" w:rsidRPr="000345C2" w:rsidRDefault="0092753E" w:rsidP="004F0F82">
            <w:pPr>
              <w:jc w:val="center"/>
              <w:rPr>
                <w:rFonts w:ascii="Arial Narrow" w:hAnsi="Arial Narrow" w:cs="Arial"/>
              </w:rPr>
            </w:pPr>
            <w:r>
              <w:rPr>
                <w:rFonts w:ascii="Arial Narrow" w:hAnsi="Arial Narrow" w:cs="Arial"/>
              </w:rPr>
              <w:t>7</w:t>
            </w:r>
          </w:p>
        </w:tc>
      </w:tr>
      <w:tr w:rsidR="0092753E" w:rsidRPr="00A61FB7" w14:paraId="3166FD9B" w14:textId="77777777" w:rsidTr="0092753E">
        <w:tc>
          <w:tcPr>
            <w:tcW w:w="405" w:type="dxa"/>
          </w:tcPr>
          <w:p w14:paraId="21675D4B" w14:textId="77777777" w:rsidR="0092753E" w:rsidRPr="000345C2" w:rsidRDefault="0092753E" w:rsidP="004F0F82">
            <w:pPr>
              <w:jc w:val="center"/>
              <w:rPr>
                <w:rFonts w:ascii="Arial Narrow" w:hAnsi="Arial Narrow" w:cs="Arial"/>
              </w:rPr>
            </w:pPr>
            <w:r>
              <w:rPr>
                <w:rFonts w:ascii="Arial Narrow" w:hAnsi="Arial Narrow" w:cs="Arial"/>
              </w:rPr>
              <w:t>N</w:t>
            </w:r>
          </w:p>
        </w:tc>
        <w:tc>
          <w:tcPr>
            <w:tcW w:w="406" w:type="dxa"/>
          </w:tcPr>
          <w:p w14:paraId="1572D273" w14:textId="77777777" w:rsidR="0092753E" w:rsidRPr="000345C2" w:rsidRDefault="0092753E" w:rsidP="004F0F82">
            <w:pPr>
              <w:jc w:val="center"/>
              <w:rPr>
                <w:rFonts w:ascii="Arial Narrow" w:hAnsi="Arial Narrow" w:cs="Arial"/>
              </w:rPr>
            </w:pPr>
            <w:r>
              <w:rPr>
                <w:rFonts w:ascii="Arial Narrow" w:hAnsi="Arial Narrow" w:cs="Arial"/>
              </w:rPr>
              <w:t>O</w:t>
            </w:r>
          </w:p>
        </w:tc>
        <w:tc>
          <w:tcPr>
            <w:tcW w:w="406" w:type="dxa"/>
          </w:tcPr>
          <w:p w14:paraId="71005533" w14:textId="77777777" w:rsidR="0092753E" w:rsidRPr="000345C2" w:rsidRDefault="0092753E" w:rsidP="004F0F82">
            <w:pPr>
              <w:jc w:val="center"/>
              <w:rPr>
                <w:rFonts w:ascii="Arial Narrow" w:hAnsi="Arial Narrow" w:cs="Arial"/>
              </w:rPr>
            </w:pPr>
            <w:r>
              <w:rPr>
                <w:rFonts w:ascii="Arial Narrow" w:hAnsi="Arial Narrow" w:cs="Arial"/>
              </w:rPr>
              <w:t>G</w:t>
            </w:r>
          </w:p>
        </w:tc>
        <w:tc>
          <w:tcPr>
            <w:tcW w:w="406" w:type="dxa"/>
          </w:tcPr>
          <w:p w14:paraId="34D1740C" w14:textId="77777777" w:rsidR="0092753E" w:rsidRPr="000345C2" w:rsidRDefault="0092753E" w:rsidP="004F0F82">
            <w:pPr>
              <w:jc w:val="center"/>
              <w:rPr>
                <w:rFonts w:ascii="Arial Narrow" w:hAnsi="Arial Narrow" w:cs="Arial"/>
              </w:rPr>
            </w:pPr>
            <w:r>
              <w:rPr>
                <w:rFonts w:ascii="Arial Narrow" w:hAnsi="Arial Narrow" w:cs="Arial"/>
              </w:rPr>
              <w:t>T</w:t>
            </w:r>
          </w:p>
        </w:tc>
        <w:tc>
          <w:tcPr>
            <w:tcW w:w="406" w:type="dxa"/>
          </w:tcPr>
          <w:p w14:paraId="625DC733"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42AFDD5F"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FCC6A4A"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0167E7D"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49FF4093"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05D25F6"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086310C"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7147BAA"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7D90E97"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7D11648F"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1F4BBA83" w14:textId="77777777" w:rsidR="0092753E" w:rsidRPr="00C41544" w:rsidRDefault="0092753E" w:rsidP="004F0F82">
            <w:pPr>
              <w:jc w:val="center"/>
              <w:rPr>
                <w:rFonts w:ascii="Arial Narrow" w:hAnsi="Arial Narrow" w:cs="Arial"/>
                <w:b/>
              </w:rPr>
            </w:pPr>
            <w:r w:rsidRPr="00C41544">
              <w:rPr>
                <w:rFonts w:ascii="Arial Narrow" w:hAnsi="Arial Narrow" w:cs="Arial"/>
                <w:b/>
              </w:rPr>
              <w:t>0</w:t>
            </w:r>
          </w:p>
        </w:tc>
        <w:tc>
          <w:tcPr>
            <w:tcW w:w="406" w:type="dxa"/>
          </w:tcPr>
          <w:p w14:paraId="373EF11B"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04B47786"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A59F393"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07E2021B" w14:textId="77777777" w:rsidR="0092753E" w:rsidRPr="000345C2" w:rsidRDefault="0092753E" w:rsidP="004F0F82">
            <w:pPr>
              <w:jc w:val="center"/>
              <w:rPr>
                <w:rFonts w:ascii="Arial Narrow" w:hAnsi="Arial Narrow" w:cs="Arial"/>
              </w:rPr>
            </w:pPr>
            <w:r>
              <w:rPr>
                <w:rFonts w:ascii="Arial Narrow" w:hAnsi="Arial Narrow" w:cs="Arial"/>
              </w:rPr>
              <w:t>0</w:t>
            </w:r>
          </w:p>
        </w:tc>
        <w:tc>
          <w:tcPr>
            <w:tcW w:w="617" w:type="dxa"/>
          </w:tcPr>
          <w:p w14:paraId="04778607" w14:textId="77777777" w:rsidR="0092753E" w:rsidRPr="000345C2" w:rsidRDefault="0092753E" w:rsidP="004F0F82">
            <w:pPr>
              <w:jc w:val="center"/>
              <w:rPr>
                <w:rFonts w:ascii="Arial Narrow" w:hAnsi="Arial Narrow" w:cs="Arial"/>
              </w:rPr>
            </w:pPr>
            <w:r>
              <w:rPr>
                <w:rFonts w:ascii="Arial Narrow" w:hAnsi="Arial Narrow" w:cs="Arial"/>
              </w:rPr>
              <w:t>0</w:t>
            </w:r>
          </w:p>
        </w:tc>
        <w:tc>
          <w:tcPr>
            <w:tcW w:w="1134" w:type="dxa"/>
          </w:tcPr>
          <w:p w14:paraId="785D6134" w14:textId="77777777" w:rsidR="0092753E" w:rsidRPr="000345C2" w:rsidRDefault="0092753E" w:rsidP="004F0F82">
            <w:pPr>
              <w:jc w:val="center"/>
              <w:rPr>
                <w:rFonts w:ascii="Arial Narrow" w:hAnsi="Arial Narrow" w:cs="Arial"/>
              </w:rPr>
            </w:pPr>
            <w:r>
              <w:rPr>
                <w:rFonts w:ascii="Arial Narrow" w:hAnsi="Arial Narrow" w:cs="Arial"/>
              </w:rPr>
              <w:t>8</w:t>
            </w:r>
          </w:p>
        </w:tc>
      </w:tr>
      <w:tr w:rsidR="0092753E" w:rsidRPr="00A61FB7" w14:paraId="3EC233AB" w14:textId="77777777" w:rsidTr="0092753E">
        <w:tc>
          <w:tcPr>
            <w:tcW w:w="405" w:type="dxa"/>
          </w:tcPr>
          <w:p w14:paraId="571BE492" w14:textId="77777777" w:rsidR="0092753E" w:rsidRPr="000345C2" w:rsidRDefault="0092753E" w:rsidP="004F0F82">
            <w:pPr>
              <w:jc w:val="center"/>
              <w:rPr>
                <w:rFonts w:ascii="Arial Narrow" w:hAnsi="Arial Narrow" w:cs="Arial"/>
              </w:rPr>
            </w:pPr>
            <w:r>
              <w:rPr>
                <w:rFonts w:ascii="Arial Narrow" w:hAnsi="Arial Narrow" w:cs="Arial"/>
              </w:rPr>
              <w:t>N</w:t>
            </w:r>
          </w:p>
        </w:tc>
        <w:tc>
          <w:tcPr>
            <w:tcW w:w="406" w:type="dxa"/>
          </w:tcPr>
          <w:p w14:paraId="641C96E5" w14:textId="77777777" w:rsidR="0092753E" w:rsidRPr="000345C2" w:rsidRDefault="0092753E" w:rsidP="004F0F82">
            <w:pPr>
              <w:jc w:val="center"/>
              <w:rPr>
                <w:rFonts w:ascii="Arial Narrow" w:hAnsi="Arial Narrow" w:cs="Arial"/>
              </w:rPr>
            </w:pPr>
            <w:r>
              <w:rPr>
                <w:rFonts w:ascii="Arial Narrow" w:hAnsi="Arial Narrow" w:cs="Arial"/>
              </w:rPr>
              <w:t>O</w:t>
            </w:r>
          </w:p>
        </w:tc>
        <w:tc>
          <w:tcPr>
            <w:tcW w:w="406" w:type="dxa"/>
          </w:tcPr>
          <w:p w14:paraId="37D5B193" w14:textId="77777777" w:rsidR="0092753E" w:rsidRPr="000345C2" w:rsidRDefault="0092753E" w:rsidP="004F0F82">
            <w:pPr>
              <w:jc w:val="center"/>
              <w:rPr>
                <w:rFonts w:ascii="Arial Narrow" w:hAnsi="Arial Narrow" w:cs="Arial"/>
              </w:rPr>
            </w:pPr>
            <w:r>
              <w:rPr>
                <w:rFonts w:ascii="Arial Narrow" w:hAnsi="Arial Narrow" w:cs="Arial"/>
              </w:rPr>
              <w:t>G</w:t>
            </w:r>
          </w:p>
        </w:tc>
        <w:tc>
          <w:tcPr>
            <w:tcW w:w="406" w:type="dxa"/>
          </w:tcPr>
          <w:p w14:paraId="1C0A1AD6" w14:textId="77777777" w:rsidR="0092753E" w:rsidRPr="000345C2" w:rsidRDefault="0092753E" w:rsidP="004F0F82">
            <w:pPr>
              <w:jc w:val="center"/>
              <w:rPr>
                <w:rFonts w:ascii="Arial Narrow" w:hAnsi="Arial Narrow" w:cs="Arial"/>
              </w:rPr>
            </w:pPr>
            <w:r>
              <w:rPr>
                <w:rFonts w:ascii="Arial Narrow" w:hAnsi="Arial Narrow" w:cs="Arial"/>
              </w:rPr>
              <w:t>T</w:t>
            </w:r>
          </w:p>
        </w:tc>
        <w:tc>
          <w:tcPr>
            <w:tcW w:w="406" w:type="dxa"/>
          </w:tcPr>
          <w:p w14:paraId="4AB453B1"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02FB7FE0"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05656E4C"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F451CC0"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396CB2A1"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A0DA09F"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7D7B28E"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48E9AD4E"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47AA5A42"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6D557668"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02AC6B39" w14:textId="77777777" w:rsidR="0092753E" w:rsidRPr="00C41544" w:rsidRDefault="0092753E" w:rsidP="004F0F82">
            <w:pPr>
              <w:jc w:val="center"/>
              <w:rPr>
                <w:rFonts w:ascii="Arial Narrow" w:hAnsi="Arial Narrow" w:cs="Arial"/>
                <w:b/>
              </w:rPr>
            </w:pPr>
            <w:r w:rsidRPr="00C41544">
              <w:rPr>
                <w:rFonts w:ascii="Arial Narrow" w:hAnsi="Arial Narrow" w:cs="Arial"/>
                <w:b/>
              </w:rPr>
              <w:t>0</w:t>
            </w:r>
          </w:p>
        </w:tc>
        <w:tc>
          <w:tcPr>
            <w:tcW w:w="406" w:type="dxa"/>
          </w:tcPr>
          <w:p w14:paraId="2B9A0B80"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4FB80445"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188A295"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51D20DF6" w14:textId="77777777" w:rsidR="0092753E" w:rsidRPr="000345C2" w:rsidRDefault="0092753E" w:rsidP="004F0F82">
            <w:pPr>
              <w:jc w:val="center"/>
              <w:rPr>
                <w:rFonts w:ascii="Arial Narrow" w:hAnsi="Arial Narrow" w:cs="Arial"/>
              </w:rPr>
            </w:pPr>
            <w:r>
              <w:rPr>
                <w:rFonts w:ascii="Arial Narrow" w:hAnsi="Arial Narrow" w:cs="Arial"/>
              </w:rPr>
              <w:t>0</w:t>
            </w:r>
          </w:p>
        </w:tc>
        <w:tc>
          <w:tcPr>
            <w:tcW w:w="617" w:type="dxa"/>
          </w:tcPr>
          <w:p w14:paraId="026E7C6C" w14:textId="77777777" w:rsidR="0092753E" w:rsidRPr="000345C2" w:rsidRDefault="0092753E" w:rsidP="004F0F82">
            <w:pPr>
              <w:jc w:val="center"/>
              <w:rPr>
                <w:rFonts w:ascii="Arial Narrow" w:hAnsi="Arial Narrow" w:cs="Arial"/>
              </w:rPr>
            </w:pPr>
            <w:r>
              <w:rPr>
                <w:rFonts w:ascii="Arial Narrow" w:hAnsi="Arial Narrow" w:cs="Arial"/>
              </w:rPr>
              <w:t>0</w:t>
            </w:r>
          </w:p>
        </w:tc>
        <w:tc>
          <w:tcPr>
            <w:tcW w:w="1134" w:type="dxa"/>
          </w:tcPr>
          <w:p w14:paraId="63A7FDD8" w14:textId="77777777" w:rsidR="0092753E" w:rsidRPr="000345C2" w:rsidRDefault="0092753E" w:rsidP="004F0F82">
            <w:pPr>
              <w:jc w:val="center"/>
              <w:rPr>
                <w:rFonts w:ascii="Arial Narrow" w:hAnsi="Arial Narrow" w:cs="Arial"/>
              </w:rPr>
            </w:pPr>
            <w:r>
              <w:rPr>
                <w:rFonts w:ascii="Arial Narrow" w:hAnsi="Arial Narrow" w:cs="Arial"/>
              </w:rPr>
              <w:t>9</w:t>
            </w:r>
          </w:p>
        </w:tc>
      </w:tr>
      <w:tr w:rsidR="0092753E" w:rsidRPr="00A61FB7" w14:paraId="5F2AC24A" w14:textId="77777777" w:rsidTr="0092753E">
        <w:tc>
          <w:tcPr>
            <w:tcW w:w="405" w:type="dxa"/>
          </w:tcPr>
          <w:p w14:paraId="3B44FCB1" w14:textId="77777777" w:rsidR="0092753E" w:rsidRPr="000345C2" w:rsidRDefault="0092753E" w:rsidP="004F0F82">
            <w:pPr>
              <w:jc w:val="center"/>
              <w:rPr>
                <w:rFonts w:ascii="Arial Narrow" w:hAnsi="Arial Narrow" w:cs="Arial"/>
              </w:rPr>
            </w:pPr>
            <w:r>
              <w:rPr>
                <w:rFonts w:ascii="Arial Narrow" w:hAnsi="Arial Narrow" w:cs="Arial"/>
              </w:rPr>
              <w:t>N</w:t>
            </w:r>
          </w:p>
        </w:tc>
        <w:tc>
          <w:tcPr>
            <w:tcW w:w="406" w:type="dxa"/>
          </w:tcPr>
          <w:p w14:paraId="609ED669" w14:textId="77777777" w:rsidR="0092753E" w:rsidRPr="000345C2" w:rsidRDefault="0092753E" w:rsidP="004F0F82">
            <w:pPr>
              <w:jc w:val="center"/>
              <w:rPr>
                <w:rFonts w:ascii="Arial Narrow" w:hAnsi="Arial Narrow" w:cs="Arial"/>
              </w:rPr>
            </w:pPr>
            <w:r>
              <w:rPr>
                <w:rFonts w:ascii="Arial Narrow" w:hAnsi="Arial Narrow" w:cs="Arial"/>
              </w:rPr>
              <w:t>O</w:t>
            </w:r>
          </w:p>
        </w:tc>
        <w:tc>
          <w:tcPr>
            <w:tcW w:w="406" w:type="dxa"/>
          </w:tcPr>
          <w:p w14:paraId="48945841" w14:textId="77777777" w:rsidR="0092753E" w:rsidRPr="000345C2" w:rsidRDefault="0092753E" w:rsidP="004F0F82">
            <w:pPr>
              <w:jc w:val="center"/>
              <w:rPr>
                <w:rFonts w:ascii="Arial Narrow" w:hAnsi="Arial Narrow" w:cs="Arial"/>
              </w:rPr>
            </w:pPr>
            <w:r>
              <w:rPr>
                <w:rFonts w:ascii="Arial Narrow" w:hAnsi="Arial Narrow" w:cs="Arial"/>
              </w:rPr>
              <w:t>G</w:t>
            </w:r>
          </w:p>
        </w:tc>
        <w:tc>
          <w:tcPr>
            <w:tcW w:w="406" w:type="dxa"/>
          </w:tcPr>
          <w:p w14:paraId="7E0A94D8" w14:textId="77777777" w:rsidR="0092753E" w:rsidRPr="000345C2" w:rsidRDefault="0092753E" w:rsidP="004F0F82">
            <w:pPr>
              <w:jc w:val="center"/>
              <w:rPr>
                <w:rFonts w:ascii="Arial Narrow" w:hAnsi="Arial Narrow" w:cs="Arial"/>
              </w:rPr>
            </w:pPr>
            <w:r>
              <w:rPr>
                <w:rFonts w:ascii="Arial Narrow" w:hAnsi="Arial Narrow" w:cs="Arial"/>
              </w:rPr>
              <w:t>T</w:t>
            </w:r>
          </w:p>
        </w:tc>
        <w:tc>
          <w:tcPr>
            <w:tcW w:w="406" w:type="dxa"/>
          </w:tcPr>
          <w:p w14:paraId="76FD1D7F"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67619B3A"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268CF748"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08F75EA0"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4F5CEF5"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351154A3"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4E8BD90"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1FBD410A"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3A74DCB2"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30437E1E"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284A1C7E" w14:textId="77777777" w:rsidR="0092753E" w:rsidRPr="00C41544" w:rsidRDefault="0092753E" w:rsidP="004F0F82">
            <w:pPr>
              <w:jc w:val="center"/>
              <w:rPr>
                <w:rFonts w:ascii="Arial Narrow" w:hAnsi="Arial Narrow" w:cs="Arial"/>
                <w:b/>
              </w:rPr>
            </w:pPr>
            <w:r w:rsidRPr="00C41544">
              <w:rPr>
                <w:rFonts w:ascii="Arial Narrow" w:hAnsi="Arial Narrow" w:cs="Arial"/>
                <w:b/>
              </w:rPr>
              <w:t>0</w:t>
            </w:r>
          </w:p>
        </w:tc>
        <w:tc>
          <w:tcPr>
            <w:tcW w:w="406" w:type="dxa"/>
          </w:tcPr>
          <w:p w14:paraId="3E33CE36"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647ACF8C"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56791735"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E7C34ED" w14:textId="77777777" w:rsidR="0092753E" w:rsidRPr="000345C2" w:rsidRDefault="0092753E" w:rsidP="004F0F82">
            <w:pPr>
              <w:jc w:val="center"/>
              <w:rPr>
                <w:rFonts w:ascii="Arial Narrow" w:hAnsi="Arial Narrow" w:cs="Arial"/>
              </w:rPr>
            </w:pPr>
            <w:r>
              <w:rPr>
                <w:rFonts w:ascii="Arial Narrow" w:hAnsi="Arial Narrow" w:cs="Arial"/>
              </w:rPr>
              <w:t>0</w:t>
            </w:r>
          </w:p>
        </w:tc>
        <w:tc>
          <w:tcPr>
            <w:tcW w:w="617" w:type="dxa"/>
          </w:tcPr>
          <w:p w14:paraId="7E075EC8" w14:textId="77777777" w:rsidR="0092753E" w:rsidRPr="000345C2" w:rsidRDefault="0092753E" w:rsidP="004F0F82">
            <w:pPr>
              <w:jc w:val="center"/>
              <w:rPr>
                <w:rFonts w:ascii="Arial Narrow" w:hAnsi="Arial Narrow" w:cs="Arial"/>
              </w:rPr>
            </w:pPr>
            <w:r>
              <w:rPr>
                <w:rFonts w:ascii="Arial Narrow" w:hAnsi="Arial Narrow" w:cs="Arial"/>
              </w:rPr>
              <w:t>1</w:t>
            </w:r>
          </w:p>
        </w:tc>
        <w:tc>
          <w:tcPr>
            <w:tcW w:w="1134" w:type="dxa"/>
          </w:tcPr>
          <w:p w14:paraId="7BCC1411" w14:textId="77777777" w:rsidR="0092753E" w:rsidRPr="000345C2" w:rsidRDefault="0092753E" w:rsidP="004F0F82">
            <w:pPr>
              <w:jc w:val="center"/>
              <w:rPr>
                <w:rFonts w:ascii="Arial Narrow" w:hAnsi="Arial Narrow" w:cs="Arial"/>
              </w:rPr>
            </w:pPr>
            <w:r>
              <w:rPr>
                <w:rFonts w:ascii="Arial Narrow" w:hAnsi="Arial Narrow" w:cs="Arial"/>
              </w:rPr>
              <w:t>0</w:t>
            </w:r>
          </w:p>
        </w:tc>
      </w:tr>
      <w:tr w:rsidR="0092753E" w:rsidRPr="00A61FB7" w14:paraId="01224171" w14:textId="77777777" w:rsidTr="0092753E">
        <w:tc>
          <w:tcPr>
            <w:tcW w:w="405" w:type="dxa"/>
          </w:tcPr>
          <w:p w14:paraId="066C834D" w14:textId="77777777" w:rsidR="0092753E" w:rsidRPr="000345C2" w:rsidRDefault="0092753E" w:rsidP="004F0F82">
            <w:pPr>
              <w:jc w:val="center"/>
              <w:rPr>
                <w:rFonts w:ascii="Arial Narrow" w:hAnsi="Arial Narrow" w:cs="Arial"/>
              </w:rPr>
            </w:pPr>
            <w:r>
              <w:rPr>
                <w:rFonts w:ascii="Arial Narrow" w:hAnsi="Arial Narrow" w:cs="Arial"/>
              </w:rPr>
              <w:t>N</w:t>
            </w:r>
          </w:p>
        </w:tc>
        <w:tc>
          <w:tcPr>
            <w:tcW w:w="406" w:type="dxa"/>
          </w:tcPr>
          <w:p w14:paraId="0BF5E277" w14:textId="77777777" w:rsidR="0092753E" w:rsidRPr="000345C2" w:rsidRDefault="0092753E" w:rsidP="004F0F82">
            <w:pPr>
              <w:jc w:val="center"/>
              <w:rPr>
                <w:rFonts w:ascii="Arial Narrow" w:hAnsi="Arial Narrow" w:cs="Arial"/>
              </w:rPr>
            </w:pPr>
            <w:r>
              <w:rPr>
                <w:rFonts w:ascii="Arial Narrow" w:hAnsi="Arial Narrow" w:cs="Arial"/>
              </w:rPr>
              <w:t>O</w:t>
            </w:r>
          </w:p>
        </w:tc>
        <w:tc>
          <w:tcPr>
            <w:tcW w:w="406" w:type="dxa"/>
          </w:tcPr>
          <w:p w14:paraId="72FD9943" w14:textId="77777777" w:rsidR="0092753E" w:rsidRPr="000345C2" w:rsidRDefault="0092753E" w:rsidP="004F0F82">
            <w:pPr>
              <w:jc w:val="center"/>
              <w:rPr>
                <w:rFonts w:ascii="Arial Narrow" w:hAnsi="Arial Narrow" w:cs="Arial"/>
              </w:rPr>
            </w:pPr>
            <w:r>
              <w:rPr>
                <w:rFonts w:ascii="Arial Narrow" w:hAnsi="Arial Narrow" w:cs="Arial"/>
              </w:rPr>
              <w:t>G</w:t>
            </w:r>
          </w:p>
        </w:tc>
        <w:tc>
          <w:tcPr>
            <w:tcW w:w="406" w:type="dxa"/>
          </w:tcPr>
          <w:p w14:paraId="05ED9BBA" w14:textId="77777777" w:rsidR="0092753E" w:rsidRPr="000345C2" w:rsidRDefault="0092753E" w:rsidP="004F0F82">
            <w:pPr>
              <w:jc w:val="center"/>
              <w:rPr>
                <w:rFonts w:ascii="Arial Narrow" w:hAnsi="Arial Narrow" w:cs="Arial"/>
              </w:rPr>
            </w:pPr>
            <w:r>
              <w:rPr>
                <w:rFonts w:ascii="Arial Narrow" w:hAnsi="Arial Narrow" w:cs="Arial"/>
              </w:rPr>
              <w:t>T</w:t>
            </w:r>
          </w:p>
        </w:tc>
        <w:tc>
          <w:tcPr>
            <w:tcW w:w="406" w:type="dxa"/>
          </w:tcPr>
          <w:p w14:paraId="077BCFC4"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33DE5796"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3D2F6F9"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F59945B"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2A9D6876"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3BD4504"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3F0D959A"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07310533"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7EA1173E"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05059BB0"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433273A6" w14:textId="77777777" w:rsidR="0092753E" w:rsidRPr="00C41544" w:rsidRDefault="0092753E" w:rsidP="004F0F82">
            <w:pPr>
              <w:jc w:val="center"/>
              <w:rPr>
                <w:rFonts w:ascii="Arial Narrow" w:hAnsi="Arial Narrow" w:cs="Arial"/>
                <w:b/>
              </w:rPr>
            </w:pPr>
            <w:r w:rsidRPr="00C41544">
              <w:rPr>
                <w:rFonts w:ascii="Arial Narrow" w:hAnsi="Arial Narrow" w:cs="Arial"/>
                <w:b/>
              </w:rPr>
              <w:t>0</w:t>
            </w:r>
          </w:p>
        </w:tc>
        <w:tc>
          <w:tcPr>
            <w:tcW w:w="406" w:type="dxa"/>
          </w:tcPr>
          <w:p w14:paraId="018B7070" w14:textId="77777777" w:rsidR="0092753E" w:rsidRPr="00C41544" w:rsidRDefault="0092753E" w:rsidP="004F0F82">
            <w:pPr>
              <w:jc w:val="center"/>
              <w:rPr>
                <w:rFonts w:ascii="Arial Narrow" w:hAnsi="Arial Narrow" w:cs="Arial"/>
                <w:b/>
              </w:rPr>
            </w:pPr>
            <w:r w:rsidRPr="00C41544">
              <w:rPr>
                <w:rFonts w:ascii="Arial Narrow" w:hAnsi="Arial Narrow" w:cs="Arial"/>
                <w:b/>
              </w:rPr>
              <w:t>1</w:t>
            </w:r>
          </w:p>
        </w:tc>
        <w:tc>
          <w:tcPr>
            <w:tcW w:w="406" w:type="dxa"/>
          </w:tcPr>
          <w:p w14:paraId="5D6536F4"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0EFA0650" w14:textId="77777777" w:rsidR="0092753E" w:rsidRPr="000345C2" w:rsidRDefault="0092753E" w:rsidP="004F0F82">
            <w:pPr>
              <w:jc w:val="center"/>
              <w:rPr>
                <w:rFonts w:ascii="Arial Narrow" w:hAnsi="Arial Narrow" w:cs="Arial"/>
              </w:rPr>
            </w:pPr>
            <w:r>
              <w:rPr>
                <w:rFonts w:ascii="Arial Narrow" w:hAnsi="Arial Narrow" w:cs="Arial"/>
              </w:rPr>
              <w:t>0</w:t>
            </w:r>
          </w:p>
        </w:tc>
        <w:tc>
          <w:tcPr>
            <w:tcW w:w="406" w:type="dxa"/>
          </w:tcPr>
          <w:p w14:paraId="28D0D792" w14:textId="77777777" w:rsidR="0092753E" w:rsidRPr="000345C2" w:rsidRDefault="0092753E" w:rsidP="004F0F82">
            <w:pPr>
              <w:jc w:val="center"/>
              <w:rPr>
                <w:rFonts w:ascii="Arial Narrow" w:hAnsi="Arial Narrow" w:cs="Arial"/>
              </w:rPr>
            </w:pPr>
            <w:r>
              <w:rPr>
                <w:rFonts w:ascii="Arial Narrow" w:hAnsi="Arial Narrow" w:cs="Arial"/>
              </w:rPr>
              <w:t>0</w:t>
            </w:r>
          </w:p>
        </w:tc>
        <w:tc>
          <w:tcPr>
            <w:tcW w:w="617" w:type="dxa"/>
          </w:tcPr>
          <w:p w14:paraId="6EEAD1D4" w14:textId="77777777" w:rsidR="0092753E" w:rsidRPr="000345C2" w:rsidRDefault="0092753E" w:rsidP="004F0F82">
            <w:pPr>
              <w:jc w:val="center"/>
              <w:rPr>
                <w:rFonts w:ascii="Arial Narrow" w:hAnsi="Arial Narrow" w:cs="Arial"/>
              </w:rPr>
            </w:pPr>
            <w:r>
              <w:rPr>
                <w:rFonts w:ascii="Arial Narrow" w:hAnsi="Arial Narrow" w:cs="Arial"/>
              </w:rPr>
              <w:t>1</w:t>
            </w:r>
          </w:p>
        </w:tc>
        <w:tc>
          <w:tcPr>
            <w:tcW w:w="1134" w:type="dxa"/>
          </w:tcPr>
          <w:p w14:paraId="4180B165" w14:textId="77777777" w:rsidR="0092753E" w:rsidRPr="000345C2" w:rsidRDefault="0092753E" w:rsidP="004F0F82">
            <w:pPr>
              <w:jc w:val="center"/>
              <w:rPr>
                <w:rFonts w:ascii="Arial Narrow" w:hAnsi="Arial Narrow" w:cs="Arial"/>
              </w:rPr>
            </w:pPr>
            <w:r>
              <w:rPr>
                <w:rFonts w:ascii="Arial Narrow" w:hAnsi="Arial Narrow" w:cs="Arial"/>
              </w:rPr>
              <w:t>1</w:t>
            </w:r>
          </w:p>
        </w:tc>
      </w:tr>
      <w:tr w:rsidR="0092753E" w:rsidRPr="00A61FB7" w14:paraId="621B8198" w14:textId="77777777" w:rsidTr="0092753E">
        <w:tc>
          <w:tcPr>
            <w:tcW w:w="405" w:type="dxa"/>
          </w:tcPr>
          <w:p w14:paraId="1A35460C" w14:textId="77777777" w:rsidR="0092753E" w:rsidRDefault="0092753E" w:rsidP="004F0F82">
            <w:pPr>
              <w:jc w:val="center"/>
              <w:rPr>
                <w:rFonts w:ascii="Arial Narrow" w:hAnsi="Arial Narrow" w:cs="Arial"/>
              </w:rPr>
            </w:pPr>
            <w:r>
              <w:rPr>
                <w:rFonts w:ascii="Arial Narrow" w:hAnsi="Arial Narrow" w:cs="Arial"/>
              </w:rPr>
              <w:t>N</w:t>
            </w:r>
          </w:p>
        </w:tc>
        <w:tc>
          <w:tcPr>
            <w:tcW w:w="406" w:type="dxa"/>
          </w:tcPr>
          <w:p w14:paraId="08CD0478" w14:textId="77777777" w:rsidR="0092753E" w:rsidRDefault="0092753E" w:rsidP="004F0F82">
            <w:pPr>
              <w:jc w:val="center"/>
              <w:rPr>
                <w:rFonts w:ascii="Arial Narrow" w:hAnsi="Arial Narrow" w:cs="Arial"/>
              </w:rPr>
            </w:pPr>
            <w:r>
              <w:rPr>
                <w:rFonts w:ascii="Arial Narrow" w:hAnsi="Arial Narrow" w:cs="Arial"/>
              </w:rPr>
              <w:t>O</w:t>
            </w:r>
          </w:p>
        </w:tc>
        <w:tc>
          <w:tcPr>
            <w:tcW w:w="406" w:type="dxa"/>
          </w:tcPr>
          <w:p w14:paraId="3C3120DC" w14:textId="77777777" w:rsidR="0092753E" w:rsidRDefault="0092753E" w:rsidP="004F0F82">
            <w:pPr>
              <w:jc w:val="center"/>
              <w:rPr>
                <w:rFonts w:ascii="Arial Narrow" w:hAnsi="Arial Narrow" w:cs="Arial"/>
              </w:rPr>
            </w:pPr>
            <w:r>
              <w:rPr>
                <w:rFonts w:ascii="Arial Narrow" w:hAnsi="Arial Narrow" w:cs="Arial"/>
              </w:rPr>
              <w:t>G</w:t>
            </w:r>
          </w:p>
        </w:tc>
        <w:tc>
          <w:tcPr>
            <w:tcW w:w="406" w:type="dxa"/>
          </w:tcPr>
          <w:p w14:paraId="43C66F07" w14:textId="77777777" w:rsidR="0092753E" w:rsidRDefault="0092753E" w:rsidP="004F0F82">
            <w:pPr>
              <w:jc w:val="center"/>
              <w:rPr>
                <w:rFonts w:ascii="Arial Narrow" w:hAnsi="Arial Narrow" w:cs="Arial"/>
              </w:rPr>
            </w:pPr>
            <w:r>
              <w:rPr>
                <w:rFonts w:ascii="Arial Narrow" w:hAnsi="Arial Narrow" w:cs="Arial"/>
              </w:rPr>
              <w:t>T</w:t>
            </w:r>
          </w:p>
        </w:tc>
        <w:tc>
          <w:tcPr>
            <w:tcW w:w="406" w:type="dxa"/>
          </w:tcPr>
          <w:p w14:paraId="2E9E2C45"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05152CE9"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186891F5"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7EB41707"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5DE45C21"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1CAF501B"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0CA0E7CA"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13E8EAE8"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6988746F"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32E7C255"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001701F6" w14:textId="77777777" w:rsidR="0092753E" w:rsidRPr="00C41544" w:rsidRDefault="0092753E" w:rsidP="004F0F82">
            <w:pPr>
              <w:jc w:val="center"/>
              <w:rPr>
                <w:rFonts w:ascii="Arial Narrow" w:hAnsi="Arial Narrow" w:cs="Arial"/>
                <w:b/>
              </w:rPr>
            </w:pPr>
            <w:r w:rsidRPr="00C41544">
              <w:rPr>
                <w:rFonts w:ascii="Arial Narrow" w:hAnsi="Arial Narrow" w:cs="Arial"/>
                <w:b/>
              </w:rPr>
              <w:t>8</w:t>
            </w:r>
          </w:p>
        </w:tc>
        <w:tc>
          <w:tcPr>
            <w:tcW w:w="406" w:type="dxa"/>
          </w:tcPr>
          <w:p w14:paraId="0DB2EDFF"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246108E3"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399EA4E8"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162921A4" w14:textId="77777777" w:rsidR="0092753E" w:rsidRDefault="0092753E" w:rsidP="004F0F82">
            <w:pPr>
              <w:jc w:val="center"/>
              <w:rPr>
                <w:rFonts w:ascii="Arial Narrow" w:hAnsi="Arial Narrow" w:cs="Arial"/>
              </w:rPr>
            </w:pPr>
            <w:r>
              <w:rPr>
                <w:rFonts w:ascii="Arial Narrow" w:hAnsi="Arial Narrow" w:cs="Arial"/>
              </w:rPr>
              <w:t>0</w:t>
            </w:r>
          </w:p>
        </w:tc>
        <w:tc>
          <w:tcPr>
            <w:tcW w:w="617" w:type="dxa"/>
          </w:tcPr>
          <w:p w14:paraId="42FC3D63" w14:textId="77777777" w:rsidR="0092753E" w:rsidRDefault="0092753E" w:rsidP="004F0F82">
            <w:pPr>
              <w:jc w:val="center"/>
              <w:rPr>
                <w:rFonts w:ascii="Arial Narrow" w:hAnsi="Arial Narrow" w:cs="Arial"/>
              </w:rPr>
            </w:pPr>
            <w:r>
              <w:rPr>
                <w:rFonts w:ascii="Arial Narrow" w:hAnsi="Arial Narrow" w:cs="Arial"/>
              </w:rPr>
              <w:t>0</w:t>
            </w:r>
          </w:p>
        </w:tc>
        <w:tc>
          <w:tcPr>
            <w:tcW w:w="1134" w:type="dxa"/>
          </w:tcPr>
          <w:p w14:paraId="61CBCA44" w14:textId="77777777" w:rsidR="0092753E" w:rsidRDefault="0092753E" w:rsidP="004F0F82">
            <w:pPr>
              <w:jc w:val="center"/>
              <w:rPr>
                <w:rFonts w:ascii="Arial Narrow" w:hAnsi="Arial Narrow" w:cs="Arial"/>
              </w:rPr>
            </w:pPr>
            <w:r>
              <w:rPr>
                <w:rFonts w:ascii="Arial Narrow" w:hAnsi="Arial Narrow" w:cs="Arial"/>
              </w:rPr>
              <w:t>0</w:t>
            </w:r>
          </w:p>
        </w:tc>
      </w:tr>
      <w:tr w:rsidR="0092753E" w:rsidRPr="00A61FB7" w14:paraId="31C5BA57" w14:textId="77777777" w:rsidTr="0092753E">
        <w:tc>
          <w:tcPr>
            <w:tcW w:w="405" w:type="dxa"/>
          </w:tcPr>
          <w:p w14:paraId="54479DD4" w14:textId="77777777" w:rsidR="0092753E" w:rsidRDefault="0092753E" w:rsidP="004F0F82">
            <w:pPr>
              <w:jc w:val="center"/>
              <w:rPr>
                <w:rFonts w:ascii="Arial Narrow" w:hAnsi="Arial Narrow" w:cs="Arial"/>
              </w:rPr>
            </w:pPr>
            <w:r>
              <w:rPr>
                <w:rFonts w:ascii="Arial Narrow" w:hAnsi="Arial Narrow" w:cs="Arial"/>
              </w:rPr>
              <w:t>N</w:t>
            </w:r>
          </w:p>
        </w:tc>
        <w:tc>
          <w:tcPr>
            <w:tcW w:w="406" w:type="dxa"/>
          </w:tcPr>
          <w:p w14:paraId="5A7EA049" w14:textId="77777777" w:rsidR="0092753E" w:rsidRDefault="0092753E" w:rsidP="004F0F82">
            <w:pPr>
              <w:jc w:val="center"/>
              <w:rPr>
                <w:rFonts w:ascii="Arial Narrow" w:hAnsi="Arial Narrow" w:cs="Arial"/>
              </w:rPr>
            </w:pPr>
            <w:r>
              <w:rPr>
                <w:rFonts w:ascii="Arial Narrow" w:hAnsi="Arial Narrow" w:cs="Arial"/>
              </w:rPr>
              <w:t>O</w:t>
            </w:r>
          </w:p>
        </w:tc>
        <w:tc>
          <w:tcPr>
            <w:tcW w:w="406" w:type="dxa"/>
          </w:tcPr>
          <w:p w14:paraId="46D7FB4B" w14:textId="77777777" w:rsidR="0092753E" w:rsidRDefault="0092753E" w:rsidP="004F0F82">
            <w:pPr>
              <w:jc w:val="center"/>
              <w:rPr>
                <w:rFonts w:ascii="Arial Narrow" w:hAnsi="Arial Narrow" w:cs="Arial"/>
              </w:rPr>
            </w:pPr>
            <w:r>
              <w:rPr>
                <w:rFonts w:ascii="Arial Narrow" w:hAnsi="Arial Narrow" w:cs="Arial"/>
              </w:rPr>
              <w:t>G</w:t>
            </w:r>
          </w:p>
        </w:tc>
        <w:tc>
          <w:tcPr>
            <w:tcW w:w="406" w:type="dxa"/>
          </w:tcPr>
          <w:p w14:paraId="66D03FDD" w14:textId="77777777" w:rsidR="0092753E" w:rsidRDefault="0092753E" w:rsidP="004F0F82">
            <w:pPr>
              <w:jc w:val="center"/>
              <w:rPr>
                <w:rFonts w:ascii="Arial Narrow" w:hAnsi="Arial Narrow" w:cs="Arial"/>
              </w:rPr>
            </w:pPr>
            <w:r>
              <w:rPr>
                <w:rFonts w:ascii="Arial Narrow" w:hAnsi="Arial Narrow" w:cs="Arial"/>
              </w:rPr>
              <w:t>T</w:t>
            </w:r>
          </w:p>
        </w:tc>
        <w:tc>
          <w:tcPr>
            <w:tcW w:w="406" w:type="dxa"/>
          </w:tcPr>
          <w:p w14:paraId="5E2EF666"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4AAF7D39"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4963C933"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142A8D09"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3F714E23"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78CF7392"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4991A698"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73B0E71D"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649F31D4"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4A477A3E"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33296967" w14:textId="77777777" w:rsidR="0092753E" w:rsidRPr="00C41544" w:rsidRDefault="0092753E" w:rsidP="004F0F82">
            <w:pPr>
              <w:jc w:val="center"/>
              <w:rPr>
                <w:rFonts w:ascii="Arial Narrow" w:hAnsi="Arial Narrow" w:cs="Arial"/>
                <w:b/>
              </w:rPr>
            </w:pPr>
            <w:r w:rsidRPr="00C41544">
              <w:rPr>
                <w:rFonts w:ascii="Arial Narrow" w:hAnsi="Arial Narrow" w:cs="Arial"/>
                <w:b/>
              </w:rPr>
              <w:t>8</w:t>
            </w:r>
          </w:p>
        </w:tc>
        <w:tc>
          <w:tcPr>
            <w:tcW w:w="406" w:type="dxa"/>
          </w:tcPr>
          <w:p w14:paraId="56BD55D4"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389295CF"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6A8A0056"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4B3BD0C9" w14:textId="77777777" w:rsidR="0092753E" w:rsidRDefault="0092753E" w:rsidP="004F0F82">
            <w:pPr>
              <w:jc w:val="center"/>
              <w:rPr>
                <w:rFonts w:ascii="Arial Narrow" w:hAnsi="Arial Narrow" w:cs="Arial"/>
              </w:rPr>
            </w:pPr>
            <w:r>
              <w:rPr>
                <w:rFonts w:ascii="Arial Narrow" w:hAnsi="Arial Narrow" w:cs="Arial"/>
              </w:rPr>
              <w:t>0</w:t>
            </w:r>
          </w:p>
        </w:tc>
        <w:tc>
          <w:tcPr>
            <w:tcW w:w="617" w:type="dxa"/>
          </w:tcPr>
          <w:p w14:paraId="50C59E4A" w14:textId="77777777" w:rsidR="0092753E" w:rsidRDefault="0092753E" w:rsidP="004F0F82">
            <w:pPr>
              <w:jc w:val="center"/>
              <w:rPr>
                <w:rFonts w:ascii="Arial Narrow" w:hAnsi="Arial Narrow" w:cs="Arial"/>
              </w:rPr>
            </w:pPr>
            <w:r>
              <w:rPr>
                <w:rFonts w:ascii="Arial Narrow" w:hAnsi="Arial Narrow" w:cs="Arial"/>
              </w:rPr>
              <w:t>0</w:t>
            </w:r>
          </w:p>
        </w:tc>
        <w:tc>
          <w:tcPr>
            <w:tcW w:w="1134" w:type="dxa"/>
          </w:tcPr>
          <w:p w14:paraId="48564C9B" w14:textId="77777777" w:rsidR="0092753E" w:rsidRDefault="0092753E" w:rsidP="004F0F82">
            <w:pPr>
              <w:jc w:val="center"/>
              <w:rPr>
                <w:rFonts w:ascii="Arial Narrow" w:hAnsi="Arial Narrow" w:cs="Arial"/>
              </w:rPr>
            </w:pPr>
            <w:r>
              <w:rPr>
                <w:rFonts w:ascii="Arial Narrow" w:hAnsi="Arial Narrow" w:cs="Arial"/>
              </w:rPr>
              <w:t>5</w:t>
            </w:r>
          </w:p>
        </w:tc>
      </w:tr>
      <w:tr w:rsidR="0092753E" w:rsidRPr="00A61FB7" w14:paraId="6A6BF3D6" w14:textId="77777777" w:rsidTr="0092753E">
        <w:tc>
          <w:tcPr>
            <w:tcW w:w="405" w:type="dxa"/>
          </w:tcPr>
          <w:p w14:paraId="098A61E4" w14:textId="77777777" w:rsidR="0092753E" w:rsidRDefault="0092753E" w:rsidP="004F0F82">
            <w:pPr>
              <w:jc w:val="center"/>
              <w:rPr>
                <w:rFonts w:ascii="Arial Narrow" w:hAnsi="Arial Narrow" w:cs="Arial"/>
              </w:rPr>
            </w:pPr>
            <w:r>
              <w:rPr>
                <w:rFonts w:ascii="Arial Narrow" w:hAnsi="Arial Narrow" w:cs="Arial"/>
              </w:rPr>
              <w:t>N</w:t>
            </w:r>
          </w:p>
        </w:tc>
        <w:tc>
          <w:tcPr>
            <w:tcW w:w="406" w:type="dxa"/>
          </w:tcPr>
          <w:p w14:paraId="1CDA29D8" w14:textId="77777777" w:rsidR="0092753E" w:rsidRDefault="0092753E" w:rsidP="004F0F82">
            <w:pPr>
              <w:jc w:val="center"/>
              <w:rPr>
                <w:rFonts w:ascii="Arial Narrow" w:hAnsi="Arial Narrow" w:cs="Arial"/>
              </w:rPr>
            </w:pPr>
            <w:r>
              <w:rPr>
                <w:rFonts w:ascii="Arial Narrow" w:hAnsi="Arial Narrow" w:cs="Arial"/>
              </w:rPr>
              <w:t>O</w:t>
            </w:r>
          </w:p>
        </w:tc>
        <w:tc>
          <w:tcPr>
            <w:tcW w:w="406" w:type="dxa"/>
          </w:tcPr>
          <w:p w14:paraId="7883F7EA" w14:textId="77777777" w:rsidR="0092753E" w:rsidRDefault="0092753E" w:rsidP="004F0F82">
            <w:pPr>
              <w:jc w:val="center"/>
              <w:rPr>
                <w:rFonts w:ascii="Arial Narrow" w:hAnsi="Arial Narrow" w:cs="Arial"/>
              </w:rPr>
            </w:pPr>
            <w:r>
              <w:rPr>
                <w:rFonts w:ascii="Arial Narrow" w:hAnsi="Arial Narrow" w:cs="Arial"/>
              </w:rPr>
              <w:t>G</w:t>
            </w:r>
          </w:p>
        </w:tc>
        <w:tc>
          <w:tcPr>
            <w:tcW w:w="406" w:type="dxa"/>
          </w:tcPr>
          <w:p w14:paraId="79CAD1E7" w14:textId="77777777" w:rsidR="0092753E" w:rsidRDefault="0092753E" w:rsidP="004F0F82">
            <w:pPr>
              <w:jc w:val="center"/>
              <w:rPr>
                <w:rFonts w:ascii="Arial Narrow" w:hAnsi="Arial Narrow" w:cs="Arial"/>
              </w:rPr>
            </w:pPr>
            <w:r>
              <w:rPr>
                <w:rFonts w:ascii="Arial Narrow" w:hAnsi="Arial Narrow" w:cs="Arial"/>
              </w:rPr>
              <w:t>T</w:t>
            </w:r>
          </w:p>
        </w:tc>
        <w:tc>
          <w:tcPr>
            <w:tcW w:w="406" w:type="dxa"/>
          </w:tcPr>
          <w:p w14:paraId="74E37B88"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560710E8"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682081E6"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42244ACB"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0556195A"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53174FBC"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405AC86C"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75C7AB00"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07F8220E"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553F1AB9"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70F1086A" w14:textId="77777777" w:rsidR="0092753E" w:rsidRPr="00C41544" w:rsidRDefault="0092753E" w:rsidP="004F0F82">
            <w:pPr>
              <w:jc w:val="center"/>
              <w:rPr>
                <w:rFonts w:ascii="Arial Narrow" w:hAnsi="Arial Narrow" w:cs="Arial"/>
                <w:b/>
              </w:rPr>
            </w:pPr>
            <w:r w:rsidRPr="00C41544">
              <w:rPr>
                <w:rFonts w:ascii="Arial Narrow" w:hAnsi="Arial Narrow" w:cs="Arial"/>
                <w:b/>
              </w:rPr>
              <w:t>8</w:t>
            </w:r>
          </w:p>
        </w:tc>
        <w:tc>
          <w:tcPr>
            <w:tcW w:w="406" w:type="dxa"/>
          </w:tcPr>
          <w:p w14:paraId="69DCC936"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561FFC73"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2424ADD5"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2E2D86FE" w14:textId="77777777" w:rsidR="0092753E" w:rsidRDefault="0092753E" w:rsidP="004F0F82">
            <w:pPr>
              <w:jc w:val="center"/>
              <w:rPr>
                <w:rFonts w:ascii="Arial Narrow" w:hAnsi="Arial Narrow" w:cs="Arial"/>
              </w:rPr>
            </w:pPr>
            <w:r>
              <w:rPr>
                <w:rFonts w:ascii="Arial Narrow" w:hAnsi="Arial Narrow" w:cs="Arial"/>
              </w:rPr>
              <w:t>0</w:t>
            </w:r>
          </w:p>
        </w:tc>
        <w:tc>
          <w:tcPr>
            <w:tcW w:w="617" w:type="dxa"/>
          </w:tcPr>
          <w:p w14:paraId="23A0841C" w14:textId="77777777" w:rsidR="0092753E" w:rsidRDefault="0092753E" w:rsidP="004F0F82">
            <w:pPr>
              <w:jc w:val="center"/>
              <w:rPr>
                <w:rFonts w:ascii="Arial Narrow" w:hAnsi="Arial Narrow" w:cs="Arial"/>
              </w:rPr>
            </w:pPr>
            <w:r>
              <w:rPr>
                <w:rFonts w:ascii="Arial Narrow" w:hAnsi="Arial Narrow" w:cs="Arial"/>
              </w:rPr>
              <w:t>0</w:t>
            </w:r>
          </w:p>
        </w:tc>
        <w:tc>
          <w:tcPr>
            <w:tcW w:w="1134" w:type="dxa"/>
          </w:tcPr>
          <w:p w14:paraId="5FF8E4BC" w14:textId="77777777" w:rsidR="0092753E" w:rsidRDefault="0092753E" w:rsidP="004F0F82">
            <w:pPr>
              <w:jc w:val="center"/>
              <w:rPr>
                <w:rFonts w:ascii="Arial Narrow" w:hAnsi="Arial Narrow" w:cs="Arial"/>
              </w:rPr>
            </w:pPr>
            <w:r>
              <w:rPr>
                <w:rFonts w:ascii="Arial Narrow" w:hAnsi="Arial Narrow" w:cs="Arial"/>
              </w:rPr>
              <w:t>6</w:t>
            </w:r>
          </w:p>
        </w:tc>
      </w:tr>
      <w:tr w:rsidR="0092753E" w:rsidRPr="00A61FB7" w14:paraId="5D90CB3F" w14:textId="77777777" w:rsidTr="0092753E">
        <w:tc>
          <w:tcPr>
            <w:tcW w:w="405" w:type="dxa"/>
          </w:tcPr>
          <w:p w14:paraId="4A763607" w14:textId="77777777" w:rsidR="0092753E" w:rsidRDefault="0092753E" w:rsidP="004F0F82">
            <w:pPr>
              <w:jc w:val="center"/>
              <w:rPr>
                <w:rFonts w:ascii="Arial Narrow" w:hAnsi="Arial Narrow" w:cs="Arial"/>
              </w:rPr>
            </w:pPr>
            <w:r>
              <w:rPr>
                <w:rFonts w:ascii="Arial Narrow" w:hAnsi="Arial Narrow" w:cs="Arial"/>
              </w:rPr>
              <w:t>N</w:t>
            </w:r>
          </w:p>
        </w:tc>
        <w:tc>
          <w:tcPr>
            <w:tcW w:w="406" w:type="dxa"/>
          </w:tcPr>
          <w:p w14:paraId="340389DA" w14:textId="77777777" w:rsidR="0092753E" w:rsidRDefault="0092753E" w:rsidP="004F0F82">
            <w:pPr>
              <w:jc w:val="center"/>
              <w:rPr>
                <w:rFonts w:ascii="Arial Narrow" w:hAnsi="Arial Narrow" w:cs="Arial"/>
              </w:rPr>
            </w:pPr>
            <w:r>
              <w:rPr>
                <w:rFonts w:ascii="Arial Narrow" w:hAnsi="Arial Narrow" w:cs="Arial"/>
              </w:rPr>
              <w:t>O</w:t>
            </w:r>
          </w:p>
        </w:tc>
        <w:tc>
          <w:tcPr>
            <w:tcW w:w="406" w:type="dxa"/>
          </w:tcPr>
          <w:p w14:paraId="06CC4BD6" w14:textId="77777777" w:rsidR="0092753E" w:rsidRDefault="0092753E" w:rsidP="004F0F82">
            <w:pPr>
              <w:jc w:val="center"/>
              <w:rPr>
                <w:rFonts w:ascii="Arial Narrow" w:hAnsi="Arial Narrow" w:cs="Arial"/>
              </w:rPr>
            </w:pPr>
            <w:r>
              <w:rPr>
                <w:rFonts w:ascii="Arial Narrow" w:hAnsi="Arial Narrow" w:cs="Arial"/>
              </w:rPr>
              <w:t>G</w:t>
            </w:r>
          </w:p>
        </w:tc>
        <w:tc>
          <w:tcPr>
            <w:tcW w:w="406" w:type="dxa"/>
          </w:tcPr>
          <w:p w14:paraId="668609D6" w14:textId="77777777" w:rsidR="0092753E" w:rsidRDefault="0092753E" w:rsidP="004F0F82">
            <w:pPr>
              <w:jc w:val="center"/>
              <w:rPr>
                <w:rFonts w:ascii="Arial Narrow" w:hAnsi="Arial Narrow" w:cs="Arial"/>
              </w:rPr>
            </w:pPr>
            <w:r>
              <w:rPr>
                <w:rFonts w:ascii="Arial Narrow" w:hAnsi="Arial Narrow" w:cs="Arial"/>
              </w:rPr>
              <w:t>T</w:t>
            </w:r>
          </w:p>
        </w:tc>
        <w:tc>
          <w:tcPr>
            <w:tcW w:w="406" w:type="dxa"/>
          </w:tcPr>
          <w:p w14:paraId="3F344051"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52943AA4"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1B9A8FE7"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138F6118"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7E8C96D4"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72833D4C"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2FD3773C"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5E91FE8E"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21DF6B8C"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132DAB29"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5A0BFA71" w14:textId="77777777" w:rsidR="0092753E" w:rsidRPr="00C41544" w:rsidRDefault="0092753E" w:rsidP="004F0F82">
            <w:pPr>
              <w:jc w:val="center"/>
              <w:rPr>
                <w:rFonts w:ascii="Arial Narrow" w:hAnsi="Arial Narrow" w:cs="Arial"/>
                <w:b/>
              </w:rPr>
            </w:pPr>
            <w:r w:rsidRPr="00C41544">
              <w:rPr>
                <w:rFonts w:ascii="Arial Narrow" w:hAnsi="Arial Narrow" w:cs="Arial"/>
                <w:b/>
              </w:rPr>
              <w:t>8</w:t>
            </w:r>
          </w:p>
        </w:tc>
        <w:tc>
          <w:tcPr>
            <w:tcW w:w="406" w:type="dxa"/>
          </w:tcPr>
          <w:p w14:paraId="1893A3E2"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7302DEFA"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503120C5"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07C2FA77" w14:textId="77777777" w:rsidR="0092753E" w:rsidRDefault="0092753E" w:rsidP="004F0F82">
            <w:pPr>
              <w:jc w:val="center"/>
              <w:rPr>
                <w:rFonts w:ascii="Arial Narrow" w:hAnsi="Arial Narrow" w:cs="Arial"/>
              </w:rPr>
            </w:pPr>
            <w:r>
              <w:rPr>
                <w:rFonts w:ascii="Arial Narrow" w:hAnsi="Arial Narrow" w:cs="Arial"/>
              </w:rPr>
              <w:t>0</w:t>
            </w:r>
          </w:p>
        </w:tc>
        <w:tc>
          <w:tcPr>
            <w:tcW w:w="617" w:type="dxa"/>
          </w:tcPr>
          <w:p w14:paraId="5E0F52FD" w14:textId="77777777" w:rsidR="0092753E" w:rsidRDefault="0092753E" w:rsidP="004F0F82">
            <w:pPr>
              <w:jc w:val="center"/>
              <w:rPr>
                <w:rFonts w:ascii="Arial Narrow" w:hAnsi="Arial Narrow" w:cs="Arial"/>
              </w:rPr>
            </w:pPr>
            <w:r>
              <w:rPr>
                <w:rFonts w:ascii="Arial Narrow" w:hAnsi="Arial Narrow" w:cs="Arial"/>
              </w:rPr>
              <w:t>0</w:t>
            </w:r>
          </w:p>
        </w:tc>
        <w:tc>
          <w:tcPr>
            <w:tcW w:w="1134" w:type="dxa"/>
          </w:tcPr>
          <w:p w14:paraId="0CEF90C0" w14:textId="77777777" w:rsidR="0092753E" w:rsidRDefault="0092753E" w:rsidP="004F0F82">
            <w:pPr>
              <w:jc w:val="center"/>
              <w:rPr>
                <w:rFonts w:ascii="Arial Narrow" w:hAnsi="Arial Narrow" w:cs="Arial"/>
              </w:rPr>
            </w:pPr>
            <w:r>
              <w:rPr>
                <w:rFonts w:ascii="Arial Narrow" w:hAnsi="Arial Narrow" w:cs="Arial"/>
              </w:rPr>
              <w:t>7</w:t>
            </w:r>
          </w:p>
        </w:tc>
      </w:tr>
      <w:tr w:rsidR="0092753E" w:rsidRPr="00A61FB7" w14:paraId="5DFA7FCB" w14:textId="77777777" w:rsidTr="0092753E">
        <w:tc>
          <w:tcPr>
            <w:tcW w:w="405" w:type="dxa"/>
          </w:tcPr>
          <w:p w14:paraId="16D22441" w14:textId="77777777" w:rsidR="0092753E" w:rsidRDefault="0092753E" w:rsidP="004F0F82">
            <w:pPr>
              <w:jc w:val="center"/>
              <w:rPr>
                <w:rFonts w:ascii="Arial Narrow" w:hAnsi="Arial Narrow" w:cs="Arial"/>
              </w:rPr>
            </w:pPr>
            <w:r>
              <w:rPr>
                <w:rFonts w:ascii="Arial Narrow" w:hAnsi="Arial Narrow" w:cs="Arial"/>
              </w:rPr>
              <w:t>N</w:t>
            </w:r>
          </w:p>
        </w:tc>
        <w:tc>
          <w:tcPr>
            <w:tcW w:w="406" w:type="dxa"/>
          </w:tcPr>
          <w:p w14:paraId="16C58877" w14:textId="77777777" w:rsidR="0092753E" w:rsidRDefault="0092753E" w:rsidP="004F0F82">
            <w:pPr>
              <w:jc w:val="center"/>
              <w:rPr>
                <w:rFonts w:ascii="Arial Narrow" w:hAnsi="Arial Narrow" w:cs="Arial"/>
              </w:rPr>
            </w:pPr>
            <w:r>
              <w:rPr>
                <w:rFonts w:ascii="Arial Narrow" w:hAnsi="Arial Narrow" w:cs="Arial"/>
              </w:rPr>
              <w:t>O</w:t>
            </w:r>
          </w:p>
        </w:tc>
        <w:tc>
          <w:tcPr>
            <w:tcW w:w="406" w:type="dxa"/>
          </w:tcPr>
          <w:p w14:paraId="3310EF35" w14:textId="77777777" w:rsidR="0092753E" w:rsidRDefault="0092753E" w:rsidP="004F0F82">
            <w:pPr>
              <w:jc w:val="center"/>
              <w:rPr>
                <w:rFonts w:ascii="Arial Narrow" w:hAnsi="Arial Narrow" w:cs="Arial"/>
              </w:rPr>
            </w:pPr>
            <w:r>
              <w:rPr>
                <w:rFonts w:ascii="Arial Narrow" w:hAnsi="Arial Narrow" w:cs="Arial"/>
              </w:rPr>
              <w:t>G</w:t>
            </w:r>
          </w:p>
        </w:tc>
        <w:tc>
          <w:tcPr>
            <w:tcW w:w="406" w:type="dxa"/>
          </w:tcPr>
          <w:p w14:paraId="2BB5A404" w14:textId="77777777" w:rsidR="0092753E" w:rsidRDefault="0092753E" w:rsidP="004F0F82">
            <w:pPr>
              <w:jc w:val="center"/>
              <w:rPr>
                <w:rFonts w:ascii="Arial Narrow" w:hAnsi="Arial Narrow" w:cs="Arial"/>
              </w:rPr>
            </w:pPr>
            <w:r>
              <w:rPr>
                <w:rFonts w:ascii="Arial Narrow" w:hAnsi="Arial Narrow" w:cs="Arial"/>
              </w:rPr>
              <w:t>T</w:t>
            </w:r>
          </w:p>
        </w:tc>
        <w:tc>
          <w:tcPr>
            <w:tcW w:w="406" w:type="dxa"/>
          </w:tcPr>
          <w:p w14:paraId="7261E62C"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30C81315"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0690D217"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7CD87E70"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187796D6"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3EE244DE"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0978CA2D"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79F0C56F"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24D33028"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54EB39AF"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5F10CF88" w14:textId="77777777" w:rsidR="0092753E" w:rsidRPr="00C41544" w:rsidRDefault="0092753E" w:rsidP="004F0F82">
            <w:pPr>
              <w:jc w:val="center"/>
              <w:rPr>
                <w:rFonts w:ascii="Arial Narrow" w:hAnsi="Arial Narrow" w:cs="Arial"/>
                <w:b/>
              </w:rPr>
            </w:pPr>
            <w:r w:rsidRPr="00C41544">
              <w:rPr>
                <w:rFonts w:ascii="Arial Narrow" w:hAnsi="Arial Narrow" w:cs="Arial"/>
                <w:b/>
              </w:rPr>
              <w:t>8</w:t>
            </w:r>
          </w:p>
        </w:tc>
        <w:tc>
          <w:tcPr>
            <w:tcW w:w="406" w:type="dxa"/>
          </w:tcPr>
          <w:p w14:paraId="22F66FE5"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632F75B6"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2EC3B8EF"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259A7F4B" w14:textId="77777777" w:rsidR="0092753E" w:rsidRDefault="0092753E" w:rsidP="004F0F82">
            <w:pPr>
              <w:jc w:val="center"/>
              <w:rPr>
                <w:rFonts w:ascii="Arial Narrow" w:hAnsi="Arial Narrow" w:cs="Arial"/>
              </w:rPr>
            </w:pPr>
            <w:r>
              <w:rPr>
                <w:rFonts w:ascii="Arial Narrow" w:hAnsi="Arial Narrow" w:cs="Arial"/>
              </w:rPr>
              <w:t>0</w:t>
            </w:r>
          </w:p>
        </w:tc>
        <w:tc>
          <w:tcPr>
            <w:tcW w:w="617" w:type="dxa"/>
          </w:tcPr>
          <w:p w14:paraId="33122B40" w14:textId="77777777" w:rsidR="0092753E" w:rsidRDefault="0092753E" w:rsidP="004F0F82">
            <w:pPr>
              <w:jc w:val="center"/>
              <w:rPr>
                <w:rFonts w:ascii="Arial Narrow" w:hAnsi="Arial Narrow" w:cs="Arial"/>
              </w:rPr>
            </w:pPr>
            <w:r>
              <w:rPr>
                <w:rFonts w:ascii="Arial Narrow" w:hAnsi="Arial Narrow" w:cs="Arial"/>
              </w:rPr>
              <w:t>0</w:t>
            </w:r>
          </w:p>
        </w:tc>
        <w:tc>
          <w:tcPr>
            <w:tcW w:w="1134" w:type="dxa"/>
          </w:tcPr>
          <w:p w14:paraId="5B120945" w14:textId="77777777" w:rsidR="0092753E" w:rsidRDefault="0092753E" w:rsidP="004F0F82">
            <w:pPr>
              <w:jc w:val="center"/>
              <w:rPr>
                <w:rFonts w:ascii="Arial Narrow" w:hAnsi="Arial Narrow" w:cs="Arial"/>
              </w:rPr>
            </w:pPr>
            <w:r>
              <w:rPr>
                <w:rFonts w:ascii="Arial Narrow" w:hAnsi="Arial Narrow" w:cs="Arial"/>
              </w:rPr>
              <w:t>8</w:t>
            </w:r>
          </w:p>
        </w:tc>
      </w:tr>
      <w:tr w:rsidR="0092753E" w:rsidRPr="00A61FB7" w14:paraId="12CE05E6" w14:textId="77777777" w:rsidTr="0092753E">
        <w:tc>
          <w:tcPr>
            <w:tcW w:w="405" w:type="dxa"/>
          </w:tcPr>
          <w:p w14:paraId="6E0585E1" w14:textId="77777777" w:rsidR="0092753E" w:rsidRDefault="0092753E" w:rsidP="004F0F82">
            <w:pPr>
              <w:jc w:val="center"/>
              <w:rPr>
                <w:rFonts w:ascii="Arial Narrow" w:hAnsi="Arial Narrow" w:cs="Arial"/>
              </w:rPr>
            </w:pPr>
            <w:r>
              <w:rPr>
                <w:rFonts w:ascii="Arial Narrow" w:hAnsi="Arial Narrow" w:cs="Arial"/>
              </w:rPr>
              <w:t>N</w:t>
            </w:r>
          </w:p>
        </w:tc>
        <w:tc>
          <w:tcPr>
            <w:tcW w:w="406" w:type="dxa"/>
          </w:tcPr>
          <w:p w14:paraId="64EE0198" w14:textId="77777777" w:rsidR="0092753E" w:rsidRDefault="0092753E" w:rsidP="004F0F82">
            <w:pPr>
              <w:jc w:val="center"/>
              <w:rPr>
                <w:rFonts w:ascii="Arial Narrow" w:hAnsi="Arial Narrow" w:cs="Arial"/>
              </w:rPr>
            </w:pPr>
            <w:r>
              <w:rPr>
                <w:rFonts w:ascii="Arial Narrow" w:hAnsi="Arial Narrow" w:cs="Arial"/>
              </w:rPr>
              <w:t>O</w:t>
            </w:r>
          </w:p>
        </w:tc>
        <w:tc>
          <w:tcPr>
            <w:tcW w:w="406" w:type="dxa"/>
          </w:tcPr>
          <w:p w14:paraId="19C023F9" w14:textId="77777777" w:rsidR="0092753E" w:rsidRDefault="0092753E" w:rsidP="004F0F82">
            <w:pPr>
              <w:jc w:val="center"/>
              <w:rPr>
                <w:rFonts w:ascii="Arial Narrow" w:hAnsi="Arial Narrow" w:cs="Arial"/>
              </w:rPr>
            </w:pPr>
            <w:r>
              <w:rPr>
                <w:rFonts w:ascii="Arial Narrow" w:hAnsi="Arial Narrow" w:cs="Arial"/>
              </w:rPr>
              <w:t>G</w:t>
            </w:r>
          </w:p>
        </w:tc>
        <w:tc>
          <w:tcPr>
            <w:tcW w:w="406" w:type="dxa"/>
          </w:tcPr>
          <w:p w14:paraId="7B30D5AE" w14:textId="77777777" w:rsidR="0092753E" w:rsidRDefault="0092753E" w:rsidP="004F0F82">
            <w:pPr>
              <w:jc w:val="center"/>
              <w:rPr>
                <w:rFonts w:ascii="Arial Narrow" w:hAnsi="Arial Narrow" w:cs="Arial"/>
              </w:rPr>
            </w:pPr>
            <w:r>
              <w:rPr>
                <w:rFonts w:ascii="Arial Narrow" w:hAnsi="Arial Narrow" w:cs="Arial"/>
              </w:rPr>
              <w:t>T</w:t>
            </w:r>
          </w:p>
        </w:tc>
        <w:tc>
          <w:tcPr>
            <w:tcW w:w="406" w:type="dxa"/>
          </w:tcPr>
          <w:p w14:paraId="1B826654"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749C7091"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30975287"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3845D597"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6A1FE5CF"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64C01BE0"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38FA4CDF"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7563E172"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13CCDBD6"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351A5950" w14:textId="77777777" w:rsidR="0092753E" w:rsidRPr="00C41544" w:rsidRDefault="0092753E" w:rsidP="004F0F82">
            <w:pPr>
              <w:jc w:val="center"/>
              <w:rPr>
                <w:rFonts w:ascii="Arial Narrow" w:hAnsi="Arial Narrow" w:cs="Arial"/>
                <w:b/>
              </w:rPr>
            </w:pPr>
            <w:r w:rsidRPr="00C41544">
              <w:rPr>
                <w:rFonts w:ascii="Arial Narrow" w:hAnsi="Arial Narrow" w:cs="Arial"/>
                <w:b/>
              </w:rPr>
              <w:t>2</w:t>
            </w:r>
          </w:p>
        </w:tc>
        <w:tc>
          <w:tcPr>
            <w:tcW w:w="406" w:type="dxa"/>
          </w:tcPr>
          <w:p w14:paraId="4EE13139" w14:textId="77777777" w:rsidR="0092753E" w:rsidRPr="00C41544" w:rsidRDefault="0092753E" w:rsidP="004F0F82">
            <w:pPr>
              <w:jc w:val="center"/>
              <w:rPr>
                <w:rFonts w:ascii="Arial Narrow" w:hAnsi="Arial Narrow" w:cs="Arial"/>
                <w:b/>
              </w:rPr>
            </w:pPr>
            <w:r w:rsidRPr="00C41544">
              <w:rPr>
                <w:rFonts w:ascii="Arial Narrow" w:hAnsi="Arial Narrow" w:cs="Arial"/>
                <w:b/>
              </w:rPr>
              <w:t>8</w:t>
            </w:r>
          </w:p>
        </w:tc>
        <w:tc>
          <w:tcPr>
            <w:tcW w:w="406" w:type="dxa"/>
          </w:tcPr>
          <w:p w14:paraId="302A2569" w14:textId="77777777" w:rsidR="0092753E" w:rsidRPr="00C41544" w:rsidRDefault="0092753E" w:rsidP="004F0F82">
            <w:pPr>
              <w:jc w:val="center"/>
              <w:rPr>
                <w:rFonts w:ascii="Arial Narrow" w:hAnsi="Arial Narrow" w:cs="Arial"/>
                <w:b/>
              </w:rPr>
            </w:pPr>
            <w:r w:rsidRPr="00C41544">
              <w:rPr>
                <w:rFonts w:ascii="Arial Narrow" w:hAnsi="Arial Narrow" w:cs="Arial"/>
                <w:b/>
              </w:rPr>
              <w:t>3</w:t>
            </w:r>
          </w:p>
        </w:tc>
        <w:tc>
          <w:tcPr>
            <w:tcW w:w="406" w:type="dxa"/>
          </w:tcPr>
          <w:p w14:paraId="5BE9EE7B"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386ECD82" w14:textId="77777777" w:rsidR="0092753E" w:rsidRDefault="0092753E" w:rsidP="004F0F82">
            <w:pPr>
              <w:jc w:val="center"/>
              <w:rPr>
                <w:rFonts w:ascii="Arial Narrow" w:hAnsi="Arial Narrow" w:cs="Arial"/>
              </w:rPr>
            </w:pPr>
            <w:r>
              <w:rPr>
                <w:rFonts w:ascii="Arial Narrow" w:hAnsi="Arial Narrow" w:cs="Arial"/>
              </w:rPr>
              <w:t>0</w:t>
            </w:r>
          </w:p>
        </w:tc>
        <w:tc>
          <w:tcPr>
            <w:tcW w:w="406" w:type="dxa"/>
          </w:tcPr>
          <w:p w14:paraId="0DCED27D" w14:textId="77777777" w:rsidR="0092753E" w:rsidRDefault="0092753E" w:rsidP="004F0F82">
            <w:pPr>
              <w:jc w:val="center"/>
              <w:rPr>
                <w:rFonts w:ascii="Arial Narrow" w:hAnsi="Arial Narrow" w:cs="Arial"/>
              </w:rPr>
            </w:pPr>
            <w:r>
              <w:rPr>
                <w:rFonts w:ascii="Arial Narrow" w:hAnsi="Arial Narrow" w:cs="Arial"/>
              </w:rPr>
              <w:t>0</w:t>
            </w:r>
          </w:p>
        </w:tc>
        <w:tc>
          <w:tcPr>
            <w:tcW w:w="617" w:type="dxa"/>
          </w:tcPr>
          <w:p w14:paraId="526DCC37" w14:textId="77777777" w:rsidR="0092753E" w:rsidRDefault="0092753E" w:rsidP="004F0F82">
            <w:pPr>
              <w:jc w:val="center"/>
              <w:rPr>
                <w:rFonts w:ascii="Arial Narrow" w:hAnsi="Arial Narrow" w:cs="Arial"/>
              </w:rPr>
            </w:pPr>
            <w:r>
              <w:rPr>
                <w:rFonts w:ascii="Arial Narrow" w:hAnsi="Arial Narrow" w:cs="Arial"/>
              </w:rPr>
              <w:t>0</w:t>
            </w:r>
          </w:p>
        </w:tc>
        <w:tc>
          <w:tcPr>
            <w:tcW w:w="1134" w:type="dxa"/>
          </w:tcPr>
          <w:p w14:paraId="59404CC5" w14:textId="77777777" w:rsidR="0092753E" w:rsidRDefault="0092753E" w:rsidP="004F0F82">
            <w:pPr>
              <w:jc w:val="center"/>
              <w:rPr>
                <w:rFonts w:ascii="Arial Narrow" w:hAnsi="Arial Narrow" w:cs="Arial"/>
              </w:rPr>
            </w:pPr>
            <w:r>
              <w:rPr>
                <w:rFonts w:ascii="Arial Narrow" w:hAnsi="Arial Narrow" w:cs="Arial"/>
              </w:rPr>
              <w:t>9</w:t>
            </w:r>
          </w:p>
        </w:tc>
      </w:tr>
    </w:tbl>
    <w:p w14:paraId="39B1A536" w14:textId="77777777" w:rsidR="0092753E" w:rsidRDefault="0092753E" w:rsidP="001E6537">
      <w:pPr>
        <w:widowControl w:val="0"/>
        <w:autoSpaceDE w:val="0"/>
        <w:autoSpaceDN w:val="0"/>
        <w:adjustRightInd w:val="0"/>
        <w:spacing w:line="360" w:lineRule="auto"/>
        <w:jc w:val="both"/>
        <w:rPr>
          <w:rFonts w:ascii="Century Gothic" w:hAnsi="Century Gothic"/>
          <w:color w:val="FF0000"/>
        </w:rPr>
      </w:pPr>
    </w:p>
    <w:p w14:paraId="6438DACF" w14:textId="61B0BC26" w:rsidR="00CC53A7" w:rsidRPr="007B793E" w:rsidRDefault="00C41544" w:rsidP="001E6537">
      <w:pPr>
        <w:widowControl w:val="0"/>
        <w:autoSpaceDE w:val="0"/>
        <w:autoSpaceDN w:val="0"/>
        <w:adjustRightInd w:val="0"/>
        <w:spacing w:line="360" w:lineRule="auto"/>
        <w:jc w:val="both"/>
        <w:rPr>
          <w:rFonts w:ascii="Century Gothic" w:hAnsi="Century Gothic"/>
        </w:rPr>
      </w:pPr>
      <w:r w:rsidRPr="00C41544">
        <w:rPr>
          <w:rFonts w:ascii="Century Gothic" w:hAnsi="Century Gothic"/>
        </w:rPr>
        <w:t xml:space="preserve">The farms are shown on map in </w:t>
      </w:r>
      <w:r w:rsidRPr="00C41544">
        <w:rPr>
          <w:rFonts w:ascii="Century Gothic" w:hAnsi="Century Gothic"/>
          <w:b/>
        </w:rPr>
        <w:t>Appendix 2</w:t>
      </w:r>
      <w:r>
        <w:rPr>
          <w:rFonts w:ascii="Century Gothic" w:hAnsi="Century Gothic"/>
          <w:b/>
        </w:rPr>
        <w:t>.</w:t>
      </w:r>
      <w:r w:rsidR="007B793E">
        <w:rPr>
          <w:rFonts w:ascii="Century Gothic" w:hAnsi="Century Gothic"/>
        </w:rPr>
        <w:t xml:space="preserve"> </w:t>
      </w:r>
      <w:r w:rsidR="00CC53A7" w:rsidRPr="00BB70C3">
        <w:rPr>
          <w:rFonts w:ascii="Century Gothic" w:hAnsi="Century Gothic"/>
        </w:rPr>
        <w:t>The start and end of each of the phase</w:t>
      </w:r>
      <w:r w:rsidR="00BB70C3">
        <w:rPr>
          <w:rFonts w:ascii="Century Gothic" w:hAnsi="Century Gothic"/>
        </w:rPr>
        <w:t>s</w:t>
      </w:r>
      <w:r w:rsidR="00CC53A7" w:rsidRPr="00BB70C3">
        <w:rPr>
          <w:rFonts w:ascii="Century Gothic" w:hAnsi="Century Gothic"/>
        </w:rPr>
        <w:t xml:space="preserve"> of the pipeline is shown in </w:t>
      </w:r>
      <w:r w:rsidR="00CC53A7" w:rsidRPr="008725AB">
        <w:rPr>
          <w:rFonts w:ascii="Century Gothic" w:hAnsi="Century Gothic"/>
          <w:b/>
        </w:rPr>
        <w:t xml:space="preserve">Table </w:t>
      </w:r>
      <w:r w:rsidR="008725AB" w:rsidRPr="008725AB">
        <w:rPr>
          <w:rFonts w:ascii="Century Gothic" w:hAnsi="Century Gothic"/>
          <w:b/>
        </w:rPr>
        <w:t>3</w:t>
      </w:r>
      <w:r w:rsidR="00CC53A7" w:rsidRPr="008725AB">
        <w:rPr>
          <w:rFonts w:ascii="Century Gothic" w:hAnsi="Century Gothic"/>
          <w:b/>
        </w:rPr>
        <w:t>.</w:t>
      </w:r>
    </w:p>
    <w:p w14:paraId="1B989E0A" w14:textId="32CB7B4F" w:rsidR="0090504D" w:rsidRDefault="0090504D" w:rsidP="0090504D">
      <w:pPr>
        <w:pStyle w:val="Caption"/>
        <w:keepNext/>
      </w:pPr>
      <w:bookmarkStart w:id="11" w:name="_Toc292627900"/>
      <w:r>
        <w:t xml:space="preserve">Table </w:t>
      </w:r>
      <w:fldSimple w:instr=" SEQ Table \* ARABIC ">
        <w:r w:rsidR="00705FD9">
          <w:rPr>
            <w:noProof/>
          </w:rPr>
          <w:t>4</w:t>
        </w:r>
      </w:fldSimple>
      <w:r>
        <w:t>: Coordinates of Phase 3 and 4 pipeline</w:t>
      </w:r>
      <w:bookmarkEnd w:id="11"/>
    </w:p>
    <w:tbl>
      <w:tblPr>
        <w:tblStyle w:val="TableGrid"/>
        <w:tblW w:w="0" w:type="auto"/>
        <w:tblLook w:val="04A0" w:firstRow="1" w:lastRow="0" w:firstColumn="1" w:lastColumn="0" w:noHBand="0" w:noVBand="1"/>
      </w:tblPr>
      <w:tblGrid>
        <w:gridCol w:w="3143"/>
        <w:gridCol w:w="3143"/>
        <w:gridCol w:w="3144"/>
      </w:tblGrid>
      <w:tr w:rsidR="006373FA" w:rsidRPr="006373FA" w14:paraId="41E34499" w14:textId="77777777" w:rsidTr="006373FA">
        <w:tc>
          <w:tcPr>
            <w:tcW w:w="3143" w:type="dxa"/>
          </w:tcPr>
          <w:p w14:paraId="4C9174C8"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Phase</w:t>
            </w:r>
          </w:p>
        </w:tc>
        <w:tc>
          <w:tcPr>
            <w:tcW w:w="3143" w:type="dxa"/>
          </w:tcPr>
          <w:p w14:paraId="033A04E3"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Starting Point</w:t>
            </w:r>
          </w:p>
        </w:tc>
        <w:tc>
          <w:tcPr>
            <w:tcW w:w="3144" w:type="dxa"/>
          </w:tcPr>
          <w:p w14:paraId="63DA1EFA"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Ending Point</w:t>
            </w:r>
          </w:p>
        </w:tc>
      </w:tr>
      <w:tr w:rsidR="006373FA" w:rsidRPr="006373FA" w14:paraId="08EF87C2" w14:textId="77777777" w:rsidTr="006373FA">
        <w:tc>
          <w:tcPr>
            <w:tcW w:w="3143" w:type="dxa"/>
          </w:tcPr>
          <w:p w14:paraId="46CB8204"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Phase 3</w:t>
            </w:r>
          </w:p>
        </w:tc>
        <w:tc>
          <w:tcPr>
            <w:tcW w:w="3143" w:type="dxa"/>
          </w:tcPr>
          <w:p w14:paraId="0847A487"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-28,8368304711</w:t>
            </w:r>
          </w:p>
          <w:p w14:paraId="3F7F970D"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30,5708464967</w:t>
            </w:r>
          </w:p>
        </w:tc>
        <w:tc>
          <w:tcPr>
            <w:tcW w:w="3144" w:type="dxa"/>
          </w:tcPr>
          <w:p w14:paraId="1CD2968E"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-28,7848180769</w:t>
            </w:r>
          </w:p>
          <w:p w14:paraId="55E68E57"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30,5754919418</w:t>
            </w:r>
          </w:p>
        </w:tc>
      </w:tr>
      <w:tr w:rsidR="006373FA" w:rsidRPr="006373FA" w14:paraId="431B1280" w14:textId="77777777" w:rsidTr="006373FA">
        <w:trPr>
          <w:gridAfter w:val="2"/>
          <w:wAfter w:w="6287" w:type="dxa"/>
        </w:trPr>
        <w:tc>
          <w:tcPr>
            <w:tcW w:w="3143" w:type="dxa"/>
          </w:tcPr>
          <w:p w14:paraId="6837E362"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Phase 4</w:t>
            </w:r>
          </w:p>
        </w:tc>
      </w:tr>
      <w:tr w:rsidR="006373FA" w:rsidRPr="006373FA" w14:paraId="372528C8" w14:textId="77777777" w:rsidTr="006373FA">
        <w:tc>
          <w:tcPr>
            <w:tcW w:w="3143" w:type="dxa"/>
          </w:tcPr>
          <w:p w14:paraId="00A1818F"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4a</w:t>
            </w:r>
          </w:p>
        </w:tc>
        <w:tc>
          <w:tcPr>
            <w:tcW w:w="3143" w:type="dxa"/>
          </w:tcPr>
          <w:p w14:paraId="4EF4023F"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-28,8665281379</w:t>
            </w:r>
          </w:p>
          <w:p w14:paraId="020706AE"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30,5298670346</w:t>
            </w:r>
          </w:p>
        </w:tc>
        <w:tc>
          <w:tcPr>
            <w:tcW w:w="3144" w:type="dxa"/>
          </w:tcPr>
          <w:p w14:paraId="6297ED58"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-28,8868612147</w:t>
            </w:r>
          </w:p>
          <w:p w14:paraId="79792248"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30,5469398336</w:t>
            </w:r>
          </w:p>
        </w:tc>
      </w:tr>
      <w:tr w:rsidR="006373FA" w:rsidRPr="006373FA" w14:paraId="5E5F243B" w14:textId="77777777" w:rsidTr="006373FA">
        <w:tc>
          <w:tcPr>
            <w:tcW w:w="3143" w:type="dxa"/>
          </w:tcPr>
          <w:p w14:paraId="279A479D"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4b</w:t>
            </w:r>
          </w:p>
        </w:tc>
        <w:tc>
          <w:tcPr>
            <w:tcW w:w="3143" w:type="dxa"/>
          </w:tcPr>
          <w:p w14:paraId="64BA2C66"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-28,8868612147</w:t>
            </w:r>
          </w:p>
          <w:p w14:paraId="55462124"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30,5469398336</w:t>
            </w:r>
          </w:p>
        </w:tc>
        <w:tc>
          <w:tcPr>
            <w:tcW w:w="3144" w:type="dxa"/>
          </w:tcPr>
          <w:p w14:paraId="7E7244FB"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-28,9128698028</w:t>
            </w:r>
          </w:p>
          <w:p w14:paraId="00CD4866"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30,5517254138</w:t>
            </w:r>
          </w:p>
        </w:tc>
      </w:tr>
      <w:tr w:rsidR="006373FA" w:rsidRPr="006373FA" w14:paraId="53B5ACAB" w14:textId="77777777" w:rsidTr="006373FA">
        <w:tc>
          <w:tcPr>
            <w:tcW w:w="3143" w:type="dxa"/>
          </w:tcPr>
          <w:p w14:paraId="02FDC79A"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4c</w:t>
            </w:r>
          </w:p>
        </w:tc>
        <w:tc>
          <w:tcPr>
            <w:tcW w:w="3143" w:type="dxa"/>
          </w:tcPr>
          <w:p w14:paraId="5CDF078E"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-28,8832019677</w:t>
            </w:r>
          </w:p>
          <w:p w14:paraId="7331BDA8"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30,5452135942</w:t>
            </w:r>
          </w:p>
        </w:tc>
        <w:tc>
          <w:tcPr>
            <w:tcW w:w="3144" w:type="dxa"/>
          </w:tcPr>
          <w:p w14:paraId="5645DC87"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-28,9197018934</w:t>
            </w:r>
          </w:p>
          <w:p w14:paraId="512A02AE"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30,5654544622</w:t>
            </w:r>
          </w:p>
        </w:tc>
      </w:tr>
      <w:tr w:rsidR="006373FA" w:rsidRPr="006373FA" w14:paraId="2520341A" w14:textId="77777777" w:rsidTr="006373FA">
        <w:tc>
          <w:tcPr>
            <w:tcW w:w="3143" w:type="dxa"/>
          </w:tcPr>
          <w:p w14:paraId="7BAE05B1"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4d</w:t>
            </w:r>
          </w:p>
        </w:tc>
        <w:tc>
          <w:tcPr>
            <w:tcW w:w="3143" w:type="dxa"/>
          </w:tcPr>
          <w:p w14:paraId="5E1D54E1"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-28,9197018934</w:t>
            </w:r>
          </w:p>
          <w:p w14:paraId="264E2610"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30,5654544622</w:t>
            </w:r>
          </w:p>
        </w:tc>
        <w:tc>
          <w:tcPr>
            <w:tcW w:w="3144" w:type="dxa"/>
          </w:tcPr>
          <w:p w14:paraId="1F1703FD"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-28,9491506972</w:t>
            </w:r>
          </w:p>
          <w:p w14:paraId="5100C206"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30,5740817173</w:t>
            </w:r>
          </w:p>
        </w:tc>
      </w:tr>
      <w:tr w:rsidR="006373FA" w:rsidRPr="006373FA" w14:paraId="204E7689" w14:textId="77777777" w:rsidTr="006373FA">
        <w:tc>
          <w:tcPr>
            <w:tcW w:w="3143" w:type="dxa"/>
          </w:tcPr>
          <w:p w14:paraId="5F7B8DB4"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4e</w:t>
            </w:r>
          </w:p>
        </w:tc>
        <w:tc>
          <w:tcPr>
            <w:tcW w:w="3143" w:type="dxa"/>
          </w:tcPr>
          <w:p w14:paraId="21F81E70"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-28,9491506972</w:t>
            </w:r>
          </w:p>
          <w:p w14:paraId="46B485AE"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30,5740817173</w:t>
            </w:r>
          </w:p>
        </w:tc>
        <w:tc>
          <w:tcPr>
            <w:tcW w:w="3144" w:type="dxa"/>
          </w:tcPr>
          <w:p w14:paraId="167939A2"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-28,9191118639</w:t>
            </w:r>
          </w:p>
          <w:p w14:paraId="43A4B206"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30,5667063605</w:t>
            </w:r>
          </w:p>
        </w:tc>
      </w:tr>
      <w:tr w:rsidR="006373FA" w:rsidRPr="006373FA" w14:paraId="64C78C45" w14:textId="77777777" w:rsidTr="006373FA">
        <w:tc>
          <w:tcPr>
            <w:tcW w:w="3143" w:type="dxa"/>
          </w:tcPr>
          <w:p w14:paraId="7D261DE3"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4f</w:t>
            </w:r>
          </w:p>
        </w:tc>
        <w:tc>
          <w:tcPr>
            <w:tcW w:w="3143" w:type="dxa"/>
          </w:tcPr>
          <w:p w14:paraId="3A558F8B"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-28,9491506972</w:t>
            </w:r>
          </w:p>
          <w:p w14:paraId="7F70878E"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30,5740817173</w:t>
            </w:r>
          </w:p>
        </w:tc>
        <w:tc>
          <w:tcPr>
            <w:tcW w:w="3144" w:type="dxa"/>
          </w:tcPr>
          <w:p w14:paraId="1B0D5E68"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-28,9720653493</w:t>
            </w:r>
          </w:p>
          <w:p w14:paraId="6AEB6D28"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30,5785662767</w:t>
            </w:r>
          </w:p>
        </w:tc>
      </w:tr>
      <w:tr w:rsidR="006373FA" w:rsidRPr="006373FA" w14:paraId="54AB5340" w14:textId="77777777" w:rsidTr="006373FA">
        <w:tc>
          <w:tcPr>
            <w:tcW w:w="3143" w:type="dxa"/>
          </w:tcPr>
          <w:p w14:paraId="565D0CE8" w14:textId="77777777" w:rsidR="006373FA" w:rsidRPr="006373FA" w:rsidRDefault="006373FA" w:rsidP="006373FA">
            <w:pPr>
              <w:spacing w:line="480" w:lineRule="auto"/>
              <w:rPr>
                <w:rFonts w:ascii="Century Gothic" w:eastAsia="MS Mincho" w:hAnsi="Century Gothic"/>
                <w:b/>
                <w:lang w:eastAsia="en-US"/>
              </w:rPr>
            </w:pPr>
            <w:r w:rsidRPr="006373FA">
              <w:rPr>
                <w:rFonts w:ascii="Century Gothic" w:eastAsia="MS Mincho" w:hAnsi="Century Gothic"/>
                <w:b/>
                <w:lang w:eastAsia="en-US"/>
              </w:rPr>
              <w:t>4g</w:t>
            </w:r>
          </w:p>
        </w:tc>
        <w:tc>
          <w:tcPr>
            <w:tcW w:w="3143" w:type="dxa"/>
          </w:tcPr>
          <w:p w14:paraId="4AC4F1F4"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-28,9544597773</w:t>
            </w:r>
          </w:p>
          <w:p w14:paraId="0082F709"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30,577316938</w:t>
            </w:r>
          </w:p>
        </w:tc>
        <w:tc>
          <w:tcPr>
            <w:tcW w:w="3144" w:type="dxa"/>
          </w:tcPr>
          <w:p w14:paraId="3B4BBC22"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X: -28,9548996811</w:t>
            </w:r>
          </w:p>
          <w:p w14:paraId="637D301A" w14:textId="77777777" w:rsidR="006373FA" w:rsidRPr="006373FA" w:rsidRDefault="006373FA" w:rsidP="006373FA">
            <w:pPr>
              <w:spacing w:line="480" w:lineRule="auto"/>
              <w:rPr>
                <w:rFonts w:ascii="Century Gothic" w:eastAsia="MS Mincho" w:hAnsi="Century Gothic"/>
                <w:lang w:eastAsia="en-US"/>
              </w:rPr>
            </w:pPr>
            <w:r w:rsidRPr="006373FA">
              <w:rPr>
                <w:rFonts w:ascii="Century Gothic" w:eastAsia="MS Mincho" w:hAnsi="Century Gothic"/>
                <w:lang w:eastAsia="en-US"/>
              </w:rPr>
              <w:t>Y: 30,5781501393</w:t>
            </w:r>
          </w:p>
        </w:tc>
      </w:tr>
    </w:tbl>
    <w:p w14:paraId="1ABAE591" w14:textId="77777777" w:rsidR="00CC53A7" w:rsidRDefault="00CC53A7" w:rsidP="001E6537">
      <w:pPr>
        <w:widowControl w:val="0"/>
        <w:autoSpaceDE w:val="0"/>
        <w:autoSpaceDN w:val="0"/>
        <w:adjustRightInd w:val="0"/>
        <w:spacing w:line="360" w:lineRule="auto"/>
        <w:jc w:val="both"/>
        <w:rPr>
          <w:rFonts w:ascii="Century Gothic" w:hAnsi="Century Gothic"/>
          <w:color w:val="FF0000"/>
        </w:rPr>
      </w:pPr>
    </w:p>
    <w:p w14:paraId="742F2172" w14:textId="77777777" w:rsidR="00CC53A7" w:rsidRDefault="00CC53A7" w:rsidP="001E6537">
      <w:pPr>
        <w:widowControl w:val="0"/>
        <w:autoSpaceDE w:val="0"/>
        <w:autoSpaceDN w:val="0"/>
        <w:adjustRightInd w:val="0"/>
        <w:spacing w:line="360" w:lineRule="auto"/>
        <w:jc w:val="both"/>
        <w:rPr>
          <w:rFonts w:ascii="Century Gothic" w:hAnsi="Century Gothic"/>
          <w:color w:val="FF0000"/>
        </w:rPr>
      </w:pPr>
    </w:p>
    <w:p w14:paraId="4167A016" w14:textId="595EE7FA" w:rsidR="00D357EF" w:rsidRPr="00596C5E" w:rsidRDefault="00596C5E" w:rsidP="00596C5E">
      <w:pPr>
        <w:rPr>
          <w:rFonts w:ascii="Candara" w:eastAsia="MS Gothic" w:hAnsi="Candara"/>
          <w:b/>
          <w:bCs/>
          <w:color w:val="345A8A"/>
          <w:sz w:val="32"/>
          <w:szCs w:val="32"/>
          <w:lang w:val="x-none" w:eastAsia="x-none"/>
        </w:rPr>
      </w:pPr>
      <w:r>
        <w:rPr>
          <w:rFonts w:ascii="Candara" w:hAnsi="Candara"/>
        </w:rPr>
        <w:br w:type="page"/>
      </w:r>
    </w:p>
    <w:p w14:paraId="0F577A6E" w14:textId="28B0DF1E" w:rsidR="00596C5E" w:rsidRDefault="004A2548" w:rsidP="0040244F">
      <w:pPr>
        <w:pStyle w:val="Heading1"/>
        <w:numPr>
          <w:ilvl w:val="0"/>
          <w:numId w:val="1"/>
        </w:numPr>
        <w:ind w:hanging="720"/>
        <w:jc w:val="both"/>
        <w:rPr>
          <w:rFonts w:ascii="Candara" w:hAnsi="Candara"/>
        </w:rPr>
      </w:pPr>
      <w:bookmarkStart w:id="12" w:name="_Toc292627871"/>
      <w:r w:rsidRPr="009426F4">
        <w:rPr>
          <w:rFonts w:ascii="Candara" w:hAnsi="Candara"/>
        </w:rPr>
        <w:t xml:space="preserve">Layout Plan of the </w:t>
      </w:r>
      <w:r w:rsidR="00D357EF" w:rsidRPr="009426F4">
        <w:rPr>
          <w:rFonts w:ascii="Candara" w:hAnsi="Candara"/>
        </w:rPr>
        <w:t>Bulkwater Pipeline for Phase 3 and Phase 4</w:t>
      </w:r>
      <w:bookmarkEnd w:id="12"/>
    </w:p>
    <w:p w14:paraId="01BE2C54" w14:textId="77777777" w:rsidR="007A537F" w:rsidRDefault="007A537F" w:rsidP="007A537F"/>
    <w:p w14:paraId="77B7556C" w14:textId="38B75444" w:rsidR="007A537F" w:rsidRPr="008725AB" w:rsidRDefault="007A537F" w:rsidP="007A537F">
      <w:pPr>
        <w:spacing w:line="360" w:lineRule="auto"/>
        <w:rPr>
          <w:rFonts w:ascii="Century Gothic" w:hAnsi="Century Gothic"/>
        </w:rPr>
      </w:pPr>
      <w:r w:rsidRPr="008725AB">
        <w:rPr>
          <w:rFonts w:ascii="Century Gothic" w:hAnsi="Century Gothic"/>
        </w:rPr>
        <w:t xml:space="preserve">The layout plan for the proposed </w:t>
      </w:r>
      <w:proofErr w:type="spellStart"/>
      <w:r w:rsidRPr="008725AB">
        <w:rPr>
          <w:rFonts w:ascii="Century Gothic" w:hAnsi="Century Gothic"/>
        </w:rPr>
        <w:t>bulkwater</w:t>
      </w:r>
      <w:proofErr w:type="spellEnd"/>
      <w:r w:rsidRPr="008725AB">
        <w:rPr>
          <w:rFonts w:ascii="Century Gothic" w:hAnsi="Century Gothic"/>
        </w:rPr>
        <w:t xml:space="preserve"> pipeline for phase 3 and phase 4 is shown in </w:t>
      </w:r>
      <w:r w:rsidRPr="008725AB">
        <w:rPr>
          <w:rFonts w:ascii="Century Gothic" w:hAnsi="Century Gothic"/>
          <w:b/>
        </w:rPr>
        <w:t xml:space="preserve">Appendix </w:t>
      </w:r>
      <w:r w:rsidR="008725AB">
        <w:rPr>
          <w:rFonts w:ascii="Century Gothic" w:hAnsi="Century Gothic"/>
          <w:b/>
        </w:rPr>
        <w:t>3</w:t>
      </w:r>
      <w:r w:rsidR="008725AB">
        <w:rPr>
          <w:rFonts w:ascii="Century Gothic" w:hAnsi="Century Gothic"/>
        </w:rPr>
        <w:t>.</w:t>
      </w:r>
    </w:p>
    <w:p w14:paraId="51D30D45" w14:textId="69E8EBC6" w:rsidR="004A2548" w:rsidRPr="00596C5E" w:rsidRDefault="00596C5E" w:rsidP="00596C5E">
      <w:pPr>
        <w:rPr>
          <w:rFonts w:ascii="Candara" w:eastAsia="MS Gothic" w:hAnsi="Candara"/>
          <w:b/>
          <w:bCs/>
          <w:color w:val="345A8A"/>
          <w:sz w:val="32"/>
          <w:szCs w:val="32"/>
          <w:lang w:val="x-none" w:eastAsia="x-none"/>
        </w:rPr>
      </w:pPr>
      <w:r>
        <w:rPr>
          <w:rFonts w:ascii="Candara" w:hAnsi="Candara"/>
        </w:rPr>
        <w:br w:type="page"/>
      </w:r>
    </w:p>
    <w:p w14:paraId="6CFB41C7" w14:textId="15F0C19E" w:rsidR="00B01104" w:rsidRDefault="00B01104" w:rsidP="0040244F">
      <w:pPr>
        <w:pStyle w:val="Heading1"/>
        <w:numPr>
          <w:ilvl w:val="0"/>
          <w:numId w:val="1"/>
        </w:numPr>
        <w:ind w:hanging="720"/>
        <w:jc w:val="both"/>
        <w:rPr>
          <w:rFonts w:ascii="Candara" w:hAnsi="Candara"/>
        </w:rPr>
      </w:pPr>
      <w:bookmarkStart w:id="13" w:name="_Toc292627872"/>
      <w:r>
        <w:rPr>
          <w:rFonts w:ascii="Candara" w:hAnsi="Candara"/>
        </w:rPr>
        <w:t>Scope of the EMPR</w:t>
      </w:r>
      <w:bookmarkEnd w:id="13"/>
    </w:p>
    <w:p w14:paraId="5FB09FD6" w14:textId="77777777" w:rsidR="00B01104" w:rsidRDefault="00B01104" w:rsidP="00B01104"/>
    <w:p w14:paraId="4F4255D9" w14:textId="07525EBC" w:rsidR="00B01104" w:rsidRDefault="00B01104" w:rsidP="00B01104">
      <w:pPr>
        <w:autoSpaceDE w:val="0"/>
        <w:autoSpaceDN w:val="0"/>
        <w:adjustRightInd w:val="0"/>
        <w:spacing w:line="360" w:lineRule="auto"/>
        <w:jc w:val="both"/>
        <w:rPr>
          <w:rFonts w:ascii="Century Gothic" w:hAnsi="Century Gothic" w:cs="Arial"/>
        </w:rPr>
      </w:pPr>
      <w:r w:rsidRPr="00B01104">
        <w:rPr>
          <w:rFonts w:ascii="Century Gothic" w:hAnsi="Century Gothic" w:cs="Arial"/>
        </w:rPr>
        <w:t xml:space="preserve">In order to ensure a holistic approach to the management of environmental impacts during the construction and operation of the proposed WTW, this EMPr sets out the methods by which proper environmental controls are to be implemented by the Contractor and all other parties involved. The EMPr is a dynamic document subject to influences and changes as are wrought by variations to the provisions of the project specification. </w:t>
      </w:r>
    </w:p>
    <w:p w14:paraId="3B5229A6" w14:textId="31C901AF" w:rsidR="00B01104" w:rsidRPr="00B01104" w:rsidRDefault="00B01104" w:rsidP="008E1EB8">
      <w:pPr>
        <w:pStyle w:val="Heading2"/>
        <w:numPr>
          <w:ilvl w:val="1"/>
          <w:numId w:val="1"/>
        </w:numPr>
        <w:spacing w:line="360" w:lineRule="auto"/>
        <w:ind w:hanging="760"/>
        <w:jc w:val="both"/>
        <w:rPr>
          <w:rFonts w:ascii="Candara" w:hAnsi="Candara"/>
        </w:rPr>
      </w:pPr>
      <w:bookmarkStart w:id="14" w:name="_Toc292627873"/>
      <w:r w:rsidRPr="00B01104">
        <w:rPr>
          <w:rFonts w:ascii="Candara" w:hAnsi="Candara"/>
        </w:rPr>
        <w:t>Layout of the EMPr</w:t>
      </w:r>
      <w:bookmarkEnd w:id="14"/>
      <w:r w:rsidRPr="00B01104">
        <w:rPr>
          <w:rFonts w:ascii="Candara" w:hAnsi="Candara"/>
        </w:rPr>
        <w:t xml:space="preserve"> </w:t>
      </w:r>
    </w:p>
    <w:p w14:paraId="3EE439FA" w14:textId="2B42B175" w:rsidR="00B01104" w:rsidRDefault="00B01104" w:rsidP="008E1EB8">
      <w:pPr>
        <w:autoSpaceDE w:val="0"/>
        <w:autoSpaceDN w:val="0"/>
        <w:adjustRightInd w:val="0"/>
        <w:spacing w:line="360" w:lineRule="auto"/>
        <w:jc w:val="both"/>
        <w:rPr>
          <w:rFonts w:ascii="Century Gothic" w:hAnsi="Century Gothic" w:cs="Arial"/>
        </w:rPr>
      </w:pPr>
      <w:r w:rsidRPr="00B01104">
        <w:rPr>
          <w:rFonts w:ascii="Century Gothic" w:hAnsi="Century Gothic" w:cs="Arial"/>
        </w:rPr>
        <w:t xml:space="preserve">The EMPr is divided into three phases of development. Each phase has specific issues unique to that period of the construction and operation of the </w:t>
      </w:r>
      <w:proofErr w:type="spellStart"/>
      <w:r w:rsidR="00083AB8">
        <w:rPr>
          <w:rFonts w:ascii="Century Gothic" w:hAnsi="Century Gothic" w:cs="Arial"/>
        </w:rPr>
        <w:t>bulkwater</w:t>
      </w:r>
      <w:proofErr w:type="spellEnd"/>
      <w:r w:rsidR="00083AB8">
        <w:rPr>
          <w:rFonts w:ascii="Century Gothic" w:hAnsi="Century Gothic" w:cs="Arial"/>
        </w:rPr>
        <w:t xml:space="preserve"> pipeline </w:t>
      </w:r>
      <w:r w:rsidRPr="00B01104">
        <w:rPr>
          <w:rFonts w:ascii="Century Gothic" w:hAnsi="Century Gothic" w:cs="Arial"/>
        </w:rPr>
        <w:t xml:space="preserve">and associated infrastructure. The impacts are identified and given a brief description. The three phases of the development are then identified as below: </w:t>
      </w:r>
    </w:p>
    <w:p w14:paraId="5A79173B" w14:textId="5BD91006" w:rsidR="00B01104" w:rsidRPr="00083AB8" w:rsidRDefault="00083AB8" w:rsidP="008E1EB8">
      <w:pPr>
        <w:pStyle w:val="Heading3"/>
        <w:spacing w:line="360" w:lineRule="auto"/>
        <w:rPr>
          <w:rFonts w:ascii="Candara" w:hAnsi="Candara"/>
          <w:sz w:val="24"/>
          <w:szCs w:val="24"/>
        </w:rPr>
      </w:pPr>
      <w:bookmarkStart w:id="15" w:name="_Toc292627874"/>
      <w:r>
        <w:rPr>
          <w:rFonts w:ascii="Candara" w:hAnsi="Candara"/>
          <w:sz w:val="24"/>
          <w:szCs w:val="24"/>
        </w:rPr>
        <w:t xml:space="preserve">6.1.1 </w:t>
      </w:r>
      <w:r w:rsidR="00B01104" w:rsidRPr="00083AB8">
        <w:rPr>
          <w:rFonts w:ascii="Candara" w:hAnsi="Candara"/>
          <w:sz w:val="24"/>
          <w:szCs w:val="24"/>
        </w:rPr>
        <w:t>Planning and Design Phase</w:t>
      </w:r>
      <w:bookmarkEnd w:id="15"/>
      <w:r w:rsidR="00B01104" w:rsidRPr="00083AB8">
        <w:rPr>
          <w:rFonts w:ascii="Candara" w:hAnsi="Candara"/>
          <w:sz w:val="24"/>
          <w:szCs w:val="24"/>
        </w:rPr>
        <w:t xml:space="preserve"> </w:t>
      </w:r>
    </w:p>
    <w:p w14:paraId="420A8E14" w14:textId="3AA5758C" w:rsidR="00B01104" w:rsidRDefault="00B01104" w:rsidP="008E1EB8">
      <w:pPr>
        <w:autoSpaceDE w:val="0"/>
        <w:autoSpaceDN w:val="0"/>
        <w:adjustRightInd w:val="0"/>
        <w:spacing w:line="360" w:lineRule="auto"/>
        <w:jc w:val="both"/>
        <w:rPr>
          <w:rFonts w:ascii="Century Gothic" w:hAnsi="Century Gothic" w:cs="Arial"/>
        </w:rPr>
      </w:pPr>
      <w:r w:rsidRPr="00B01104">
        <w:rPr>
          <w:rFonts w:ascii="Century Gothic" w:hAnsi="Century Gothic" w:cs="Arial"/>
        </w:rPr>
        <w:t xml:space="preserve">This section of the EMPr provides management principles for the planning and design phase of the project. Environmental actions, procedures and responsibilities as required from </w:t>
      </w:r>
      <w:proofErr w:type="spellStart"/>
      <w:r w:rsidR="00083AB8">
        <w:rPr>
          <w:rFonts w:ascii="Century Gothic" w:hAnsi="Century Gothic" w:cs="Arial"/>
        </w:rPr>
        <w:t>Umzinyathi</w:t>
      </w:r>
      <w:proofErr w:type="spellEnd"/>
      <w:r w:rsidRPr="00B01104">
        <w:rPr>
          <w:rFonts w:ascii="Century Gothic" w:hAnsi="Century Gothic" w:cs="Arial"/>
        </w:rPr>
        <w:t xml:space="preserve"> District Municipality during the planning and design phase are specified. These specifications will form part of the contract documentation and therefore the Contractor will be required to comply with these specifications to the satisfactory of the Project Coordinator and ECO. </w:t>
      </w:r>
    </w:p>
    <w:p w14:paraId="4FD4072A" w14:textId="555951B5" w:rsidR="00B01104" w:rsidRPr="00083AB8" w:rsidRDefault="00083AB8" w:rsidP="008E1EB8">
      <w:pPr>
        <w:pStyle w:val="Heading3"/>
        <w:spacing w:line="360" w:lineRule="auto"/>
        <w:rPr>
          <w:rFonts w:ascii="Candara" w:hAnsi="Candara"/>
          <w:sz w:val="24"/>
          <w:szCs w:val="24"/>
        </w:rPr>
      </w:pPr>
      <w:bookmarkStart w:id="16" w:name="_Toc292627875"/>
      <w:r>
        <w:rPr>
          <w:rFonts w:ascii="Candara" w:hAnsi="Candara"/>
          <w:sz w:val="24"/>
          <w:szCs w:val="24"/>
        </w:rPr>
        <w:t>6</w:t>
      </w:r>
      <w:r w:rsidR="00B01104" w:rsidRPr="00083AB8">
        <w:rPr>
          <w:rFonts w:ascii="Candara" w:hAnsi="Candara"/>
          <w:sz w:val="24"/>
          <w:szCs w:val="24"/>
        </w:rPr>
        <w:t>.1.2 Construction Phase</w:t>
      </w:r>
      <w:bookmarkEnd w:id="16"/>
      <w:r w:rsidR="00B01104" w:rsidRPr="00083AB8">
        <w:rPr>
          <w:rFonts w:ascii="Candara" w:hAnsi="Candara"/>
          <w:sz w:val="24"/>
          <w:szCs w:val="24"/>
        </w:rPr>
        <w:t xml:space="preserve"> </w:t>
      </w:r>
    </w:p>
    <w:p w14:paraId="5E0ED42C" w14:textId="1423AEE7" w:rsidR="00B01104" w:rsidRDefault="00B01104" w:rsidP="008E1EB8">
      <w:pPr>
        <w:autoSpaceDE w:val="0"/>
        <w:autoSpaceDN w:val="0"/>
        <w:adjustRightInd w:val="0"/>
        <w:spacing w:line="360" w:lineRule="auto"/>
        <w:jc w:val="both"/>
        <w:rPr>
          <w:rFonts w:ascii="Century Gothic" w:hAnsi="Century Gothic" w:cs="Arial"/>
        </w:rPr>
      </w:pPr>
      <w:r w:rsidRPr="00B01104">
        <w:rPr>
          <w:rFonts w:ascii="Century Gothic" w:hAnsi="Century Gothic" w:cs="Arial"/>
        </w:rPr>
        <w:t xml:space="preserve">This section of the EMPr provides management principles for the construction phase of the project. Environmental actions, procedures and responsibilities as required during the construction phase are specified. These specifications will form part of the contract documentation and therefore the Contractor will be required to comply with these specifications to the satisfactory of the Project Coordinator and ECO. </w:t>
      </w:r>
    </w:p>
    <w:p w14:paraId="384930D8" w14:textId="77777777" w:rsidR="00B01104" w:rsidRDefault="00B01104" w:rsidP="00B01104">
      <w:pPr>
        <w:autoSpaceDE w:val="0"/>
        <w:autoSpaceDN w:val="0"/>
        <w:adjustRightInd w:val="0"/>
        <w:spacing w:line="360" w:lineRule="auto"/>
        <w:jc w:val="both"/>
        <w:rPr>
          <w:rFonts w:ascii="Century Gothic" w:hAnsi="Century Gothic" w:cs="Arial"/>
        </w:rPr>
      </w:pPr>
    </w:p>
    <w:p w14:paraId="37F982D3" w14:textId="7DE5816F" w:rsidR="00B01104" w:rsidRPr="00083AB8" w:rsidRDefault="00083AB8" w:rsidP="008E1EB8">
      <w:pPr>
        <w:pStyle w:val="Heading3"/>
        <w:spacing w:line="360" w:lineRule="auto"/>
        <w:rPr>
          <w:rFonts w:ascii="Candara" w:hAnsi="Candara"/>
          <w:sz w:val="24"/>
          <w:szCs w:val="24"/>
        </w:rPr>
      </w:pPr>
      <w:bookmarkStart w:id="17" w:name="_Toc292627876"/>
      <w:r>
        <w:rPr>
          <w:rFonts w:ascii="Candara" w:hAnsi="Candara"/>
          <w:sz w:val="24"/>
          <w:szCs w:val="24"/>
        </w:rPr>
        <w:t>6</w:t>
      </w:r>
      <w:r w:rsidR="00B01104" w:rsidRPr="00083AB8">
        <w:rPr>
          <w:rFonts w:ascii="Candara" w:hAnsi="Candara"/>
          <w:sz w:val="24"/>
          <w:szCs w:val="24"/>
        </w:rPr>
        <w:t>.1.3 Operational and Maintenance Phase</w:t>
      </w:r>
      <w:bookmarkEnd w:id="17"/>
      <w:r w:rsidR="00B01104" w:rsidRPr="00083AB8">
        <w:rPr>
          <w:rFonts w:ascii="Candara" w:hAnsi="Candara"/>
          <w:sz w:val="24"/>
          <w:szCs w:val="24"/>
        </w:rPr>
        <w:t xml:space="preserve"> </w:t>
      </w:r>
    </w:p>
    <w:p w14:paraId="7BE276FC" w14:textId="5C0FF513" w:rsidR="00B01104" w:rsidRPr="00B01104" w:rsidRDefault="00B01104" w:rsidP="008E1EB8">
      <w:pPr>
        <w:autoSpaceDE w:val="0"/>
        <w:autoSpaceDN w:val="0"/>
        <w:adjustRightInd w:val="0"/>
        <w:spacing w:line="360" w:lineRule="auto"/>
        <w:jc w:val="both"/>
        <w:rPr>
          <w:rFonts w:ascii="Century Gothic" w:hAnsi="Century Gothic" w:cs="Arial"/>
        </w:rPr>
      </w:pPr>
      <w:r w:rsidRPr="00B01104">
        <w:rPr>
          <w:rFonts w:ascii="Century Gothic" w:hAnsi="Century Gothic" w:cs="Arial"/>
        </w:rPr>
        <w:t xml:space="preserve">This section of the EMPr provides management principles for the operation and maintenance phase of the project. Environmental actions, procedures and responsibilities as required from </w:t>
      </w:r>
      <w:proofErr w:type="spellStart"/>
      <w:r w:rsidR="009A78B4">
        <w:rPr>
          <w:rFonts w:ascii="Century Gothic" w:hAnsi="Century Gothic" w:cs="Arial"/>
        </w:rPr>
        <w:t>Umzinyathi</w:t>
      </w:r>
      <w:proofErr w:type="spellEnd"/>
      <w:r w:rsidRPr="00B01104">
        <w:rPr>
          <w:rFonts w:ascii="Century Gothic" w:hAnsi="Century Gothic" w:cs="Arial"/>
        </w:rPr>
        <w:t xml:space="preserve"> District Municipality during the operation and maintenance phase are specified.</w:t>
      </w:r>
    </w:p>
    <w:p w14:paraId="6018D58D" w14:textId="77777777" w:rsidR="00083AB8" w:rsidRDefault="00083AB8" w:rsidP="00B01104">
      <w:pPr>
        <w:autoSpaceDE w:val="0"/>
        <w:autoSpaceDN w:val="0"/>
        <w:adjustRightInd w:val="0"/>
        <w:spacing w:line="360" w:lineRule="auto"/>
        <w:jc w:val="both"/>
        <w:rPr>
          <w:rFonts w:ascii="Century Gothic" w:hAnsi="Century Gothic" w:cs="Arial"/>
        </w:rPr>
        <w:sectPr w:rsidR="00083AB8" w:rsidSect="00863754">
          <w:pgSz w:w="11901" w:h="16840"/>
          <w:pgMar w:top="1276" w:right="1553" w:bottom="1276" w:left="1134" w:header="709" w:footer="709" w:gutter="0"/>
          <w:cols w:space="708"/>
          <w:docGrid w:linePitch="360"/>
        </w:sectPr>
      </w:pPr>
    </w:p>
    <w:p w14:paraId="33C570AB" w14:textId="2655655F" w:rsidR="00083AB8" w:rsidRDefault="00083AB8" w:rsidP="009A78B4">
      <w:pPr>
        <w:pStyle w:val="Heading1"/>
        <w:numPr>
          <w:ilvl w:val="0"/>
          <w:numId w:val="1"/>
        </w:numPr>
        <w:spacing w:line="360" w:lineRule="auto"/>
        <w:ind w:hanging="720"/>
        <w:jc w:val="both"/>
        <w:rPr>
          <w:rFonts w:ascii="Candara" w:hAnsi="Candara"/>
        </w:rPr>
      </w:pPr>
      <w:bookmarkStart w:id="18" w:name="_Toc292627877"/>
      <w:r>
        <w:rPr>
          <w:rFonts w:ascii="Candara" w:hAnsi="Candara"/>
        </w:rPr>
        <w:t>Roles and Responsibilities</w:t>
      </w:r>
      <w:bookmarkEnd w:id="18"/>
    </w:p>
    <w:p w14:paraId="2A5A9D88" w14:textId="388DAAB3" w:rsidR="009A78B4" w:rsidRPr="00BE3964" w:rsidRDefault="009A78B4" w:rsidP="008E1EB8">
      <w:pPr>
        <w:pStyle w:val="Heading2"/>
        <w:numPr>
          <w:ilvl w:val="1"/>
          <w:numId w:val="1"/>
        </w:numPr>
        <w:spacing w:line="360" w:lineRule="auto"/>
        <w:ind w:hanging="760"/>
        <w:jc w:val="both"/>
        <w:rPr>
          <w:rFonts w:ascii="Candara" w:hAnsi="Candara"/>
        </w:rPr>
      </w:pPr>
      <w:bookmarkStart w:id="19" w:name="_Toc292627878"/>
      <w:r w:rsidRPr="00BE3964">
        <w:rPr>
          <w:rFonts w:ascii="Candara" w:hAnsi="Candara"/>
        </w:rPr>
        <w:t>P</w:t>
      </w:r>
      <w:r w:rsidR="00BE3964" w:rsidRPr="00BE3964">
        <w:rPr>
          <w:rFonts w:ascii="Candara" w:hAnsi="Candara"/>
        </w:rPr>
        <w:t xml:space="preserve">roject </w:t>
      </w:r>
      <w:r w:rsidR="00BE3964">
        <w:rPr>
          <w:rFonts w:ascii="Candara" w:hAnsi="Candara"/>
        </w:rPr>
        <w:t>C</w:t>
      </w:r>
      <w:r w:rsidR="00BE3964" w:rsidRPr="00BE3964">
        <w:rPr>
          <w:rFonts w:ascii="Candara" w:hAnsi="Candara"/>
        </w:rPr>
        <w:t>oordinator</w:t>
      </w:r>
      <w:bookmarkEnd w:id="19"/>
      <w:r w:rsidR="00BE3964" w:rsidRPr="00BE3964">
        <w:rPr>
          <w:rFonts w:ascii="Candara" w:hAnsi="Candara"/>
        </w:rPr>
        <w:t xml:space="preserve"> </w:t>
      </w:r>
    </w:p>
    <w:p w14:paraId="7886547E" w14:textId="77777777" w:rsidR="009A78B4" w:rsidRDefault="009A78B4" w:rsidP="008E1EB8">
      <w:pPr>
        <w:spacing w:line="360" w:lineRule="auto"/>
        <w:jc w:val="both"/>
        <w:rPr>
          <w:rFonts w:ascii="Century Gothic" w:hAnsi="Century Gothic" w:cs="Arial"/>
        </w:rPr>
      </w:pPr>
      <w:r w:rsidRPr="009A78B4">
        <w:rPr>
          <w:rFonts w:ascii="Century Gothic" w:hAnsi="Century Gothic" w:cs="Arial"/>
        </w:rPr>
        <w:t xml:space="preserve">The Project Coordinator is responsible for overall management of project and EMPr implementation. The following tasks will fall within his / her responsibilities: </w:t>
      </w:r>
    </w:p>
    <w:p w14:paraId="2BA30E64" w14:textId="77EF4D64" w:rsidR="009A78B4" w:rsidRPr="009A78B4" w:rsidRDefault="009A78B4" w:rsidP="009A78B4">
      <w:pPr>
        <w:pStyle w:val="ListParagraph"/>
        <w:numPr>
          <w:ilvl w:val="0"/>
          <w:numId w:val="19"/>
        </w:numPr>
        <w:spacing w:line="360" w:lineRule="auto"/>
        <w:jc w:val="both"/>
        <w:rPr>
          <w:rFonts w:ascii="Century Gothic" w:hAnsi="Century Gothic" w:cs="Arial"/>
        </w:rPr>
      </w:pPr>
      <w:r w:rsidRPr="009A78B4">
        <w:rPr>
          <w:rFonts w:ascii="Century Gothic" w:hAnsi="Century Gothic" w:cs="Arial"/>
        </w:rPr>
        <w:t xml:space="preserve">Be familiar with the recommendations and mitigation measures of this EMPr, and implement these measures. </w:t>
      </w:r>
    </w:p>
    <w:p w14:paraId="2C589EE8" w14:textId="65D1EFC1" w:rsidR="009A78B4" w:rsidRPr="009A78B4" w:rsidRDefault="009A78B4" w:rsidP="009A78B4">
      <w:pPr>
        <w:pStyle w:val="ListParagraph"/>
        <w:numPr>
          <w:ilvl w:val="0"/>
          <w:numId w:val="19"/>
        </w:numPr>
        <w:spacing w:line="360" w:lineRule="auto"/>
        <w:jc w:val="both"/>
        <w:rPr>
          <w:rFonts w:ascii="Century Gothic" w:hAnsi="Century Gothic" w:cs="Arial"/>
        </w:rPr>
      </w:pPr>
      <w:r w:rsidRPr="009A78B4">
        <w:rPr>
          <w:rFonts w:ascii="Century Gothic" w:hAnsi="Century Gothic" w:cs="Arial"/>
        </w:rPr>
        <w:t xml:space="preserve">Monitor site activities on a daily basis for compliance. </w:t>
      </w:r>
    </w:p>
    <w:p w14:paraId="2B20610D" w14:textId="6FDD580A" w:rsidR="009A78B4" w:rsidRPr="009A78B4" w:rsidRDefault="009A78B4" w:rsidP="009A78B4">
      <w:pPr>
        <w:pStyle w:val="ListParagraph"/>
        <w:numPr>
          <w:ilvl w:val="0"/>
          <w:numId w:val="19"/>
        </w:numPr>
        <w:spacing w:line="360" w:lineRule="auto"/>
        <w:jc w:val="both"/>
        <w:rPr>
          <w:rFonts w:ascii="Century Gothic" w:hAnsi="Century Gothic" w:cs="Arial"/>
        </w:rPr>
      </w:pPr>
      <w:r w:rsidRPr="009A78B4">
        <w:rPr>
          <w:rFonts w:ascii="Century Gothic" w:hAnsi="Century Gothic" w:cs="Arial"/>
        </w:rPr>
        <w:t xml:space="preserve">Conduct internal audits of the construction site against the EMPr. </w:t>
      </w:r>
    </w:p>
    <w:p w14:paraId="4121F588" w14:textId="7A4CDE3F" w:rsidR="009A78B4" w:rsidRPr="009A78B4" w:rsidRDefault="009A78B4" w:rsidP="009A78B4">
      <w:pPr>
        <w:pStyle w:val="ListParagraph"/>
        <w:numPr>
          <w:ilvl w:val="0"/>
          <w:numId w:val="19"/>
        </w:numPr>
        <w:spacing w:line="360" w:lineRule="auto"/>
        <w:jc w:val="both"/>
        <w:rPr>
          <w:rFonts w:ascii="Century Gothic" w:hAnsi="Century Gothic" w:cs="Arial"/>
        </w:rPr>
      </w:pPr>
      <w:r w:rsidRPr="009A78B4">
        <w:rPr>
          <w:rFonts w:ascii="Century Gothic" w:hAnsi="Century Gothic" w:cs="Arial"/>
        </w:rPr>
        <w:t xml:space="preserve">Confine the construction site to the demarcated area. </w:t>
      </w:r>
    </w:p>
    <w:p w14:paraId="1D5A9696" w14:textId="2D57D509" w:rsidR="009A78B4" w:rsidRPr="009A78B4" w:rsidRDefault="009A78B4" w:rsidP="009A78B4">
      <w:pPr>
        <w:pStyle w:val="ListParagraph"/>
        <w:numPr>
          <w:ilvl w:val="0"/>
          <w:numId w:val="19"/>
        </w:numPr>
        <w:spacing w:line="360" w:lineRule="auto"/>
        <w:jc w:val="both"/>
        <w:rPr>
          <w:rFonts w:ascii="Century Gothic" w:hAnsi="Century Gothic" w:cs="Arial"/>
        </w:rPr>
      </w:pPr>
      <w:r w:rsidRPr="009A78B4">
        <w:rPr>
          <w:rFonts w:ascii="Century Gothic" w:hAnsi="Century Gothic" w:cs="Arial"/>
        </w:rPr>
        <w:t xml:space="preserve">Rectify transgressions through the implementation of corrective action. </w:t>
      </w:r>
    </w:p>
    <w:p w14:paraId="1D94813B" w14:textId="43F6EDDD" w:rsidR="009A78B4" w:rsidRPr="00D92C43" w:rsidRDefault="009A78B4" w:rsidP="008E1EB8">
      <w:pPr>
        <w:pStyle w:val="Heading2"/>
        <w:numPr>
          <w:ilvl w:val="1"/>
          <w:numId w:val="1"/>
        </w:numPr>
        <w:spacing w:line="360" w:lineRule="auto"/>
        <w:ind w:hanging="760"/>
        <w:jc w:val="both"/>
        <w:rPr>
          <w:rFonts w:ascii="Candara" w:hAnsi="Candara"/>
        </w:rPr>
      </w:pPr>
      <w:bookmarkStart w:id="20" w:name="_Toc292627879"/>
      <w:r w:rsidRPr="00D92C43">
        <w:rPr>
          <w:rFonts w:ascii="Candara" w:hAnsi="Candara"/>
        </w:rPr>
        <w:t>Environmental Control Officer (ECO)</w:t>
      </w:r>
      <w:bookmarkEnd w:id="20"/>
      <w:r w:rsidRPr="00D92C43">
        <w:rPr>
          <w:rFonts w:ascii="Candara" w:hAnsi="Candara"/>
        </w:rPr>
        <w:t xml:space="preserve"> </w:t>
      </w:r>
    </w:p>
    <w:p w14:paraId="3971FE8C" w14:textId="60EE0119" w:rsidR="00BE3964" w:rsidRDefault="009A78B4" w:rsidP="008E1EB8">
      <w:pPr>
        <w:spacing w:line="360" w:lineRule="auto"/>
        <w:jc w:val="both"/>
        <w:rPr>
          <w:rFonts w:ascii="Century Gothic" w:hAnsi="Century Gothic" w:cs="Arial"/>
        </w:rPr>
      </w:pPr>
      <w:r w:rsidRPr="009A78B4">
        <w:rPr>
          <w:rFonts w:ascii="Century Gothic" w:hAnsi="Century Gothic" w:cs="Arial"/>
        </w:rPr>
        <w:t xml:space="preserve">For the purposes of implementing the conditions contained herein, The </w:t>
      </w:r>
      <w:proofErr w:type="spellStart"/>
      <w:r w:rsidR="00BE3964">
        <w:rPr>
          <w:rFonts w:ascii="Century Gothic" w:hAnsi="Century Gothic" w:cs="Arial"/>
        </w:rPr>
        <w:t>Umzinyathi</w:t>
      </w:r>
      <w:proofErr w:type="spellEnd"/>
      <w:r w:rsidRPr="009A78B4">
        <w:rPr>
          <w:rFonts w:ascii="Century Gothic" w:hAnsi="Century Gothic" w:cs="Arial"/>
        </w:rPr>
        <w:t xml:space="preserve"> District Municipality shall appoint an ECO for the contract. The ECO shall be the responsible person for ensuring that the provisions of the EMPr as well as the environmental authorisation are complied with during t</w:t>
      </w:r>
      <w:r w:rsidR="00BE3964">
        <w:rPr>
          <w:rFonts w:ascii="Century Gothic" w:hAnsi="Century Gothic" w:cs="Arial"/>
        </w:rPr>
        <w:t>he construction period. The ECO’</w:t>
      </w:r>
      <w:r w:rsidRPr="009A78B4">
        <w:rPr>
          <w:rFonts w:ascii="Century Gothic" w:hAnsi="Century Gothic" w:cs="Arial"/>
        </w:rPr>
        <w:t xml:space="preserve">s duties in this regard will include, inter alia, the following: </w:t>
      </w:r>
    </w:p>
    <w:p w14:paraId="3D0D8372" w14:textId="0D80C258" w:rsidR="00BE3964" w:rsidRPr="00BE3964" w:rsidRDefault="009A78B4" w:rsidP="00BE3964">
      <w:pPr>
        <w:pStyle w:val="ListParagraph"/>
        <w:numPr>
          <w:ilvl w:val="0"/>
          <w:numId w:val="20"/>
        </w:numPr>
        <w:spacing w:line="360" w:lineRule="auto"/>
        <w:jc w:val="both"/>
        <w:rPr>
          <w:rFonts w:ascii="Century Gothic" w:hAnsi="Century Gothic" w:cs="Arial"/>
        </w:rPr>
      </w:pPr>
      <w:r w:rsidRPr="00BE3964">
        <w:rPr>
          <w:rFonts w:ascii="Century Gothic" w:hAnsi="Century Gothic" w:cs="Arial"/>
        </w:rPr>
        <w:t xml:space="preserve">Conduct regular site visits to be able to report on and respond to any environmental issues; </w:t>
      </w:r>
    </w:p>
    <w:p w14:paraId="0DA932F1" w14:textId="35F0A8E7" w:rsidR="00BE3964" w:rsidRPr="00BE3964" w:rsidRDefault="009A78B4" w:rsidP="00BE3964">
      <w:pPr>
        <w:pStyle w:val="ListParagraph"/>
        <w:numPr>
          <w:ilvl w:val="0"/>
          <w:numId w:val="20"/>
        </w:numPr>
        <w:spacing w:line="360" w:lineRule="auto"/>
        <w:jc w:val="both"/>
        <w:rPr>
          <w:rFonts w:ascii="Century Gothic" w:hAnsi="Century Gothic" w:cs="Arial"/>
        </w:rPr>
      </w:pPr>
      <w:r w:rsidRPr="00BE3964">
        <w:rPr>
          <w:rFonts w:ascii="Century Gothic" w:hAnsi="Century Gothic" w:cs="Arial"/>
        </w:rPr>
        <w:t xml:space="preserve">Report compliance and non-compliance issues to the municipal representative and authorities as applicable; </w:t>
      </w:r>
    </w:p>
    <w:p w14:paraId="45445FA6" w14:textId="77777777" w:rsidR="00BE3964" w:rsidRDefault="009A78B4" w:rsidP="00BE3964">
      <w:pPr>
        <w:pStyle w:val="ListParagraph"/>
        <w:numPr>
          <w:ilvl w:val="0"/>
          <w:numId w:val="20"/>
        </w:numPr>
        <w:spacing w:line="360" w:lineRule="auto"/>
        <w:jc w:val="both"/>
        <w:rPr>
          <w:rFonts w:ascii="Century Gothic" w:hAnsi="Century Gothic" w:cs="Arial"/>
        </w:rPr>
      </w:pPr>
      <w:r w:rsidRPr="00BE3964">
        <w:rPr>
          <w:rFonts w:ascii="Century Gothic" w:hAnsi="Century Gothic" w:cs="Arial"/>
        </w:rPr>
        <w:t xml:space="preserve">Advise the Contractor on environmental issues within the defined work areas; </w:t>
      </w:r>
    </w:p>
    <w:p w14:paraId="2ED6B318" w14:textId="79C401BB" w:rsidR="00BE3964" w:rsidRPr="00BE3964" w:rsidRDefault="009A78B4" w:rsidP="00BE3964">
      <w:pPr>
        <w:pStyle w:val="ListParagraph"/>
        <w:numPr>
          <w:ilvl w:val="0"/>
          <w:numId w:val="20"/>
        </w:numPr>
        <w:spacing w:line="360" w:lineRule="auto"/>
        <w:jc w:val="both"/>
        <w:rPr>
          <w:rFonts w:ascii="Century Gothic" w:hAnsi="Century Gothic" w:cs="Arial"/>
        </w:rPr>
      </w:pPr>
      <w:r w:rsidRPr="00BE3964">
        <w:rPr>
          <w:rFonts w:ascii="Century Gothic" w:hAnsi="Century Gothic" w:cs="Arial"/>
        </w:rPr>
        <w:t xml:space="preserve">Review access and incident records that may pertain to the environment and reconcile the entries with the observations made during site inspection, monitoring and auditing; </w:t>
      </w:r>
    </w:p>
    <w:p w14:paraId="25AD0954" w14:textId="1FFD5630" w:rsidR="00BE3964" w:rsidRPr="00BE3964" w:rsidRDefault="009A78B4" w:rsidP="00BE3964">
      <w:pPr>
        <w:pStyle w:val="ListParagraph"/>
        <w:numPr>
          <w:ilvl w:val="0"/>
          <w:numId w:val="20"/>
        </w:numPr>
        <w:spacing w:line="360" w:lineRule="auto"/>
        <w:jc w:val="both"/>
        <w:rPr>
          <w:rFonts w:ascii="Century Gothic" w:hAnsi="Century Gothic" w:cs="Arial"/>
        </w:rPr>
      </w:pPr>
      <w:r w:rsidRPr="00BE3964">
        <w:rPr>
          <w:rFonts w:ascii="Century Gothic" w:hAnsi="Century Gothic" w:cs="Arial"/>
        </w:rPr>
        <w:t xml:space="preserve">Recommend corrective action when required for aspects of non-compliance with the EMPr; </w:t>
      </w:r>
    </w:p>
    <w:p w14:paraId="448200DA" w14:textId="666AD6F5" w:rsidR="00BE3964" w:rsidRPr="00BE3964" w:rsidRDefault="009A78B4" w:rsidP="00BE3964">
      <w:pPr>
        <w:pStyle w:val="ListParagraph"/>
        <w:numPr>
          <w:ilvl w:val="0"/>
          <w:numId w:val="20"/>
        </w:numPr>
        <w:spacing w:line="360" w:lineRule="auto"/>
        <w:jc w:val="both"/>
        <w:rPr>
          <w:rFonts w:ascii="Century Gothic" w:hAnsi="Century Gothic" w:cs="Arial"/>
        </w:rPr>
      </w:pPr>
      <w:r w:rsidRPr="00BE3964">
        <w:rPr>
          <w:rFonts w:ascii="Century Gothic" w:hAnsi="Century Gothic" w:cs="Arial"/>
        </w:rPr>
        <w:t xml:space="preserve">Take immediate action on site where clearly defined and agreed “no-go” areas are violated or in danger of being violated and to inform a </w:t>
      </w:r>
      <w:proofErr w:type="spellStart"/>
      <w:r w:rsidR="00BE3964">
        <w:rPr>
          <w:rFonts w:ascii="Century Gothic" w:hAnsi="Century Gothic" w:cs="Arial"/>
        </w:rPr>
        <w:t>Umzinyathi</w:t>
      </w:r>
      <w:proofErr w:type="spellEnd"/>
      <w:r w:rsidRPr="00BE3964">
        <w:rPr>
          <w:rFonts w:ascii="Century Gothic" w:hAnsi="Century Gothic" w:cs="Arial"/>
        </w:rPr>
        <w:t xml:space="preserve"> District Municipality representative of the occurrence immediately and to take action; </w:t>
      </w:r>
    </w:p>
    <w:p w14:paraId="01B4ECF2" w14:textId="7C03832A" w:rsidR="00BE3964" w:rsidRPr="00BE3964" w:rsidRDefault="009A78B4" w:rsidP="00BE3964">
      <w:pPr>
        <w:pStyle w:val="ListParagraph"/>
        <w:numPr>
          <w:ilvl w:val="0"/>
          <w:numId w:val="20"/>
        </w:numPr>
        <w:spacing w:line="360" w:lineRule="auto"/>
        <w:jc w:val="both"/>
        <w:rPr>
          <w:rFonts w:ascii="Century Gothic" w:hAnsi="Century Gothic" w:cs="Arial"/>
        </w:rPr>
      </w:pPr>
      <w:r w:rsidRPr="00BE3964">
        <w:rPr>
          <w:rFonts w:ascii="Century Gothic" w:hAnsi="Century Gothic" w:cs="Arial"/>
        </w:rPr>
        <w:t xml:space="preserve">Be contactable by the public regarding matters of environmental concern as they relate to the operation of the works; and </w:t>
      </w:r>
    </w:p>
    <w:p w14:paraId="3B21344D" w14:textId="7F5A3607" w:rsidR="00BE3964" w:rsidRPr="00BE3964" w:rsidRDefault="009A78B4" w:rsidP="00BE3964">
      <w:pPr>
        <w:pStyle w:val="ListParagraph"/>
        <w:numPr>
          <w:ilvl w:val="0"/>
          <w:numId w:val="20"/>
        </w:numPr>
        <w:spacing w:line="360" w:lineRule="auto"/>
        <w:jc w:val="both"/>
        <w:rPr>
          <w:rFonts w:ascii="Century Gothic" w:hAnsi="Century Gothic" w:cs="Arial"/>
        </w:rPr>
      </w:pPr>
      <w:r w:rsidRPr="00BE3964">
        <w:rPr>
          <w:rFonts w:ascii="Century Gothic" w:hAnsi="Century Gothic" w:cs="Arial"/>
        </w:rPr>
        <w:t xml:space="preserve">Take immediate action on site when prescriptive conditions are violated, or in danger of being violated and to inform the </w:t>
      </w:r>
      <w:proofErr w:type="spellStart"/>
      <w:r w:rsidR="00BE3964" w:rsidRPr="00BE3964">
        <w:rPr>
          <w:rFonts w:ascii="Century Gothic" w:hAnsi="Century Gothic" w:cs="Arial"/>
        </w:rPr>
        <w:t>Umziyathi</w:t>
      </w:r>
      <w:proofErr w:type="spellEnd"/>
      <w:r w:rsidRPr="00BE3964">
        <w:rPr>
          <w:rFonts w:ascii="Century Gothic" w:hAnsi="Century Gothic" w:cs="Arial"/>
        </w:rPr>
        <w:t xml:space="preserve"> District Municipality representative of the occurrence and action taken. </w:t>
      </w:r>
    </w:p>
    <w:p w14:paraId="65806DEA" w14:textId="2E79A04D" w:rsidR="00BE3964" w:rsidRPr="00D92C43" w:rsidRDefault="009A78B4" w:rsidP="008E1EB8">
      <w:pPr>
        <w:pStyle w:val="Heading2"/>
        <w:numPr>
          <w:ilvl w:val="1"/>
          <w:numId w:val="1"/>
        </w:numPr>
        <w:spacing w:line="360" w:lineRule="auto"/>
        <w:ind w:hanging="760"/>
        <w:jc w:val="both"/>
        <w:rPr>
          <w:rFonts w:ascii="Candara" w:hAnsi="Candara"/>
        </w:rPr>
      </w:pPr>
      <w:bookmarkStart w:id="21" w:name="_Toc292627880"/>
      <w:r w:rsidRPr="00D92C43">
        <w:rPr>
          <w:rFonts w:ascii="Candara" w:hAnsi="Candara"/>
        </w:rPr>
        <w:t>Contractor</w:t>
      </w:r>
      <w:bookmarkEnd w:id="21"/>
      <w:r w:rsidRPr="00D92C43">
        <w:rPr>
          <w:rFonts w:ascii="Candara" w:hAnsi="Candara"/>
        </w:rPr>
        <w:t xml:space="preserve"> </w:t>
      </w:r>
    </w:p>
    <w:p w14:paraId="5DD9C856" w14:textId="77777777" w:rsidR="00BE3964" w:rsidRDefault="009A78B4" w:rsidP="008E1EB8">
      <w:pPr>
        <w:spacing w:line="360" w:lineRule="auto"/>
        <w:jc w:val="both"/>
        <w:rPr>
          <w:rFonts w:ascii="Century Gothic" w:hAnsi="Century Gothic" w:cs="Arial"/>
        </w:rPr>
      </w:pPr>
      <w:r w:rsidRPr="009A78B4">
        <w:rPr>
          <w:rFonts w:ascii="Century Gothic" w:hAnsi="Century Gothic" w:cs="Arial"/>
        </w:rPr>
        <w:t xml:space="preserve">The contractor is responsible for the overall execution of the activities envisioned in the construction phase including the implementation and compliance with recommendations and conditions of the EMPr. The Contractor must therefore ensure compliance with the EMPr at all times during construction activities and maintain an environmental register which keeps a record of all environmental incidents which occur on the site during construction of the </w:t>
      </w:r>
      <w:proofErr w:type="spellStart"/>
      <w:r w:rsidR="00BE3964">
        <w:rPr>
          <w:rFonts w:ascii="Century Gothic" w:hAnsi="Century Gothic" w:cs="Arial"/>
        </w:rPr>
        <w:t>bulkwater</w:t>
      </w:r>
      <w:proofErr w:type="spellEnd"/>
      <w:r w:rsidR="00BE3964">
        <w:rPr>
          <w:rFonts w:ascii="Century Gothic" w:hAnsi="Century Gothic" w:cs="Arial"/>
        </w:rPr>
        <w:t xml:space="preserve"> pipeline</w:t>
      </w:r>
      <w:r w:rsidRPr="009A78B4">
        <w:rPr>
          <w:rFonts w:ascii="Century Gothic" w:hAnsi="Century Gothic" w:cs="Arial"/>
        </w:rPr>
        <w:t xml:space="preserve"> and associated infrastructure. These incidents may include: </w:t>
      </w:r>
    </w:p>
    <w:p w14:paraId="764BA63B" w14:textId="6E034FF9" w:rsidR="00BE3964" w:rsidRPr="00BE3964" w:rsidRDefault="009A78B4" w:rsidP="00BE3964">
      <w:pPr>
        <w:pStyle w:val="ListParagraph"/>
        <w:numPr>
          <w:ilvl w:val="0"/>
          <w:numId w:val="21"/>
        </w:numPr>
        <w:spacing w:line="360" w:lineRule="auto"/>
        <w:jc w:val="both"/>
        <w:rPr>
          <w:rFonts w:ascii="Century Gothic" w:hAnsi="Century Gothic" w:cs="Arial"/>
        </w:rPr>
      </w:pPr>
      <w:r w:rsidRPr="00BE3964">
        <w:rPr>
          <w:rFonts w:ascii="Century Gothic" w:hAnsi="Century Gothic" w:cs="Arial"/>
        </w:rPr>
        <w:t xml:space="preserve">Public involvement / complaints </w:t>
      </w:r>
    </w:p>
    <w:p w14:paraId="40BEA054" w14:textId="62D3AF92" w:rsidR="00BE3964" w:rsidRPr="00BE3964" w:rsidRDefault="009A78B4" w:rsidP="00BE3964">
      <w:pPr>
        <w:pStyle w:val="ListParagraph"/>
        <w:numPr>
          <w:ilvl w:val="0"/>
          <w:numId w:val="21"/>
        </w:numPr>
        <w:spacing w:line="360" w:lineRule="auto"/>
        <w:jc w:val="both"/>
        <w:rPr>
          <w:rFonts w:ascii="Century Gothic" w:hAnsi="Century Gothic" w:cs="Arial"/>
        </w:rPr>
      </w:pPr>
      <w:r w:rsidRPr="00BE3964">
        <w:rPr>
          <w:rFonts w:ascii="Century Gothic" w:hAnsi="Century Gothic" w:cs="Arial"/>
        </w:rPr>
        <w:t xml:space="preserve">Health and safety incidents </w:t>
      </w:r>
      <w:r w:rsidRPr="009A78B4">
        <w:sym w:font="Symbol" w:char="F0B7"/>
      </w:r>
      <w:r w:rsidRPr="00BE3964">
        <w:rPr>
          <w:rFonts w:ascii="Century Gothic" w:hAnsi="Century Gothic" w:cs="Arial"/>
        </w:rPr>
        <w:t xml:space="preserve"> Incidents involving Hazardous materials stored on site </w:t>
      </w:r>
    </w:p>
    <w:p w14:paraId="4509F722" w14:textId="367E64A0" w:rsidR="009A78B4" w:rsidRPr="00BE3964" w:rsidRDefault="009A78B4" w:rsidP="00BE3964">
      <w:pPr>
        <w:pStyle w:val="ListParagraph"/>
        <w:numPr>
          <w:ilvl w:val="0"/>
          <w:numId w:val="21"/>
        </w:numPr>
        <w:spacing w:line="360" w:lineRule="auto"/>
        <w:jc w:val="both"/>
        <w:rPr>
          <w:rFonts w:ascii="Century Gothic" w:hAnsi="Century Gothic" w:cs="Arial"/>
        </w:rPr>
      </w:pPr>
      <w:proofErr w:type="gramStart"/>
      <w:r w:rsidRPr="00BE3964">
        <w:rPr>
          <w:rFonts w:ascii="Century Gothic" w:hAnsi="Century Gothic" w:cs="Arial"/>
        </w:rPr>
        <w:t>Non compliance</w:t>
      </w:r>
      <w:proofErr w:type="gramEnd"/>
      <w:r w:rsidRPr="00BE3964">
        <w:rPr>
          <w:rFonts w:ascii="Century Gothic" w:hAnsi="Century Gothic" w:cs="Arial"/>
        </w:rPr>
        <w:t xml:space="preserve"> incidents The Contractor is also responsible for the implementation of corrective actions issued by the ECO and Project Coordinator within a reasonable or agreed period of time.</w:t>
      </w:r>
    </w:p>
    <w:p w14:paraId="3A634C71" w14:textId="77777777" w:rsidR="00083AB8" w:rsidRDefault="00083AB8" w:rsidP="00083AB8"/>
    <w:p w14:paraId="0E786EC9" w14:textId="77777777" w:rsidR="00083AB8" w:rsidRPr="00083AB8" w:rsidRDefault="00083AB8" w:rsidP="00083AB8"/>
    <w:p w14:paraId="38801FEC" w14:textId="77777777" w:rsidR="00083AB8" w:rsidRDefault="00083AB8" w:rsidP="00083AB8"/>
    <w:p w14:paraId="2367CF17" w14:textId="77777777" w:rsidR="00083AB8" w:rsidRDefault="00083AB8" w:rsidP="00083AB8">
      <w:pPr>
        <w:sectPr w:rsidR="00083AB8" w:rsidSect="00863754">
          <w:pgSz w:w="11901" w:h="16840"/>
          <w:pgMar w:top="1276" w:right="1553" w:bottom="1276" w:left="1134" w:header="709" w:footer="709" w:gutter="0"/>
          <w:cols w:space="708"/>
          <w:docGrid w:linePitch="360"/>
        </w:sectPr>
      </w:pPr>
    </w:p>
    <w:p w14:paraId="351EAFAD" w14:textId="0B648C22" w:rsidR="00083AB8" w:rsidRDefault="0007372A" w:rsidP="0007372A">
      <w:pPr>
        <w:pStyle w:val="Heading1"/>
        <w:numPr>
          <w:ilvl w:val="0"/>
          <w:numId w:val="1"/>
        </w:numPr>
        <w:ind w:hanging="720"/>
        <w:jc w:val="both"/>
        <w:rPr>
          <w:rFonts w:ascii="Candara" w:hAnsi="Candara"/>
        </w:rPr>
      </w:pPr>
      <w:bookmarkStart w:id="22" w:name="_Toc292627881"/>
      <w:r w:rsidRPr="0007372A">
        <w:rPr>
          <w:rFonts w:ascii="Candara" w:hAnsi="Candara"/>
        </w:rPr>
        <w:t>Environmental Management and Mitiagtion Measures</w:t>
      </w:r>
      <w:bookmarkEnd w:id="22"/>
    </w:p>
    <w:p w14:paraId="5CF2363F" w14:textId="77777777" w:rsidR="008D2386" w:rsidRDefault="008D2386" w:rsidP="008D2386">
      <w:pPr>
        <w:widowControl w:val="0"/>
        <w:autoSpaceDE w:val="0"/>
        <w:autoSpaceDN w:val="0"/>
        <w:adjustRightInd w:val="0"/>
        <w:spacing w:line="360" w:lineRule="auto"/>
        <w:jc w:val="both"/>
        <w:rPr>
          <w:rFonts w:ascii="Century Gothic" w:hAnsi="Century Gothic"/>
        </w:rPr>
      </w:pPr>
    </w:p>
    <w:tbl>
      <w:tblPr>
        <w:tblStyle w:val="TableGrid"/>
        <w:tblW w:w="0" w:type="auto"/>
        <w:tblLook w:val="04A0" w:firstRow="1" w:lastRow="0" w:firstColumn="1" w:lastColumn="0" w:noHBand="0" w:noVBand="1"/>
      </w:tblPr>
      <w:tblGrid>
        <w:gridCol w:w="9430"/>
      </w:tblGrid>
      <w:tr w:rsidR="008D2386" w14:paraId="17677826" w14:textId="77777777" w:rsidTr="008D2386">
        <w:tc>
          <w:tcPr>
            <w:tcW w:w="9430" w:type="dxa"/>
            <w:shd w:val="clear" w:color="auto" w:fill="D9D9D9" w:themeFill="background1" w:themeFillShade="D9"/>
          </w:tcPr>
          <w:p w14:paraId="5318026D" w14:textId="77777777" w:rsidR="008D2386" w:rsidRPr="007E010F" w:rsidRDefault="008D2386" w:rsidP="008D2386">
            <w:pPr>
              <w:spacing w:line="360" w:lineRule="auto"/>
              <w:jc w:val="both"/>
              <w:rPr>
                <w:rFonts w:ascii="Candara" w:hAnsi="Candara"/>
                <w:b/>
                <w:lang w:val="en-ZA"/>
              </w:rPr>
            </w:pPr>
            <w:r w:rsidRPr="007E010F">
              <w:rPr>
                <w:rFonts w:ascii="Candara" w:hAnsi="Candara"/>
                <w:b/>
                <w:lang w:val="en-ZA"/>
              </w:rPr>
              <w:t>According to regulation 19(4) of GN R 982 – Appendix 4, an environmental management programme must include</w:t>
            </w:r>
          </w:p>
          <w:p w14:paraId="3F897969" w14:textId="77777777" w:rsidR="008D2386" w:rsidRPr="00486F7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 xml:space="preserve">Content of environmental management </w:t>
            </w:r>
            <w:proofErr w:type="spellStart"/>
            <w:r w:rsidRPr="00486F76">
              <w:rPr>
                <w:rFonts w:ascii="Candara" w:hAnsi="Candara"/>
              </w:rPr>
              <w:t>programme</w:t>
            </w:r>
            <w:proofErr w:type="spellEnd"/>
            <w:r w:rsidRPr="00486F76">
              <w:rPr>
                <w:rFonts w:ascii="Candara" w:hAnsi="Candara"/>
              </w:rPr>
              <w:t xml:space="preserve"> (</w:t>
            </w:r>
            <w:proofErr w:type="spellStart"/>
            <w:r w:rsidRPr="00486F76">
              <w:rPr>
                <w:rFonts w:ascii="Candara" w:hAnsi="Candara"/>
              </w:rPr>
              <w:t>EMPr</w:t>
            </w:r>
            <w:proofErr w:type="spellEnd"/>
            <w:r w:rsidRPr="00486F76">
              <w:rPr>
                <w:rFonts w:ascii="Candara" w:hAnsi="Candara"/>
              </w:rPr>
              <w:t>)</w:t>
            </w:r>
          </w:p>
          <w:p w14:paraId="18038CC9" w14:textId="77777777" w:rsidR="008D2386" w:rsidRPr="00486F7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 xml:space="preserve">1. (1) An </w:t>
            </w:r>
            <w:proofErr w:type="spellStart"/>
            <w:r w:rsidRPr="00486F76">
              <w:rPr>
                <w:rFonts w:ascii="Candara" w:hAnsi="Candara"/>
              </w:rPr>
              <w:t>EMPr</w:t>
            </w:r>
            <w:proofErr w:type="spellEnd"/>
            <w:r w:rsidRPr="00486F76">
              <w:rPr>
                <w:rFonts w:ascii="Candara" w:hAnsi="Candara"/>
              </w:rPr>
              <w:t xml:space="preserve"> must comply with section 24N of the Act and include-</w:t>
            </w:r>
          </w:p>
          <w:p w14:paraId="578A35C7" w14:textId="07610745" w:rsidR="008D2386" w:rsidRPr="00486F7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 xml:space="preserve"> (d</w:t>
            </w:r>
            <w:proofErr w:type="gramStart"/>
            <w:r w:rsidRPr="00486F76">
              <w:rPr>
                <w:rFonts w:ascii="Candara" w:hAnsi="Candara"/>
              </w:rPr>
              <w:t>)  a</w:t>
            </w:r>
            <w:proofErr w:type="gramEnd"/>
            <w:r w:rsidRPr="00486F76">
              <w:rPr>
                <w:rFonts w:ascii="Candara" w:hAnsi="Candara"/>
              </w:rPr>
              <w:t xml:space="preserve"> description of the impact management objectives, including management statements,</w:t>
            </w:r>
            <w:r>
              <w:rPr>
                <w:rFonts w:ascii="Candara" w:hAnsi="Candara"/>
              </w:rPr>
              <w:t xml:space="preserve"> i</w:t>
            </w:r>
            <w:r w:rsidRPr="00486F76">
              <w:rPr>
                <w:rFonts w:ascii="Candara" w:hAnsi="Candara"/>
              </w:rPr>
              <w:t>dentifying the impacts and risks that need to be avoided, managed and mitigated as</w:t>
            </w:r>
            <w:r>
              <w:rPr>
                <w:rFonts w:ascii="Candara" w:hAnsi="Candara"/>
              </w:rPr>
              <w:t xml:space="preserve"> </w:t>
            </w:r>
            <w:r w:rsidRPr="00486F76">
              <w:rPr>
                <w:rFonts w:ascii="Candara" w:hAnsi="Candara"/>
              </w:rPr>
              <w:t>identified through the environmental impact assessment process for all phases of the</w:t>
            </w:r>
            <w:r>
              <w:rPr>
                <w:rFonts w:ascii="Candara" w:hAnsi="Candara"/>
              </w:rPr>
              <w:t xml:space="preserve"> </w:t>
            </w:r>
            <w:r w:rsidRPr="00486F76">
              <w:rPr>
                <w:rFonts w:ascii="Candara" w:hAnsi="Candara"/>
              </w:rPr>
              <w:t>development including-</w:t>
            </w:r>
          </w:p>
          <w:p w14:paraId="6C3DE6E9" w14:textId="77777777" w:rsidR="008D2386" w:rsidRPr="00486F7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w:t>
            </w:r>
            <w:proofErr w:type="spellStart"/>
            <w:r w:rsidRPr="00486F76">
              <w:rPr>
                <w:rFonts w:ascii="Candara" w:hAnsi="Candara"/>
              </w:rPr>
              <w:t>i</w:t>
            </w:r>
            <w:proofErr w:type="spellEnd"/>
            <w:r w:rsidRPr="00486F76">
              <w:rPr>
                <w:rFonts w:ascii="Candara" w:hAnsi="Candara"/>
              </w:rPr>
              <w:t xml:space="preserve">) </w:t>
            </w:r>
            <w:proofErr w:type="gramStart"/>
            <w:r w:rsidRPr="00486F76">
              <w:rPr>
                <w:rFonts w:ascii="Candara" w:hAnsi="Candara"/>
              </w:rPr>
              <w:t>planning</w:t>
            </w:r>
            <w:proofErr w:type="gramEnd"/>
            <w:r w:rsidRPr="00486F76">
              <w:rPr>
                <w:rFonts w:ascii="Candara" w:hAnsi="Candara"/>
              </w:rPr>
              <w:t xml:space="preserve"> and design;</w:t>
            </w:r>
          </w:p>
          <w:p w14:paraId="1DD06DC3" w14:textId="77777777" w:rsidR="008D2386" w:rsidRPr="00486F7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 xml:space="preserve">(ii) </w:t>
            </w:r>
            <w:proofErr w:type="gramStart"/>
            <w:r w:rsidRPr="00486F76">
              <w:rPr>
                <w:rFonts w:ascii="Candara" w:hAnsi="Candara"/>
              </w:rPr>
              <w:t>pre</w:t>
            </w:r>
            <w:proofErr w:type="gramEnd"/>
            <w:r w:rsidRPr="00486F76">
              <w:rPr>
                <w:rFonts w:ascii="Candara" w:hAnsi="Candara"/>
              </w:rPr>
              <w:t>-construction activities;</w:t>
            </w:r>
          </w:p>
          <w:p w14:paraId="600F81B8" w14:textId="77777777" w:rsidR="008D2386" w:rsidRPr="00486F7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 xml:space="preserve">(iii) </w:t>
            </w:r>
            <w:proofErr w:type="gramStart"/>
            <w:r w:rsidRPr="00486F76">
              <w:rPr>
                <w:rFonts w:ascii="Candara" w:hAnsi="Candara"/>
              </w:rPr>
              <w:t>construction</w:t>
            </w:r>
            <w:proofErr w:type="gramEnd"/>
            <w:r w:rsidRPr="00486F76">
              <w:rPr>
                <w:rFonts w:ascii="Candara" w:hAnsi="Candara"/>
              </w:rPr>
              <w:t xml:space="preserve"> activities;</w:t>
            </w:r>
          </w:p>
          <w:p w14:paraId="4DF04C4E" w14:textId="77777777" w:rsidR="008D2386" w:rsidRPr="00486F7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(iv</w:t>
            </w:r>
            <w:proofErr w:type="gramStart"/>
            <w:r w:rsidRPr="00486F76">
              <w:rPr>
                <w:rFonts w:ascii="Candara" w:hAnsi="Candara"/>
              </w:rPr>
              <w:t>)  rehabilitation</w:t>
            </w:r>
            <w:proofErr w:type="gramEnd"/>
            <w:r w:rsidRPr="00486F76">
              <w:rPr>
                <w:rFonts w:ascii="Candara" w:hAnsi="Candara"/>
              </w:rPr>
              <w:t xml:space="preserve"> of the environment after construction and where applicable post</w:t>
            </w:r>
          </w:p>
          <w:p w14:paraId="16AC2BB9" w14:textId="77777777" w:rsidR="008D2386" w:rsidRPr="00486F76" w:rsidRDefault="008D2386" w:rsidP="008D2386">
            <w:pPr>
              <w:widowControl w:val="0"/>
              <w:autoSpaceDE w:val="0"/>
              <w:autoSpaceDN w:val="0"/>
              <w:adjustRightInd w:val="0"/>
              <w:spacing w:line="360" w:lineRule="auto"/>
              <w:jc w:val="both"/>
              <w:rPr>
                <w:rFonts w:ascii="Candara" w:hAnsi="Candara"/>
              </w:rPr>
            </w:pPr>
            <w:proofErr w:type="gramStart"/>
            <w:r w:rsidRPr="00486F76">
              <w:rPr>
                <w:rFonts w:ascii="Candara" w:hAnsi="Candara"/>
              </w:rPr>
              <w:t>closure</w:t>
            </w:r>
            <w:proofErr w:type="gramEnd"/>
            <w:r w:rsidRPr="00486F76">
              <w:rPr>
                <w:rFonts w:ascii="Candara" w:hAnsi="Candara"/>
              </w:rPr>
              <w:t>; and</w:t>
            </w:r>
          </w:p>
          <w:p w14:paraId="66161473" w14:textId="77777777" w:rsidR="008D2386" w:rsidRPr="00486F7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 xml:space="preserve">(v) </w:t>
            </w:r>
            <w:proofErr w:type="gramStart"/>
            <w:r w:rsidRPr="00486F76">
              <w:rPr>
                <w:rFonts w:ascii="Candara" w:hAnsi="Candara"/>
              </w:rPr>
              <w:t>where</w:t>
            </w:r>
            <w:proofErr w:type="gramEnd"/>
            <w:r w:rsidRPr="00486F76">
              <w:rPr>
                <w:rFonts w:ascii="Candara" w:hAnsi="Candara"/>
              </w:rPr>
              <w:t xml:space="preserve"> relevant, operation activities;</w:t>
            </w:r>
          </w:p>
          <w:p w14:paraId="4C83517C" w14:textId="03D74CDD" w:rsidR="008D2386" w:rsidRPr="00486F7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 xml:space="preserve">(e) </w:t>
            </w:r>
            <w:proofErr w:type="gramStart"/>
            <w:r w:rsidRPr="00486F76">
              <w:rPr>
                <w:rFonts w:ascii="Candara" w:hAnsi="Candara"/>
              </w:rPr>
              <w:t>a</w:t>
            </w:r>
            <w:proofErr w:type="gramEnd"/>
            <w:r w:rsidRPr="00486F76">
              <w:rPr>
                <w:rFonts w:ascii="Candara" w:hAnsi="Candara"/>
              </w:rPr>
              <w:t xml:space="preserve"> description and identification of impact management outcomes required for the aspects</w:t>
            </w:r>
            <w:r>
              <w:rPr>
                <w:rFonts w:ascii="Candara" w:hAnsi="Candara"/>
              </w:rPr>
              <w:t xml:space="preserve"> </w:t>
            </w:r>
            <w:r w:rsidRPr="00486F76">
              <w:rPr>
                <w:rFonts w:ascii="Candara" w:hAnsi="Candara"/>
              </w:rPr>
              <w:t>contemplated in paragraph (d);</w:t>
            </w:r>
          </w:p>
          <w:p w14:paraId="64D9D5E4" w14:textId="77777777" w:rsidR="008D2386" w:rsidRPr="00486F7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(f</w:t>
            </w:r>
            <w:proofErr w:type="gramStart"/>
            <w:r w:rsidRPr="00486F76">
              <w:rPr>
                <w:rFonts w:ascii="Candara" w:hAnsi="Candara"/>
              </w:rPr>
              <w:t>)  a</w:t>
            </w:r>
            <w:proofErr w:type="gramEnd"/>
            <w:r w:rsidRPr="00486F76">
              <w:rPr>
                <w:rFonts w:ascii="Candara" w:hAnsi="Candara"/>
              </w:rPr>
              <w:t xml:space="preserve"> description of proposed impact management actions, identifying the manner in which</w:t>
            </w:r>
          </w:p>
          <w:p w14:paraId="13EF6F7C" w14:textId="77777777" w:rsidR="008D2386" w:rsidRPr="00486F76" w:rsidRDefault="008D2386" w:rsidP="008D2386">
            <w:pPr>
              <w:widowControl w:val="0"/>
              <w:autoSpaceDE w:val="0"/>
              <w:autoSpaceDN w:val="0"/>
              <w:adjustRightInd w:val="0"/>
              <w:spacing w:line="360" w:lineRule="auto"/>
              <w:jc w:val="both"/>
              <w:rPr>
                <w:rFonts w:ascii="Candara" w:hAnsi="Candara"/>
              </w:rPr>
            </w:pPr>
            <w:proofErr w:type="gramStart"/>
            <w:r w:rsidRPr="00486F76">
              <w:rPr>
                <w:rFonts w:ascii="Candara" w:hAnsi="Candara"/>
              </w:rPr>
              <w:t>the</w:t>
            </w:r>
            <w:proofErr w:type="gramEnd"/>
            <w:r w:rsidRPr="00486F76">
              <w:rPr>
                <w:rFonts w:ascii="Candara" w:hAnsi="Candara"/>
              </w:rPr>
              <w:t xml:space="preserve"> impact management objectives and outcomes contemplated in paragraphs (d) and</w:t>
            </w:r>
          </w:p>
          <w:p w14:paraId="6394B1D9" w14:textId="77777777" w:rsidR="008D2386" w:rsidRDefault="008D2386" w:rsidP="008D2386">
            <w:pPr>
              <w:widowControl w:val="0"/>
              <w:autoSpaceDE w:val="0"/>
              <w:autoSpaceDN w:val="0"/>
              <w:adjustRightInd w:val="0"/>
              <w:spacing w:line="360" w:lineRule="auto"/>
              <w:jc w:val="both"/>
              <w:rPr>
                <w:rFonts w:ascii="Candara" w:hAnsi="Candara"/>
              </w:rPr>
            </w:pPr>
            <w:r w:rsidRPr="00486F76">
              <w:rPr>
                <w:rFonts w:ascii="Candara" w:hAnsi="Candara"/>
              </w:rPr>
              <w:t xml:space="preserve">(e) </w:t>
            </w:r>
            <w:proofErr w:type="gramStart"/>
            <w:r w:rsidRPr="00486F76">
              <w:rPr>
                <w:rFonts w:ascii="Candara" w:hAnsi="Candara"/>
              </w:rPr>
              <w:t>will</w:t>
            </w:r>
            <w:proofErr w:type="gramEnd"/>
            <w:r w:rsidRPr="00486F76">
              <w:rPr>
                <w:rFonts w:ascii="Candara" w:hAnsi="Candara"/>
              </w:rPr>
              <w:t xml:space="preserve"> be achieved, and must, where applicable, include actions to </w:t>
            </w:r>
            <w:r>
              <w:rPr>
                <w:rFonts w:ascii="Candara" w:hAnsi="Candara"/>
              </w:rPr>
              <w:t>–</w:t>
            </w:r>
          </w:p>
          <w:p w14:paraId="4145DA81" w14:textId="7157F664" w:rsidR="008D2386" w:rsidRPr="007E010F" w:rsidRDefault="008D2386" w:rsidP="008D2386">
            <w:pPr>
              <w:widowControl w:val="0"/>
              <w:autoSpaceDE w:val="0"/>
              <w:autoSpaceDN w:val="0"/>
              <w:adjustRightInd w:val="0"/>
              <w:spacing w:line="360" w:lineRule="auto"/>
              <w:ind w:left="851"/>
              <w:jc w:val="both"/>
              <w:rPr>
                <w:rFonts w:ascii="Candara" w:hAnsi="Candara"/>
              </w:rPr>
            </w:pPr>
            <w:r w:rsidRPr="007E010F">
              <w:rPr>
                <w:rFonts w:ascii="Candara" w:hAnsi="Candara"/>
              </w:rPr>
              <w:t>(</w:t>
            </w:r>
            <w:proofErr w:type="spellStart"/>
            <w:r w:rsidRPr="007E010F">
              <w:rPr>
                <w:rFonts w:ascii="Candara" w:hAnsi="Candara"/>
              </w:rPr>
              <w:t>i</w:t>
            </w:r>
            <w:proofErr w:type="spellEnd"/>
            <w:r w:rsidRPr="007E010F">
              <w:rPr>
                <w:rFonts w:ascii="Candara" w:hAnsi="Candara"/>
              </w:rPr>
              <w:t xml:space="preserve">) </w:t>
            </w:r>
            <w:proofErr w:type="gramStart"/>
            <w:r w:rsidRPr="007E010F">
              <w:rPr>
                <w:rFonts w:ascii="Candara" w:hAnsi="Candara"/>
              </w:rPr>
              <w:t>avoid</w:t>
            </w:r>
            <w:proofErr w:type="gramEnd"/>
            <w:r w:rsidRPr="007E010F">
              <w:rPr>
                <w:rFonts w:ascii="Candara" w:hAnsi="Candara"/>
              </w:rPr>
              <w:t>, modify, remedy, control or stop any action, activity or process which</w:t>
            </w:r>
            <w:r>
              <w:rPr>
                <w:rFonts w:ascii="Candara" w:hAnsi="Candara"/>
              </w:rPr>
              <w:t xml:space="preserve"> </w:t>
            </w:r>
            <w:r w:rsidRPr="007E010F">
              <w:rPr>
                <w:rFonts w:ascii="Candara" w:hAnsi="Candara"/>
              </w:rPr>
              <w:t>causes pollution or environmental degradation;</w:t>
            </w:r>
          </w:p>
          <w:p w14:paraId="2FDC51A5" w14:textId="77777777" w:rsidR="008D2386" w:rsidRPr="007E010F" w:rsidRDefault="008D2386" w:rsidP="008D2386">
            <w:pPr>
              <w:widowControl w:val="0"/>
              <w:autoSpaceDE w:val="0"/>
              <w:autoSpaceDN w:val="0"/>
              <w:adjustRightInd w:val="0"/>
              <w:spacing w:line="360" w:lineRule="auto"/>
              <w:ind w:left="851"/>
              <w:jc w:val="both"/>
              <w:rPr>
                <w:rFonts w:ascii="Candara" w:hAnsi="Candara"/>
              </w:rPr>
            </w:pPr>
            <w:r w:rsidRPr="007E010F">
              <w:rPr>
                <w:rFonts w:ascii="Candara" w:hAnsi="Candara"/>
              </w:rPr>
              <w:t xml:space="preserve">(ii) </w:t>
            </w:r>
            <w:proofErr w:type="gramStart"/>
            <w:r w:rsidRPr="007E010F">
              <w:rPr>
                <w:rFonts w:ascii="Candara" w:hAnsi="Candara"/>
              </w:rPr>
              <w:t>comply</w:t>
            </w:r>
            <w:proofErr w:type="gramEnd"/>
            <w:r w:rsidRPr="007E010F">
              <w:rPr>
                <w:rFonts w:ascii="Candara" w:hAnsi="Candara"/>
              </w:rPr>
              <w:t xml:space="preserve"> with any prescribed environmental management standards or practices;</w:t>
            </w:r>
          </w:p>
          <w:p w14:paraId="3234E50F" w14:textId="77777777" w:rsidR="008D2386" w:rsidRPr="007E010F" w:rsidRDefault="008D2386" w:rsidP="008D2386">
            <w:pPr>
              <w:widowControl w:val="0"/>
              <w:autoSpaceDE w:val="0"/>
              <w:autoSpaceDN w:val="0"/>
              <w:adjustRightInd w:val="0"/>
              <w:spacing w:line="360" w:lineRule="auto"/>
              <w:ind w:left="851"/>
              <w:jc w:val="both"/>
              <w:rPr>
                <w:rFonts w:ascii="Candara" w:hAnsi="Candara"/>
              </w:rPr>
            </w:pPr>
            <w:r w:rsidRPr="007E010F">
              <w:rPr>
                <w:rFonts w:ascii="Candara" w:hAnsi="Candara"/>
              </w:rPr>
              <w:t xml:space="preserve">(iii) </w:t>
            </w:r>
            <w:proofErr w:type="gramStart"/>
            <w:r w:rsidRPr="007E010F">
              <w:rPr>
                <w:rFonts w:ascii="Candara" w:hAnsi="Candara"/>
              </w:rPr>
              <w:t>comply</w:t>
            </w:r>
            <w:proofErr w:type="gramEnd"/>
            <w:r w:rsidRPr="007E010F">
              <w:rPr>
                <w:rFonts w:ascii="Candara" w:hAnsi="Candara"/>
              </w:rPr>
              <w:t xml:space="preserve"> with any applicable provisions of the Act regarding closure, where</w:t>
            </w:r>
          </w:p>
          <w:p w14:paraId="32443A2E" w14:textId="77777777" w:rsidR="008D2386" w:rsidRPr="007E010F" w:rsidRDefault="008D2386" w:rsidP="008D2386">
            <w:pPr>
              <w:widowControl w:val="0"/>
              <w:autoSpaceDE w:val="0"/>
              <w:autoSpaceDN w:val="0"/>
              <w:adjustRightInd w:val="0"/>
              <w:spacing w:line="360" w:lineRule="auto"/>
              <w:ind w:left="851"/>
              <w:jc w:val="both"/>
              <w:rPr>
                <w:rFonts w:ascii="Candara" w:hAnsi="Candara"/>
              </w:rPr>
            </w:pPr>
            <w:proofErr w:type="gramStart"/>
            <w:r w:rsidRPr="007E010F">
              <w:rPr>
                <w:rFonts w:ascii="Candara" w:hAnsi="Candara"/>
              </w:rPr>
              <w:t>applicable</w:t>
            </w:r>
            <w:proofErr w:type="gramEnd"/>
            <w:r w:rsidRPr="007E010F">
              <w:rPr>
                <w:rFonts w:ascii="Candara" w:hAnsi="Candara"/>
              </w:rPr>
              <w:t>; and</w:t>
            </w:r>
          </w:p>
          <w:p w14:paraId="7E78C65B" w14:textId="77777777" w:rsidR="008D2386" w:rsidRPr="007E010F" w:rsidRDefault="008D2386" w:rsidP="008D2386">
            <w:pPr>
              <w:widowControl w:val="0"/>
              <w:autoSpaceDE w:val="0"/>
              <w:autoSpaceDN w:val="0"/>
              <w:adjustRightInd w:val="0"/>
              <w:spacing w:line="360" w:lineRule="auto"/>
              <w:ind w:left="851"/>
              <w:jc w:val="both"/>
              <w:rPr>
                <w:rFonts w:ascii="Candara" w:hAnsi="Candara"/>
              </w:rPr>
            </w:pPr>
            <w:r w:rsidRPr="007E010F">
              <w:rPr>
                <w:rFonts w:ascii="Candara" w:hAnsi="Candara"/>
              </w:rPr>
              <w:t>(iv</w:t>
            </w:r>
            <w:proofErr w:type="gramStart"/>
            <w:r w:rsidRPr="007E010F">
              <w:rPr>
                <w:rFonts w:ascii="Candara" w:hAnsi="Candara"/>
              </w:rPr>
              <w:t>)  comply</w:t>
            </w:r>
            <w:proofErr w:type="gramEnd"/>
            <w:r w:rsidRPr="007E010F">
              <w:rPr>
                <w:rFonts w:ascii="Candara" w:hAnsi="Candara"/>
              </w:rPr>
              <w:t xml:space="preserve"> with any provisions of the Act regarding financial provisions for</w:t>
            </w:r>
          </w:p>
          <w:p w14:paraId="6B903C55" w14:textId="0B249400" w:rsidR="008D2386" w:rsidRPr="00167E9C" w:rsidRDefault="008D2386" w:rsidP="00167E9C">
            <w:pPr>
              <w:widowControl w:val="0"/>
              <w:autoSpaceDE w:val="0"/>
              <w:autoSpaceDN w:val="0"/>
              <w:adjustRightInd w:val="0"/>
              <w:spacing w:line="360" w:lineRule="auto"/>
              <w:ind w:left="851"/>
              <w:jc w:val="both"/>
              <w:rPr>
                <w:rFonts w:ascii="Candara" w:hAnsi="Candara"/>
              </w:rPr>
            </w:pPr>
            <w:proofErr w:type="gramStart"/>
            <w:r w:rsidRPr="007E010F">
              <w:rPr>
                <w:rFonts w:ascii="Candara" w:hAnsi="Candara"/>
              </w:rPr>
              <w:t>rehabilitation</w:t>
            </w:r>
            <w:proofErr w:type="gramEnd"/>
            <w:r w:rsidRPr="007E010F">
              <w:rPr>
                <w:rFonts w:ascii="Candara" w:hAnsi="Candara"/>
              </w:rPr>
              <w:t>, where applicable;</w:t>
            </w:r>
          </w:p>
        </w:tc>
      </w:tr>
    </w:tbl>
    <w:p w14:paraId="7779199A" w14:textId="77777777" w:rsidR="008D2386" w:rsidRPr="00881195" w:rsidRDefault="008D2386" w:rsidP="008D2386">
      <w:pPr>
        <w:widowControl w:val="0"/>
        <w:autoSpaceDE w:val="0"/>
        <w:autoSpaceDN w:val="0"/>
        <w:adjustRightInd w:val="0"/>
        <w:spacing w:line="360" w:lineRule="auto"/>
        <w:jc w:val="both"/>
        <w:rPr>
          <w:rFonts w:ascii="Century Gothic" w:hAnsi="Century Gothic"/>
        </w:rPr>
      </w:pPr>
    </w:p>
    <w:p w14:paraId="46E0C866" w14:textId="77777777" w:rsidR="00DE7D06" w:rsidRDefault="00DE7D06" w:rsidP="00CC5220">
      <w:pPr>
        <w:spacing w:line="360" w:lineRule="auto"/>
        <w:jc w:val="both"/>
        <w:rPr>
          <w:rFonts w:ascii="Century Gothic" w:hAnsi="Century Gothic" w:cs="Arial"/>
          <w:lang w:val="en-GB"/>
        </w:rPr>
        <w:sectPr w:rsidR="00DE7D06" w:rsidSect="00863754">
          <w:pgSz w:w="11901" w:h="16840"/>
          <w:pgMar w:top="1134" w:right="1553" w:bottom="1276" w:left="1134" w:header="709" w:footer="709" w:gutter="0"/>
          <w:cols w:space="708"/>
          <w:docGrid w:linePitch="360"/>
        </w:sectPr>
      </w:pPr>
    </w:p>
    <w:p w14:paraId="27840212" w14:textId="1AF5CAE6" w:rsidR="007A683A" w:rsidRDefault="00167E9C" w:rsidP="00167E9C">
      <w:pPr>
        <w:pStyle w:val="Heading2"/>
        <w:numPr>
          <w:ilvl w:val="1"/>
          <w:numId w:val="1"/>
        </w:numPr>
        <w:ind w:hanging="760"/>
        <w:jc w:val="both"/>
        <w:rPr>
          <w:rFonts w:ascii="Candara" w:hAnsi="Candara"/>
        </w:rPr>
      </w:pPr>
      <w:bookmarkStart w:id="23" w:name="_Toc292627882"/>
      <w:r w:rsidRPr="00167E9C">
        <w:rPr>
          <w:rFonts w:ascii="Candara" w:hAnsi="Candara"/>
        </w:rPr>
        <w:t>Design and Planning Phase</w:t>
      </w:r>
      <w:bookmarkEnd w:id="23"/>
    </w:p>
    <w:p w14:paraId="542EF637" w14:textId="77777777" w:rsidR="007B793E" w:rsidRPr="007B793E" w:rsidRDefault="007B793E" w:rsidP="007B793E"/>
    <w:p w14:paraId="0A4C4681" w14:textId="48FD3453" w:rsidR="00D86017" w:rsidRDefault="00D86017" w:rsidP="00D86017">
      <w:pPr>
        <w:pStyle w:val="Caption"/>
        <w:keepNext/>
      </w:pPr>
      <w:bookmarkStart w:id="24" w:name="_Toc292627901"/>
      <w:r>
        <w:t xml:space="preserve">Table </w:t>
      </w:r>
      <w:fldSimple w:instr=" SEQ Table \* ARABIC ">
        <w:r w:rsidR="00705FD9">
          <w:rPr>
            <w:noProof/>
          </w:rPr>
          <w:t>5</w:t>
        </w:r>
      </w:fldSimple>
      <w:r>
        <w:t xml:space="preserve">: </w:t>
      </w:r>
      <w:r w:rsidR="00167E9C">
        <w:t>Proposed Mitigation Measures</w:t>
      </w:r>
      <w:r>
        <w:t xml:space="preserve"> during Design and Planning Phase</w:t>
      </w:r>
      <w:bookmarkEnd w:id="24"/>
    </w:p>
    <w:tbl>
      <w:tblPr>
        <w:tblW w:w="13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2168"/>
        <w:gridCol w:w="3457"/>
        <w:gridCol w:w="2578"/>
        <w:gridCol w:w="2887"/>
      </w:tblGrid>
      <w:tr w:rsidR="00502E80" w:rsidRPr="00BC7E98" w14:paraId="73640B09" w14:textId="3215518F" w:rsidTr="003405B7">
        <w:trPr>
          <w:gridAfter w:val="3"/>
          <w:wAfter w:w="8922" w:type="dxa"/>
          <w:tblHeader/>
        </w:trPr>
        <w:tc>
          <w:tcPr>
            <w:tcW w:w="2597" w:type="dxa"/>
            <w:tcBorders>
              <w:top w:val="nil"/>
              <w:left w:val="nil"/>
              <w:bottom w:val="single" w:sz="4" w:space="0" w:color="auto"/>
              <w:right w:val="nil"/>
            </w:tcBorders>
          </w:tcPr>
          <w:p w14:paraId="47D5E2A1" w14:textId="77777777" w:rsidR="00502E80" w:rsidRPr="002B4EA9" w:rsidRDefault="00502E80" w:rsidP="007A683A">
            <w:pPr>
              <w:rPr>
                <w:rFonts w:ascii="Century Gothic" w:hAnsi="Century Gothic"/>
              </w:rPr>
            </w:pPr>
          </w:p>
        </w:tc>
        <w:tc>
          <w:tcPr>
            <w:tcW w:w="2168" w:type="dxa"/>
            <w:tcBorders>
              <w:top w:val="nil"/>
              <w:left w:val="nil"/>
              <w:bottom w:val="single" w:sz="4" w:space="0" w:color="auto"/>
              <w:right w:val="nil"/>
            </w:tcBorders>
          </w:tcPr>
          <w:p w14:paraId="76E69BE9" w14:textId="77777777" w:rsidR="00502E80" w:rsidRPr="002B4EA9" w:rsidRDefault="00502E80" w:rsidP="007A683A">
            <w:pPr>
              <w:rPr>
                <w:rFonts w:ascii="Century Gothic" w:hAnsi="Century Gothic"/>
              </w:rPr>
            </w:pPr>
          </w:p>
        </w:tc>
      </w:tr>
      <w:tr w:rsidR="003405B7" w14:paraId="57809EA1" w14:textId="07F825FF" w:rsidTr="003405B7">
        <w:trPr>
          <w:trHeight w:val="687"/>
          <w:tblHeader/>
        </w:trPr>
        <w:tc>
          <w:tcPr>
            <w:tcW w:w="2597" w:type="dxa"/>
            <w:tcBorders>
              <w:top w:val="single" w:sz="4" w:space="0" w:color="auto"/>
              <w:bottom w:val="single" w:sz="4" w:space="0" w:color="auto"/>
            </w:tcBorders>
            <w:shd w:val="clear" w:color="auto" w:fill="000000" w:themeFill="text1"/>
          </w:tcPr>
          <w:p w14:paraId="60083C39" w14:textId="77777777" w:rsidR="00502E80" w:rsidRPr="00115EC8" w:rsidRDefault="00502E80" w:rsidP="007A683A">
            <w:pPr>
              <w:jc w:val="both"/>
              <w:rPr>
                <w:rFonts w:ascii="Century Gothic" w:hAnsi="Century Gothic"/>
                <w:b/>
              </w:rPr>
            </w:pPr>
            <w:r w:rsidRPr="00115EC8">
              <w:rPr>
                <w:rFonts w:ascii="Century Gothic" w:hAnsi="Century Gothic"/>
                <w:b/>
              </w:rPr>
              <w:t>Potential impacts:</w:t>
            </w:r>
          </w:p>
          <w:p w14:paraId="36FB3C89" w14:textId="77777777" w:rsidR="00502E80" w:rsidRPr="00115EC8" w:rsidRDefault="00502E80" w:rsidP="007A683A">
            <w:pPr>
              <w:jc w:val="both"/>
              <w:rPr>
                <w:rFonts w:ascii="Century Gothic" w:hAnsi="Century Gothic"/>
                <w:b/>
              </w:rPr>
            </w:pPr>
          </w:p>
          <w:p w14:paraId="5F4E27D6" w14:textId="77777777" w:rsidR="00502E80" w:rsidRPr="00115EC8" w:rsidRDefault="00502E80" w:rsidP="007A683A">
            <w:pPr>
              <w:jc w:val="both"/>
              <w:rPr>
                <w:rFonts w:ascii="Century Gothic" w:hAnsi="Century Gothic"/>
                <w:b/>
              </w:rPr>
            </w:pPr>
          </w:p>
        </w:tc>
        <w:tc>
          <w:tcPr>
            <w:tcW w:w="5625" w:type="dxa"/>
            <w:gridSpan w:val="2"/>
            <w:tcBorders>
              <w:top w:val="single" w:sz="4" w:space="0" w:color="auto"/>
              <w:bottom w:val="single" w:sz="4" w:space="0" w:color="auto"/>
            </w:tcBorders>
            <w:shd w:val="clear" w:color="auto" w:fill="000000" w:themeFill="text1"/>
          </w:tcPr>
          <w:p w14:paraId="4A18AEC7" w14:textId="2F924F37" w:rsidR="00502E80" w:rsidRPr="00115EC8" w:rsidRDefault="00502E80" w:rsidP="007A683A">
            <w:pPr>
              <w:jc w:val="both"/>
              <w:rPr>
                <w:rFonts w:ascii="Century Gothic" w:hAnsi="Century Gothic"/>
                <w:b/>
              </w:rPr>
            </w:pPr>
            <w:r>
              <w:rPr>
                <w:rFonts w:ascii="Century Gothic" w:hAnsi="Century Gothic"/>
                <w:b/>
              </w:rPr>
              <w:t>Proposed mitigation during Design and Planning Phase</w:t>
            </w:r>
          </w:p>
        </w:tc>
        <w:tc>
          <w:tcPr>
            <w:tcW w:w="2578" w:type="dxa"/>
            <w:tcBorders>
              <w:top w:val="single" w:sz="4" w:space="0" w:color="auto"/>
              <w:bottom w:val="single" w:sz="4" w:space="0" w:color="auto"/>
            </w:tcBorders>
            <w:shd w:val="clear" w:color="auto" w:fill="000000" w:themeFill="text1"/>
          </w:tcPr>
          <w:p w14:paraId="2FF5E009" w14:textId="50849E0D" w:rsidR="00502E80" w:rsidRPr="00115EC8" w:rsidRDefault="00502E80" w:rsidP="007A683A">
            <w:pPr>
              <w:jc w:val="both"/>
              <w:rPr>
                <w:rFonts w:ascii="Century Gothic" w:hAnsi="Century Gothic"/>
                <w:b/>
              </w:rPr>
            </w:pPr>
            <w:r>
              <w:rPr>
                <w:rFonts w:ascii="Century Gothic" w:hAnsi="Century Gothic"/>
                <w:b/>
              </w:rPr>
              <w:t>Responsibility</w:t>
            </w:r>
          </w:p>
          <w:p w14:paraId="06A087A6" w14:textId="77777777" w:rsidR="00502E80" w:rsidRPr="00115EC8" w:rsidRDefault="00502E80" w:rsidP="007A683A">
            <w:pPr>
              <w:jc w:val="both"/>
              <w:rPr>
                <w:rFonts w:ascii="Century Gothic" w:hAnsi="Century Gothic"/>
                <w:b/>
              </w:rPr>
            </w:pPr>
          </w:p>
        </w:tc>
        <w:tc>
          <w:tcPr>
            <w:tcW w:w="2887" w:type="dxa"/>
            <w:tcBorders>
              <w:top w:val="single" w:sz="4" w:space="0" w:color="auto"/>
              <w:bottom w:val="single" w:sz="4" w:space="0" w:color="auto"/>
            </w:tcBorders>
            <w:shd w:val="clear" w:color="auto" w:fill="000000" w:themeFill="text1"/>
          </w:tcPr>
          <w:p w14:paraId="55D64DED" w14:textId="63C8204A" w:rsidR="00502E80" w:rsidRDefault="00502E80" w:rsidP="007A683A">
            <w:pPr>
              <w:jc w:val="both"/>
              <w:rPr>
                <w:rFonts w:ascii="Century Gothic" w:hAnsi="Century Gothic"/>
                <w:b/>
              </w:rPr>
            </w:pPr>
            <w:r>
              <w:rPr>
                <w:rFonts w:ascii="Century Gothic" w:hAnsi="Century Gothic"/>
                <w:b/>
              </w:rPr>
              <w:t>Outcomes</w:t>
            </w:r>
            <w:r w:rsidR="00963F7D">
              <w:rPr>
                <w:rFonts w:ascii="Century Gothic" w:hAnsi="Century Gothic"/>
                <w:b/>
              </w:rPr>
              <w:t xml:space="preserve"> Standard</w:t>
            </w:r>
          </w:p>
        </w:tc>
      </w:tr>
      <w:tr w:rsidR="003405B7" w14:paraId="6573CF3D" w14:textId="19784FF9" w:rsidTr="001A5B15">
        <w:trPr>
          <w:trHeight w:val="1207"/>
        </w:trPr>
        <w:tc>
          <w:tcPr>
            <w:tcW w:w="2597" w:type="dxa"/>
            <w:tcBorders>
              <w:top w:val="single" w:sz="4" w:space="0" w:color="auto"/>
            </w:tcBorders>
          </w:tcPr>
          <w:p w14:paraId="7C527095" w14:textId="77777777" w:rsidR="00FC66AE" w:rsidRPr="002B4EA9" w:rsidRDefault="00FC66AE" w:rsidP="007A683A">
            <w:pPr>
              <w:jc w:val="both"/>
              <w:rPr>
                <w:rFonts w:ascii="Century Gothic" w:hAnsi="Century Gothic"/>
              </w:rPr>
            </w:pPr>
            <w:r w:rsidRPr="002B4EA9">
              <w:rPr>
                <w:rFonts w:ascii="Century Gothic" w:hAnsi="Century Gothic"/>
              </w:rPr>
              <w:t>Loss of vegetation</w:t>
            </w:r>
          </w:p>
        </w:tc>
        <w:tc>
          <w:tcPr>
            <w:tcW w:w="5625" w:type="dxa"/>
            <w:gridSpan w:val="2"/>
            <w:tcBorders>
              <w:top w:val="single" w:sz="4" w:space="0" w:color="auto"/>
            </w:tcBorders>
          </w:tcPr>
          <w:p w14:paraId="3FFBF52D" w14:textId="62BF45BF" w:rsidR="00FC66AE" w:rsidRPr="00753D09" w:rsidRDefault="00FC66AE" w:rsidP="0040244F">
            <w:pPr>
              <w:pStyle w:val="ListParagraph"/>
              <w:numPr>
                <w:ilvl w:val="0"/>
                <w:numId w:val="16"/>
              </w:numPr>
              <w:ind w:left="327"/>
              <w:jc w:val="both"/>
              <w:rPr>
                <w:rFonts w:ascii="Century Gothic" w:hAnsi="Century Gothic"/>
              </w:rPr>
            </w:pPr>
            <w:r w:rsidRPr="00753D09">
              <w:rPr>
                <w:rFonts w:ascii="Century Gothic" w:hAnsi="Century Gothic"/>
              </w:rPr>
              <w:t xml:space="preserve">Minimize vegetation destruction to minimum area </w:t>
            </w:r>
            <w:r>
              <w:rPr>
                <w:rFonts w:ascii="Century Gothic" w:hAnsi="Century Gothic"/>
              </w:rPr>
              <w:t xml:space="preserve">of Test pit </w:t>
            </w:r>
            <w:proofErr w:type="spellStart"/>
            <w:r>
              <w:rPr>
                <w:rFonts w:ascii="Century Gothic" w:hAnsi="Century Gothic"/>
              </w:rPr>
              <w:t>excations</w:t>
            </w:r>
            <w:proofErr w:type="spellEnd"/>
            <w:r>
              <w:rPr>
                <w:rFonts w:ascii="Century Gothic" w:hAnsi="Century Gothic"/>
              </w:rPr>
              <w:t xml:space="preserve"> along the sampling points for geotechnical assessment.</w:t>
            </w:r>
          </w:p>
        </w:tc>
        <w:tc>
          <w:tcPr>
            <w:tcW w:w="2578" w:type="dxa"/>
            <w:vMerge w:val="restart"/>
            <w:tcBorders>
              <w:top w:val="single" w:sz="4" w:space="0" w:color="auto"/>
            </w:tcBorders>
            <w:shd w:val="clear" w:color="auto" w:fill="C4BC96" w:themeFill="background2" w:themeFillShade="BF"/>
          </w:tcPr>
          <w:p w14:paraId="0B90AC30" w14:textId="77777777" w:rsidR="00FC66AE" w:rsidRDefault="00FC66AE" w:rsidP="007A683A">
            <w:pPr>
              <w:jc w:val="both"/>
              <w:rPr>
                <w:rFonts w:ascii="Century Gothic" w:hAnsi="Century Gothic"/>
                <w:b/>
              </w:rPr>
            </w:pPr>
          </w:p>
          <w:p w14:paraId="482A5E4A" w14:textId="77777777" w:rsidR="00FC66AE" w:rsidRDefault="00FC66AE" w:rsidP="007A683A">
            <w:pPr>
              <w:jc w:val="both"/>
              <w:rPr>
                <w:rFonts w:ascii="Century Gothic" w:hAnsi="Century Gothic"/>
                <w:b/>
              </w:rPr>
            </w:pPr>
          </w:p>
          <w:p w14:paraId="1C702735" w14:textId="77777777" w:rsidR="00FC66AE" w:rsidRDefault="00FC66AE" w:rsidP="007A683A">
            <w:pPr>
              <w:jc w:val="both"/>
              <w:rPr>
                <w:rFonts w:ascii="Century Gothic" w:hAnsi="Century Gothic"/>
                <w:b/>
              </w:rPr>
            </w:pPr>
          </w:p>
          <w:p w14:paraId="159CEC6E" w14:textId="77777777" w:rsidR="00FC66AE" w:rsidRDefault="00FC66AE" w:rsidP="007A683A">
            <w:pPr>
              <w:jc w:val="both"/>
              <w:rPr>
                <w:rFonts w:ascii="Century Gothic" w:hAnsi="Century Gothic"/>
                <w:b/>
              </w:rPr>
            </w:pPr>
          </w:p>
          <w:p w14:paraId="4026F913" w14:textId="77777777" w:rsidR="00FC66AE" w:rsidRDefault="00FC66AE" w:rsidP="007A683A">
            <w:pPr>
              <w:jc w:val="both"/>
              <w:rPr>
                <w:rFonts w:ascii="Century Gothic" w:hAnsi="Century Gothic"/>
                <w:b/>
              </w:rPr>
            </w:pPr>
          </w:p>
          <w:p w14:paraId="322E21D3" w14:textId="77777777" w:rsidR="00FC66AE" w:rsidRDefault="00FC66AE" w:rsidP="007A683A">
            <w:pPr>
              <w:jc w:val="both"/>
              <w:rPr>
                <w:rFonts w:ascii="Century Gothic" w:hAnsi="Century Gothic"/>
                <w:b/>
              </w:rPr>
            </w:pPr>
          </w:p>
          <w:p w14:paraId="2ED45FEA" w14:textId="77777777" w:rsidR="00FC66AE" w:rsidRDefault="00FC66AE" w:rsidP="007A683A">
            <w:pPr>
              <w:jc w:val="both"/>
              <w:rPr>
                <w:rFonts w:ascii="Century Gothic" w:hAnsi="Century Gothic"/>
                <w:b/>
              </w:rPr>
            </w:pPr>
          </w:p>
          <w:p w14:paraId="247059B1" w14:textId="77777777" w:rsidR="00FC66AE" w:rsidRDefault="00FC66AE" w:rsidP="007A683A">
            <w:pPr>
              <w:jc w:val="both"/>
              <w:rPr>
                <w:rFonts w:ascii="Century Gothic" w:hAnsi="Century Gothic"/>
                <w:b/>
              </w:rPr>
            </w:pPr>
          </w:p>
          <w:p w14:paraId="052DB24C" w14:textId="77777777" w:rsidR="00FC66AE" w:rsidRDefault="00FC66AE" w:rsidP="007A683A">
            <w:pPr>
              <w:jc w:val="both"/>
              <w:rPr>
                <w:rFonts w:ascii="Century Gothic" w:hAnsi="Century Gothic"/>
                <w:b/>
              </w:rPr>
            </w:pPr>
          </w:p>
          <w:p w14:paraId="451DBCAA" w14:textId="77777777" w:rsidR="00FC66AE" w:rsidRDefault="00FC66AE" w:rsidP="007A683A">
            <w:pPr>
              <w:jc w:val="both"/>
              <w:rPr>
                <w:rFonts w:ascii="Century Gothic" w:hAnsi="Century Gothic"/>
                <w:b/>
              </w:rPr>
            </w:pPr>
          </w:p>
          <w:p w14:paraId="0D7E58DC" w14:textId="77777777" w:rsidR="00FC66AE" w:rsidRPr="005C40D6" w:rsidRDefault="00FC66AE" w:rsidP="007A683A">
            <w:pPr>
              <w:jc w:val="both"/>
              <w:rPr>
                <w:rFonts w:ascii="Century Gothic" w:hAnsi="Century Gothic"/>
                <w:b/>
              </w:rPr>
            </w:pPr>
            <w:r>
              <w:rPr>
                <w:rFonts w:ascii="Century Gothic" w:hAnsi="Century Gothic"/>
                <w:b/>
              </w:rPr>
              <w:t>Project Engineer/</w:t>
            </w:r>
            <w:proofErr w:type="spellStart"/>
            <w:r>
              <w:rPr>
                <w:rFonts w:ascii="Century Gothic" w:hAnsi="Century Gothic"/>
                <w:b/>
              </w:rPr>
              <w:t>Cordinator</w:t>
            </w:r>
            <w:proofErr w:type="spellEnd"/>
          </w:p>
          <w:p w14:paraId="3FF9991D" w14:textId="0C35EB4D" w:rsidR="00FC66AE" w:rsidRPr="005C40D6" w:rsidRDefault="00FC66AE" w:rsidP="007A683A">
            <w:pPr>
              <w:jc w:val="both"/>
              <w:rPr>
                <w:rFonts w:ascii="Century Gothic" w:hAnsi="Century Gothic"/>
                <w:b/>
              </w:rPr>
            </w:pPr>
          </w:p>
        </w:tc>
        <w:tc>
          <w:tcPr>
            <w:tcW w:w="2887" w:type="dxa"/>
            <w:vMerge w:val="restart"/>
            <w:tcBorders>
              <w:top w:val="single" w:sz="4" w:space="0" w:color="auto"/>
            </w:tcBorders>
            <w:shd w:val="clear" w:color="auto" w:fill="auto"/>
          </w:tcPr>
          <w:p w14:paraId="37A0B2E3" w14:textId="6E32ECA8" w:rsidR="00FC66AE" w:rsidRPr="001A5B15" w:rsidRDefault="00FC66AE" w:rsidP="007A683A">
            <w:pPr>
              <w:jc w:val="both"/>
              <w:rPr>
                <w:rFonts w:ascii="Century Gothic" w:hAnsi="Century Gothic" w:cs="Apple Chancery"/>
              </w:rPr>
            </w:pPr>
            <w:r w:rsidRPr="001A5B15">
              <w:rPr>
                <w:rFonts w:ascii="Century Gothic" w:hAnsi="Century Gothic" w:cs="Apple Chancery"/>
              </w:rPr>
              <w:t xml:space="preserve">Photographic Evidence of Area before and after </w:t>
            </w:r>
            <w:proofErr w:type="spellStart"/>
            <w:r w:rsidRPr="001A5B15">
              <w:rPr>
                <w:rFonts w:ascii="Century Gothic" w:hAnsi="Century Gothic" w:cs="Apple Chancery"/>
              </w:rPr>
              <w:t>Geotech</w:t>
            </w:r>
            <w:proofErr w:type="spellEnd"/>
            <w:r w:rsidRPr="001A5B15">
              <w:rPr>
                <w:rFonts w:ascii="Century Gothic" w:hAnsi="Century Gothic" w:cs="Apple Chancery"/>
              </w:rPr>
              <w:t xml:space="preserve"> activity</w:t>
            </w:r>
          </w:p>
        </w:tc>
      </w:tr>
      <w:tr w:rsidR="003405B7" w14:paraId="5A8E6892" w14:textId="2AFB877B" w:rsidTr="001A5B15">
        <w:trPr>
          <w:trHeight w:val="1109"/>
        </w:trPr>
        <w:tc>
          <w:tcPr>
            <w:tcW w:w="2597" w:type="dxa"/>
            <w:tcBorders>
              <w:top w:val="single" w:sz="4" w:space="0" w:color="auto"/>
            </w:tcBorders>
          </w:tcPr>
          <w:p w14:paraId="26E251F8" w14:textId="77777777" w:rsidR="00FC66AE" w:rsidRPr="002B4EA9" w:rsidRDefault="00FC66AE" w:rsidP="007A683A">
            <w:pPr>
              <w:jc w:val="both"/>
              <w:rPr>
                <w:rFonts w:ascii="Century Gothic" w:hAnsi="Century Gothic"/>
              </w:rPr>
            </w:pPr>
            <w:r w:rsidRPr="002B4EA9">
              <w:rPr>
                <w:rFonts w:ascii="Century Gothic" w:hAnsi="Century Gothic"/>
              </w:rPr>
              <w:t>Soil Erosion</w:t>
            </w:r>
          </w:p>
        </w:tc>
        <w:tc>
          <w:tcPr>
            <w:tcW w:w="5625" w:type="dxa"/>
            <w:gridSpan w:val="2"/>
            <w:tcBorders>
              <w:top w:val="single" w:sz="4" w:space="0" w:color="auto"/>
            </w:tcBorders>
          </w:tcPr>
          <w:p w14:paraId="45270481" w14:textId="4654FF19" w:rsidR="00FC66AE" w:rsidRPr="00203213" w:rsidRDefault="00FC66AE" w:rsidP="0040244F">
            <w:pPr>
              <w:pStyle w:val="ListParagraph"/>
              <w:numPr>
                <w:ilvl w:val="0"/>
                <w:numId w:val="16"/>
              </w:numPr>
              <w:ind w:left="327"/>
              <w:jc w:val="both"/>
              <w:rPr>
                <w:rFonts w:ascii="Century Gothic" w:hAnsi="Century Gothic"/>
              </w:rPr>
            </w:pPr>
            <w:r>
              <w:rPr>
                <w:rFonts w:ascii="Century Gothic" w:hAnsi="Century Gothic"/>
              </w:rPr>
              <w:t xml:space="preserve">Top soil removed during Test pit </w:t>
            </w:r>
            <w:proofErr w:type="spellStart"/>
            <w:r>
              <w:rPr>
                <w:rFonts w:ascii="Century Gothic" w:hAnsi="Century Gothic"/>
              </w:rPr>
              <w:t>excations</w:t>
            </w:r>
            <w:proofErr w:type="spellEnd"/>
            <w:r>
              <w:rPr>
                <w:rFonts w:ascii="Century Gothic" w:hAnsi="Century Gothic"/>
              </w:rPr>
              <w:t xml:space="preserve"> along the sampling points for geotechnical assessment must be backfilled and leveled to prior natural conditions</w:t>
            </w:r>
          </w:p>
        </w:tc>
        <w:tc>
          <w:tcPr>
            <w:tcW w:w="2578" w:type="dxa"/>
            <w:vMerge/>
            <w:shd w:val="clear" w:color="auto" w:fill="C4BC96" w:themeFill="background2" w:themeFillShade="BF"/>
          </w:tcPr>
          <w:p w14:paraId="40641535" w14:textId="647C3EB4" w:rsidR="00FC66AE" w:rsidRPr="005C40D6" w:rsidRDefault="00FC66AE" w:rsidP="007A683A">
            <w:pPr>
              <w:jc w:val="both"/>
              <w:rPr>
                <w:rFonts w:ascii="Century Gothic" w:hAnsi="Century Gothic"/>
                <w:b/>
              </w:rPr>
            </w:pPr>
          </w:p>
        </w:tc>
        <w:tc>
          <w:tcPr>
            <w:tcW w:w="2887" w:type="dxa"/>
            <w:vMerge/>
            <w:shd w:val="clear" w:color="auto" w:fill="auto"/>
          </w:tcPr>
          <w:p w14:paraId="0E894B6F" w14:textId="77777777" w:rsidR="00FC66AE" w:rsidRPr="001A5B15" w:rsidRDefault="00FC66AE" w:rsidP="007A683A">
            <w:pPr>
              <w:jc w:val="both"/>
              <w:rPr>
                <w:rFonts w:ascii="Century Gothic" w:hAnsi="Century Gothic" w:cs="Apple Chancery"/>
              </w:rPr>
            </w:pPr>
          </w:p>
        </w:tc>
      </w:tr>
      <w:tr w:rsidR="003405B7" w14:paraId="5981192A" w14:textId="441F9B52" w:rsidTr="001A5B15">
        <w:trPr>
          <w:trHeight w:val="227"/>
        </w:trPr>
        <w:tc>
          <w:tcPr>
            <w:tcW w:w="2597" w:type="dxa"/>
            <w:tcBorders>
              <w:top w:val="single" w:sz="4" w:space="0" w:color="auto"/>
              <w:bottom w:val="single" w:sz="4" w:space="0" w:color="auto"/>
            </w:tcBorders>
          </w:tcPr>
          <w:p w14:paraId="244E8C79" w14:textId="77777777" w:rsidR="00502E80" w:rsidRPr="002B4EA9" w:rsidRDefault="00502E80" w:rsidP="007A683A">
            <w:pPr>
              <w:jc w:val="both"/>
              <w:rPr>
                <w:rFonts w:ascii="Century Gothic" w:hAnsi="Century Gothic"/>
              </w:rPr>
            </w:pPr>
            <w:r w:rsidRPr="002B4EA9">
              <w:rPr>
                <w:rFonts w:ascii="Century Gothic" w:hAnsi="Century Gothic"/>
              </w:rPr>
              <w:t>Water pollution</w:t>
            </w:r>
          </w:p>
        </w:tc>
        <w:tc>
          <w:tcPr>
            <w:tcW w:w="5625" w:type="dxa"/>
            <w:gridSpan w:val="2"/>
            <w:tcBorders>
              <w:top w:val="single" w:sz="4" w:space="0" w:color="auto"/>
              <w:bottom w:val="single" w:sz="4" w:space="0" w:color="auto"/>
            </w:tcBorders>
          </w:tcPr>
          <w:p w14:paraId="7390AC05" w14:textId="6C171FBA" w:rsidR="00502E80" w:rsidRPr="00753D09" w:rsidRDefault="00502E80" w:rsidP="0040244F">
            <w:pPr>
              <w:pStyle w:val="ListParagraph"/>
              <w:numPr>
                <w:ilvl w:val="0"/>
                <w:numId w:val="16"/>
              </w:numPr>
              <w:ind w:left="327"/>
              <w:jc w:val="both"/>
              <w:rPr>
                <w:rFonts w:ascii="Century Gothic" w:hAnsi="Century Gothic"/>
              </w:rPr>
            </w:pPr>
            <w:r>
              <w:rPr>
                <w:rFonts w:ascii="Century Gothic" w:hAnsi="Century Gothic"/>
              </w:rPr>
              <w:t>Test pit excavation to be conducted outside 100m of the banks of water courses</w:t>
            </w:r>
          </w:p>
        </w:tc>
        <w:tc>
          <w:tcPr>
            <w:tcW w:w="2578" w:type="dxa"/>
            <w:vMerge/>
            <w:shd w:val="clear" w:color="auto" w:fill="C4BC96" w:themeFill="background2" w:themeFillShade="BF"/>
          </w:tcPr>
          <w:p w14:paraId="10243E92" w14:textId="6D2DC5CD" w:rsidR="00502E80" w:rsidRPr="005C40D6" w:rsidRDefault="00502E80" w:rsidP="007A683A">
            <w:pPr>
              <w:jc w:val="both"/>
              <w:rPr>
                <w:rFonts w:ascii="Century Gothic" w:hAnsi="Century Gothic"/>
                <w:b/>
              </w:rPr>
            </w:pPr>
          </w:p>
        </w:tc>
        <w:tc>
          <w:tcPr>
            <w:tcW w:w="2887" w:type="dxa"/>
            <w:shd w:val="clear" w:color="auto" w:fill="auto"/>
          </w:tcPr>
          <w:p w14:paraId="0B9662E6" w14:textId="19D822E9" w:rsidR="00502E80" w:rsidRPr="001A5B15" w:rsidRDefault="00FC66AE" w:rsidP="007A683A">
            <w:pPr>
              <w:jc w:val="both"/>
              <w:rPr>
                <w:rFonts w:ascii="Century Gothic" w:hAnsi="Century Gothic" w:cs="Apple Chancery"/>
              </w:rPr>
            </w:pPr>
            <w:r w:rsidRPr="001A5B15">
              <w:rPr>
                <w:rFonts w:ascii="Century Gothic" w:hAnsi="Century Gothic" w:cs="Apple Chancery"/>
              </w:rPr>
              <w:t xml:space="preserve">1:50 Map with Geographical </w:t>
            </w:r>
            <w:proofErr w:type="spellStart"/>
            <w:r w:rsidRPr="001A5B15">
              <w:rPr>
                <w:rFonts w:ascii="Century Gothic" w:hAnsi="Century Gothic" w:cs="Apple Chancery"/>
              </w:rPr>
              <w:t>Cordinates</w:t>
            </w:r>
            <w:proofErr w:type="spellEnd"/>
            <w:r w:rsidRPr="001A5B15">
              <w:rPr>
                <w:rFonts w:ascii="Century Gothic" w:hAnsi="Century Gothic" w:cs="Apple Chancery"/>
              </w:rPr>
              <w:t xml:space="preserve"> of where samples collected</w:t>
            </w:r>
          </w:p>
        </w:tc>
      </w:tr>
      <w:tr w:rsidR="003405B7" w14:paraId="5D64B076" w14:textId="235CB752" w:rsidTr="001A5B15">
        <w:trPr>
          <w:trHeight w:val="227"/>
        </w:trPr>
        <w:tc>
          <w:tcPr>
            <w:tcW w:w="2597" w:type="dxa"/>
            <w:tcBorders>
              <w:top w:val="single" w:sz="4" w:space="0" w:color="auto"/>
              <w:bottom w:val="single" w:sz="4" w:space="0" w:color="auto"/>
            </w:tcBorders>
          </w:tcPr>
          <w:p w14:paraId="48AF4DF4" w14:textId="77777777" w:rsidR="00BF486F" w:rsidRPr="002B4EA9" w:rsidRDefault="00BF486F" w:rsidP="007A683A">
            <w:pPr>
              <w:jc w:val="both"/>
              <w:rPr>
                <w:rFonts w:ascii="Century Gothic" w:hAnsi="Century Gothic"/>
              </w:rPr>
            </w:pPr>
            <w:r w:rsidRPr="002B4EA9">
              <w:rPr>
                <w:rFonts w:ascii="Century Gothic" w:hAnsi="Century Gothic"/>
              </w:rPr>
              <w:t>Dust generation</w:t>
            </w:r>
          </w:p>
        </w:tc>
        <w:tc>
          <w:tcPr>
            <w:tcW w:w="5625" w:type="dxa"/>
            <w:gridSpan w:val="2"/>
            <w:tcBorders>
              <w:top w:val="single" w:sz="4" w:space="0" w:color="auto"/>
              <w:bottom w:val="single" w:sz="4" w:space="0" w:color="auto"/>
            </w:tcBorders>
          </w:tcPr>
          <w:p w14:paraId="279BEDB2" w14:textId="0C0ACB03" w:rsidR="00BF486F" w:rsidRPr="00753D09" w:rsidRDefault="00BF486F" w:rsidP="0040244F">
            <w:pPr>
              <w:pStyle w:val="ListParagraph"/>
              <w:numPr>
                <w:ilvl w:val="0"/>
                <w:numId w:val="16"/>
              </w:numPr>
              <w:ind w:left="327"/>
              <w:jc w:val="both"/>
              <w:rPr>
                <w:rFonts w:ascii="Century Gothic" w:hAnsi="Century Gothic"/>
              </w:rPr>
            </w:pPr>
            <w:r>
              <w:rPr>
                <w:rFonts w:ascii="Century Gothic" w:hAnsi="Century Gothic"/>
              </w:rPr>
              <w:t>TLB’s to only be driven in area that is identified for sampling</w:t>
            </w:r>
          </w:p>
        </w:tc>
        <w:tc>
          <w:tcPr>
            <w:tcW w:w="2578" w:type="dxa"/>
            <w:vMerge/>
            <w:shd w:val="clear" w:color="auto" w:fill="C4BC96" w:themeFill="background2" w:themeFillShade="BF"/>
          </w:tcPr>
          <w:p w14:paraId="23FA88F4" w14:textId="468290AF" w:rsidR="00BF486F" w:rsidRPr="005C40D6" w:rsidRDefault="00BF486F" w:rsidP="007A683A">
            <w:pPr>
              <w:jc w:val="both"/>
              <w:rPr>
                <w:rFonts w:ascii="Century Gothic" w:hAnsi="Century Gothic"/>
                <w:b/>
              </w:rPr>
            </w:pPr>
          </w:p>
        </w:tc>
        <w:tc>
          <w:tcPr>
            <w:tcW w:w="2887" w:type="dxa"/>
            <w:vMerge w:val="restart"/>
            <w:shd w:val="clear" w:color="auto" w:fill="auto"/>
          </w:tcPr>
          <w:p w14:paraId="36F18D3F" w14:textId="12680C4C" w:rsidR="00BF486F" w:rsidRPr="001A5B15" w:rsidRDefault="00BF486F" w:rsidP="007A683A">
            <w:pPr>
              <w:jc w:val="both"/>
              <w:rPr>
                <w:rFonts w:ascii="Century Gothic" w:hAnsi="Century Gothic" w:cs="Apple Chancery"/>
              </w:rPr>
            </w:pPr>
            <w:r w:rsidRPr="001A5B15">
              <w:rPr>
                <w:rFonts w:ascii="Century Gothic" w:hAnsi="Century Gothic" w:cs="Apple Chancery"/>
              </w:rPr>
              <w:t>Competency Training Certificate of Operators and Induction Training</w:t>
            </w:r>
          </w:p>
        </w:tc>
      </w:tr>
      <w:tr w:rsidR="003405B7" w14:paraId="7CC9E2FA" w14:textId="6BC47629" w:rsidTr="001A5B15">
        <w:trPr>
          <w:trHeight w:val="227"/>
        </w:trPr>
        <w:tc>
          <w:tcPr>
            <w:tcW w:w="2597" w:type="dxa"/>
            <w:tcBorders>
              <w:top w:val="single" w:sz="4" w:space="0" w:color="auto"/>
              <w:bottom w:val="single" w:sz="4" w:space="0" w:color="auto"/>
            </w:tcBorders>
          </w:tcPr>
          <w:p w14:paraId="7AD28511" w14:textId="00D9B783" w:rsidR="00BF486F" w:rsidRPr="002B4EA9" w:rsidRDefault="00BF486F" w:rsidP="007A683A">
            <w:pPr>
              <w:jc w:val="both"/>
              <w:rPr>
                <w:rFonts w:ascii="Century Gothic" w:hAnsi="Century Gothic"/>
              </w:rPr>
            </w:pPr>
            <w:r w:rsidRPr="002B4EA9">
              <w:rPr>
                <w:rFonts w:ascii="Century Gothic" w:hAnsi="Century Gothic"/>
              </w:rPr>
              <w:t>H</w:t>
            </w:r>
            <w:r>
              <w:rPr>
                <w:rFonts w:ascii="Century Gothic" w:hAnsi="Century Gothic"/>
              </w:rPr>
              <w:t xml:space="preserve">azardous </w:t>
            </w:r>
            <w:r w:rsidRPr="002B4EA9">
              <w:rPr>
                <w:rFonts w:ascii="Century Gothic" w:hAnsi="Century Gothic"/>
              </w:rPr>
              <w:t>Substance contamination</w:t>
            </w:r>
          </w:p>
        </w:tc>
        <w:tc>
          <w:tcPr>
            <w:tcW w:w="5625" w:type="dxa"/>
            <w:gridSpan w:val="2"/>
            <w:tcBorders>
              <w:top w:val="single" w:sz="4" w:space="0" w:color="auto"/>
              <w:bottom w:val="single" w:sz="4" w:space="0" w:color="auto"/>
            </w:tcBorders>
          </w:tcPr>
          <w:p w14:paraId="31CDC71D" w14:textId="53465C1E" w:rsidR="00BF486F" w:rsidRPr="00753D09" w:rsidRDefault="00BF486F" w:rsidP="0040244F">
            <w:pPr>
              <w:pStyle w:val="ListParagraph"/>
              <w:numPr>
                <w:ilvl w:val="0"/>
                <w:numId w:val="16"/>
              </w:numPr>
              <w:ind w:left="327"/>
              <w:jc w:val="both"/>
              <w:rPr>
                <w:rFonts w:ascii="Century Gothic" w:hAnsi="Century Gothic"/>
              </w:rPr>
            </w:pPr>
            <w:r>
              <w:rPr>
                <w:rFonts w:ascii="Century Gothic" w:hAnsi="Century Gothic"/>
              </w:rPr>
              <w:t>The TLB’s must be provided with drip trays when not in use</w:t>
            </w:r>
          </w:p>
        </w:tc>
        <w:tc>
          <w:tcPr>
            <w:tcW w:w="2578" w:type="dxa"/>
            <w:vMerge/>
            <w:shd w:val="clear" w:color="auto" w:fill="C4BC96" w:themeFill="background2" w:themeFillShade="BF"/>
          </w:tcPr>
          <w:p w14:paraId="3E5C7A3A" w14:textId="713ACD18" w:rsidR="00BF486F" w:rsidRPr="005C40D6" w:rsidRDefault="00BF486F" w:rsidP="007A683A">
            <w:pPr>
              <w:jc w:val="both"/>
              <w:rPr>
                <w:rFonts w:ascii="Century Gothic" w:hAnsi="Century Gothic"/>
                <w:b/>
              </w:rPr>
            </w:pPr>
          </w:p>
        </w:tc>
        <w:tc>
          <w:tcPr>
            <w:tcW w:w="2887" w:type="dxa"/>
            <w:vMerge/>
            <w:shd w:val="clear" w:color="auto" w:fill="auto"/>
          </w:tcPr>
          <w:p w14:paraId="6AF5FFA6" w14:textId="77777777" w:rsidR="00BF486F" w:rsidRPr="001A5B15" w:rsidRDefault="00BF486F" w:rsidP="007A683A">
            <w:pPr>
              <w:jc w:val="both"/>
              <w:rPr>
                <w:rFonts w:ascii="Century Gothic" w:hAnsi="Century Gothic" w:cs="Apple Chancery"/>
              </w:rPr>
            </w:pPr>
          </w:p>
        </w:tc>
      </w:tr>
      <w:tr w:rsidR="003405B7" w14:paraId="6FDDC0BC" w14:textId="7A5D6DC6" w:rsidTr="001A5B15">
        <w:trPr>
          <w:trHeight w:val="227"/>
        </w:trPr>
        <w:tc>
          <w:tcPr>
            <w:tcW w:w="2597" w:type="dxa"/>
            <w:tcBorders>
              <w:top w:val="single" w:sz="4" w:space="0" w:color="auto"/>
              <w:bottom w:val="single" w:sz="4" w:space="0" w:color="auto"/>
            </w:tcBorders>
          </w:tcPr>
          <w:p w14:paraId="68157DD7" w14:textId="77777777" w:rsidR="00BF486F" w:rsidRPr="002B4EA9" w:rsidRDefault="00BF486F" w:rsidP="007A683A">
            <w:pPr>
              <w:jc w:val="both"/>
              <w:rPr>
                <w:rFonts w:ascii="Century Gothic" w:hAnsi="Century Gothic"/>
              </w:rPr>
            </w:pPr>
            <w:r w:rsidRPr="002B4EA9">
              <w:rPr>
                <w:rFonts w:ascii="Century Gothic" w:hAnsi="Century Gothic"/>
              </w:rPr>
              <w:t>Noise generation</w:t>
            </w:r>
          </w:p>
        </w:tc>
        <w:tc>
          <w:tcPr>
            <w:tcW w:w="5625" w:type="dxa"/>
            <w:gridSpan w:val="2"/>
            <w:tcBorders>
              <w:top w:val="single" w:sz="4" w:space="0" w:color="auto"/>
              <w:bottom w:val="single" w:sz="4" w:space="0" w:color="auto"/>
            </w:tcBorders>
          </w:tcPr>
          <w:p w14:paraId="5D7E1056" w14:textId="77777777" w:rsidR="00BF486F" w:rsidRPr="0058585D" w:rsidRDefault="00BF486F" w:rsidP="0040244F">
            <w:pPr>
              <w:pStyle w:val="ListParagraph"/>
              <w:numPr>
                <w:ilvl w:val="0"/>
                <w:numId w:val="16"/>
              </w:numPr>
              <w:ind w:left="327"/>
              <w:jc w:val="both"/>
              <w:rPr>
                <w:rFonts w:ascii="Century Gothic" w:hAnsi="Century Gothic"/>
              </w:rPr>
            </w:pPr>
            <w:r w:rsidRPr="0058585D">
              <w:rPr>
                <w:rFonts w:ascii="Century Gothic" w:hAnsi="Century Gothic"/>
              </w:rPr>
              <w:t>Avoid excessive revving and ignition of equipment.</w:t>
            </w:r>
          </w:p>
          <w:p w14:paraId="48458EE1" w14:textId="482A1947" w:rsidR="00BF486F" w:rsidRPr="0058585D" w:rsidRDefault="00BF486F" w:rsidP="0058585D">
            <w:pPr>
              <w:ind w:left="-33"/>
              <w:jc w:val="both"/>
              <w:rPr>
                <w:rFonts w:ascii="Century Gothic" w:hAnsi="Century Gothic"/>
              </w:rPr>
            </w:pPr>
          </w:p>
        </w:tc>
        <w:tc>
          <w:tcPr>
            <w:tcW w:w="2578" w:type="dxa"/>
            <w:vMerge/>
            <w:shd w:val="clear" w:color="auto" w:fill="C4BC96" w:themeFill="background2" w:themeFillShade="BF"/>
          </w:tcPr>
          <w:p w14:paraId="2F872D33" w14:textId="7950D81D" w:rsidR="00BF486F" w:rsidRPr="005C40D6" w:rsidRDefault="00BF486F" w:rsidP="007A683A">
            <w:pPr>
              <w:jc w:val="both"/>
              <w:rPr>
                <w:rFonts w:ascii="Century Gothic" w:hAnsi="Century Gothic"/>
                <w:b/>
              </w:rPr>
            </w:pPr>
          </w:p>
        </w:tc>
        <w:tc>
          <w:tcPr>
            <w:tcW w:w="2887" w:type="dxa"/>
            <w:vMerge/>
            <w:shd w:val="clear" w:color="auto" w:fill="auto"/>
          </w:tcPr>
          <w:p w14:paraId="6D49497A" w14:textId="77777777" w:rsidR="00BF486F" w:rsidRPr="001A5B15" w:rsidRDefault="00BF486F" w:rsidP="007A683A">
            <w:pPr>
              <w:jc w:val="both"/>
              <w:rPr>
                <w:rFonts w:ascii="Century Gothic" w:hAnsi="Century Gothic" w:cs="Apple Chancery"/>
              </w:rPr>
            </w:pPr>
          </w:p>
        </w:tc>
      </w:tr>
      <w:tr w:rsidR="003405B7" w14:paraId="2D1ADB57" w14:textId="2F94B399" w:rsidTr="001A5B15">
        <w:trPr>
          <w:trHeight w:val="227"/>
        </w:trPr>
        <w:tc>
          <w:tcPr>
            <w:tcW w:w="2597" w:type="dxa"/>
            <w:tcBorders>
              <w:top w:val="single" w:sz="4" w:space="0" w:color="auto"/>
              <w:bottom w:val="single" w:sz="4" w:space="0" w:color="auto"/>
            </w:tcBorders>
          </w:tcPr>
          <w:p w14:paraId="2937E9E1" w14:textId="77777777" w:rsidR="00502E80" w:rsidRPr="002B4EA9" w:rsidRDefault="00502E80" w:rsidP="007A683A">
            <w:pPr>
              <w:jc w:val="both"/>
              <w:rPr>
                <w:rFonts w:ascii="Century Gothic" w:hAnsi="Century Gothic"/>
              </w:rPr>
            </w:pPr>
            <w:r w:rsidRPr="002B4EA9">
              <w:rPr>
                <w:rFonts w:ascii="Century Gothic" w:hAnsi="Century Gothic"/>
              </w:rPr>
              <w:t>Waste pollution</w:t>
            </w:r>
          </w:p>
        </w:tc>
        <w:tc>
          <w:tcPr>
            <w:tcW w:w="5625" w:type="dxa"/>
            <w:gridSpan w:val="2"/>
            <w:tcBorders>
              <w:top w:val="single" w:sz="4" w:space="0" w:color="auto"/>
              <w:bottom w:val="single" w:sz="4" w:space="0" w:color="auto"/>
            </w:tcBorders>
          </w:tcPr>
          <w:p w14:paraId="2F267149" w14:textId="77777777" w:rsidR="00502E80" w:rsidRPr="00753D09" w:rsidRDefault="00502E80" w:rsidP="0040244F">
            <w:pPr>
              <w:pStyle w:val="ListParagraph"/>
              <w:numPr>
                <w:ilvl w:val="0"/>
                <w:numId w:val="16"/>
              </w:numPr>
              <w:ind w:left="327"/>
              <w:jc w:val="both"/>
              <w:rPr>
                <w:rFonts w:ascii="Century Gothic" w:hAnsi="Century Gothic"/>
              </w:rPr>
            </w:pPr>
            <w:r w:rsidRPr="00753D09">
              <w:rPr>
                <w:rFonts w:ascii="Century Gothic" w:hAnsi="Century Gothic"/>
              </w:rPr>
              <w:t>Dispose waste at registered waste disposal facility</w:t>
            </w:r>
          </w:p>
        </w:tc>
        <w:tc>
          <w:tcPr>
            <w:tcW w:w="2578" w:type="dxa"/>
            <w:vMerge/>
            <w:shd w:val="clear" w:color="auto" w:fill="C4BC96" w:themeFill="background2" w:themeFillShade="BF"/>
          </w:tcPr>
          <w:p w14:paraId="70D4C1C7" w14:textId="4F14AFBB" w:rsidR="00502E80" w:rsidRPr="005C40D6" w:rsidRDefault="00502E80" w:rsidP="007A683A">
            <w:pPr>
              <w:jc w:val="both"/>
              <w:rPr>
                <w:rFonts w:ascii="Century Gothic" w:hAnsi="Century Gothic"/>
                <w:b/>
              </w:rPr>
            </w:pPr>
          </w:p>
        </w:tc>
        <w:tc>
          <w:tcPr>
            <w:tcW w:w="2887" w:type="dxa"/>
            <w:shd w:val="clear" w:color="auto" w:fill="auto"/>
          </w:tcPr>
          <w:p w14:paraId="76BACC2C" w14:textId="6CF3CD56" w:rsidR="00502E80" w:rsidRPr="001A5B15" w:rsidRDefault="004530AB" w:rsidP="007A683A">
            <w:pPr>
              <w:jc w:val="both"/>
              <w:rPr>
                <w:rFonts w:ascii="Century Gothic" w:hAnsi="Century Gothic" w:cs="Apple Chancery"/>
              </w:rPr>
            </w:pPr>
            <w:r>
              <w:rPr>
                <w:rFonts w:ascii="Century Gothic" w:hAnsi="Century Gothic" w:cs="Apple Chancery"/>
              </w:rPr>
              <w:t xml:space="preserve">Waste Disposal </w:t>
            </w:r>
            <w:r w:rsidR="00BF486F" w:rsidRPr="001A5B15">
              <w:rPr>
                <w:rFonts w:ascii="Century Gothic" w:hAnsi="Century Gothic" w:cs="Apple Chancery"/>
              </w:rPr>
              <w:t>Weigh Bridge Certificates</w:t>
            </w:r>
          </w:p>
        </w:tc>
      </w:tr>
      <w:tr w:rsidR="003405B7" w14:paraId="6ADC3108" w14:textId="77379AC8" w:rsidTr="001A5B15">
        <w:trPr>
          <w:trHeight w:val="227"/>
        </w:trPr>
        <w:tc>
          <w:tcPr>
            <w:tcW w:w="2597" w:type="dxa"/>
            <w:tcBorders>
              <w:top w:val="single" w:sz="4" w:space="0" w:color="auto"/>
              <w:bottom w:val="single" w:sz="4" w:space="0" w:color="auto"/>
            </w:tcBorders>
          </w:tcPr>
          <w:p w14:paraId="7A5D6FBE" w14:textId="77777777" w:rsidR="00502E80" w:rsidRPr="002B4EA9" w:rsidRDefault="00502E80" w:rsidP="007A683A">
            <w:pPr>
              <w:jc w:val="both"/>
              <w:rPr>
                <w:rFonts w:ascii="Century Gothic" w:hAnsi="Century Gothic"/>
              </w:rPr>
            </w:pPr>
            <w:r w:rsidRPr="002B4EA9">
              <w:rPr>
                <w:rFonts w:ascii="Century Gothic" w:hAnsi="Century Gothic"/>
              </w:rPr>
              <w:t>Fire ignition</w:t>
            </w:r>
          </w:p>
        </w:tc>
        <w:tc>
          <w:tcPr>
            <w:tcW w:w="5625" w:type="dxa"/>
            <w:gridSpan w:val="2"/>
            <w:tcBorders>
              <w:top w:val="single" w:sz="4" w:space="0" w:color="auto"/>
              <w:bottom w:val="single" w:sz="4" w:space="0" w:color="auto"/>
            </w:tcBorders>
          </w:tcPr>
          <w:p w14:paraId="47E45949" w14:textId="7DE9336C" w:rsidR="00502E80" w:rsidRPr="0058585D" w:rsidRDefault="00502E80" w:rsidP="0040244F">
            <w:pPr>
              <w:pStyle w:val="ListParagraph"/>
              <w:numPr>
                <w:ilvl w:val="0"/>
                <w:numId w:val="16"/>
              </w:numPr>
              <w:ind w:left="327"/>
              <w:jc w:val="both"/>
              <w:rPr>
                <w:rFonts w:ascii="Century Gothic" w:hAnsi="Century Gothic"/>
              </w:rPr>
            </w:pPr>
            <w:r>
              <w:rPr>
                <w:rFonts w:ascii="Century Gothic" w:hAnsi="Century Gothic"/>
              </w:rPr>
              <w:t>TLB’s to always h</w:t>
            </w:r>
            <w:r w:rsidRPr="0058585D">
              <w:rPr>
                <w:rFonts w:ascii="Century Gothic" w:hAnsi="Century Gothic"/>
              </w:rPr>
              <w:t>ave fire extinguishers and have employees trained on their use</w:t>
            </w:r>
          </w:p>
        </w:tc>
        <w:tc>
          <w:tcPr>
            <w:tcW w:w="2578" w:type="dxa"/>
            <w:vMerge/>
            <w:shd w:val="clear" w:color="auto" w:fill="C4BC96" w:themeFill="background2" w:themeFillShade="BF"/>
          </w:tcPr>
          <w:p w14:paraId="1E4226EE" w14:textId="48DC0A0F" w:rsidR="00502E80" w:rsidRPr="005C40D6" w:rsidRDefault="00502E80" w:rsidP="007A683A">
            <w:pPr>
              <w:jc w:val="both"/>
              <w:rPr>
                <w:rFonts w:ascii="Century Gothic" w:hAnsi="Century Gothic"/>
                <w:b/>
              </w:rPr>
            </w:pPr>
          </w:p>
        </w:tc>
        <w:tc>
          <w:tcPr>
            <w:tcW w:w="2887" w:type="dxa"/>
            <w:shd w:val="clear" w:color="auto" w:fill="auto"/>
          </w:tcPr>
          <w:p w14:paraId="2B39F2F4" w14:textId="05E568E7" w:rsidR="00502E80" w:rsidRPr="001A5B15" w:rsidRDefault="00BF486F" w:rsidP="007A683A">
            <w:pPr>
              <w:jc w:val="both"/>
              <w:rPr>
                <w:rFonts w:ascii="Century Gothic" w:hAnsi="Century Gothic" w:cs="Apple Chancery"/>
              </w:rPr>
            </w:pPr>
            <w:r w:rsidRPr="001A5B15">
              <w:rPr>
                <w:rFonts w:ascii="Century Gothic" w:hAnsi="Century Gothic" w:cs="Apple Chancery"/>
              </w:rPr>
              <w:t>Competency Training Certificate of Operators and Induction Training</w:t>
            </w:r>
          </w:p>
        </w:tc>
      </w:tr>
      <w:tr w:rsidR="003405B7" w14:paraId="2CDB70ED" w14:textId="692A3DB3" w:rsidTr="001A5B15">
        <w:trPr>
          <w:trHeight w:val="227"/>
        </w:trPr>
        <w:tc>
          <w:tcPr>
            <w:tcW w:w="2597" w:type="dxa"/>
            <w:tcBorders>
              <w:top w:val="single" w:sz="4" w:space="0" w:color="auto"/>
              <w:bottom w:val="single" w:sz="4" w:space="0" w:color="auto"/>
            </w:tcBorders>
          </w:tcPr>
          <w:p w14:paraId="1C51DF11" w14:textId="77777777" w:rsidR="00502E80" w:rsidRPr="002B4EA9" w:rsidRDefault="00502E80" w:rsidP="007A683A">
            <w:pPr>
              <w:jc w:val="both"/>
              <w:rPr>
                <w:rFonts w:ascii="Century Gothic" w:hAnsi="Century Gothic"/>
              </w:rPr>
            </w:pPr>
            <w:r w:rsidRPr="002B4EA9">
              <w:rPr>
                <w:rFonts w:ascii="Century Gothic" w:hAnsi="Century Gothic"/>
              </w:rPr>
              <w:t>Loss of fauna</w:t>
            </w:r>
            <w:r>
              <w:rPr>
                <w:rFonts w:ascii="Century Gothic" w:hAnsi="Century Gothic"/>
              </w:rPr>
              <w:t xml:space="preserve"> and Flora</w:t>
            </w:r>
          </w:p>
        </w:tc>
        <w:tc>
          <w:tcPr>
            <w:tcW w:w="5625" w:type="dxa"/>
            <w:gridSpan w:val="2"/>
            <w:tcBorders>
              <w:top w:val="single" w:sz="4" w:space="0" w:color="auto"/>
              <w:bottom w:val="single" w:sz="4" w:space="0" w:color="auto"/>
            </w:tcBorders>
          </w:tcPr>
          <w:p w14:paraId="36E58396" w14:textId="77777777" w:rsidR="00502E80" w:rsidRDefault="00502E80" w:rsidP="0040244F">
            <w:pPr>
              <w:pStyle w:val="ListParagraph"/>
              <w:numPr>
                <w:ilvl w:val="0"/>
                <w:numId w:val="16"/>
              </w:numPr>
              <w:ind w:left="327"/>
              <w:jc w:val="both"/>
              <w:rPr>
                <w:rFonts w:ascii="Century Gothic" w:hAnsi="Century Gothic"/>
              </w:rPr>
            </w:pPr>
            <w:r>
              <w:rPr>
                <w:rFonts w:ascii="Century Gothic" w:hAnsi="Century Gothic"/>
              </w:rPr>
              <w:t>Test pit excavation to be conducted outside 100m of the banks of water courses</w:t>
            </w:r>
          </w:p>
          <w:p w14:paraId="517B0BEC" w14:textId="1DF5F227" w:rsidR="00502E80" w:rsidRPr="00753D09" w:rsidRDefault="00502E80" w:rsidP="0040244F">
            <w:pPr>
              <w:pStyle w:val="ListParagraph"/>
              <w:numPr>
                <w:ilvl w:val="0"/>
                <w:numId w:val="16"/>
              </w:numPr>
              <w:ind w:left="327"/>
              <w:jc w:val="both"/>
              <w:rPr>
                <w:rFonts w:ascii="Century Gothic" w:hAnsi="Century Gothic"/>
              </w:rPr>
            </w:pPr>
            <w:r w:rsidRPr="00753D09">
              <w:rPr>
                <w:rFonts w:ascii="Century Gothic" w:hAnsi="Century Gothic"/>
              </w:rPr>
              <w:t xml:space="preserve">Minimize vegetation destruction to minimum area </w:t>
            </w:r>
            <w:r>
              <w:rPr>
                <w:rFonts w:ascii="Century Gothic" w:hAnsi="Century Gothic"/>
              </w:rPr>
              <w:t xml:space="preserve">of Test pit </w:t>
            </w:r>
            <w:proofErr w:type="spellStart"/>
            <w:r>
              <w:rPr>
                <w:rFonts w:ascii="Century Gothic" w:hAnsi="Century Gothic"/>
              </w:rPr>
              <w:t>excations</w:t>
            </w:r>
            <w:proofErr w:type="spellEnd"/>
            <w:r>
              <w:rPr>
                <w:rFonts w:ascii="Century Gothic" w:hAnsi="Century Gothic"/>
              </w:rPr>
              <w:t xml:space="preserve"> along the sampling points for geotechnical assessment.</w:t>
            </w:r>
          </w:p>
        </w:tc>
        <w:tc>
          <w:tcPr>
            <w:tcW w:w="2578" w:type="dxa"/>
            <w:vMerge/>
            <w:shd w:val="clear" w:color="auto" w:fill="C4BC96" w:themeFill="background2" w:themeFillShade="BF"/>
          </w:tcPr>
          <w:p w14:paraId="78854CAD" w14:textId="233207C6" w:rsidR="00502E80" w:rsidRPr="005C40D6" w:rsidRDefault="00502E80" w:rsidP="007A683A">
            <w:pPr>
              <w:jc w:val="both"/>
              <w:rPr>
                <w:rFonts w:ascii="Century Gothic" w:hAnsi="Century Gothic"/>
                <w:b/>
              </w:rPr>
            </w:pPr>
          </w:p>
        </w:tc>
        <w:tc>
          <w:tcPr>
            <w:tcW w:w="2887" w:type="dxa"/>
            <w:shd w:val="clear" w:color="auto" w:fill="auto"/>
          </w:tcPr>
          <w:p w14:paraId="148DEBAC" w14:textId="5F290E2C" w:rsidR="00502E80" w:rsidRPr="001A5B15" w:rsidRDefault="00BF486F" w:rsidP="007A683A">
            <w:pPr>
              <w:jc w:val="both"/>
              <w:rPr>
                <w:rFonts w:ascii="Century Gothic" w:hAnsi="Century Gothic" w:cs="Apple Chancery"/>
              </w:rPr>
            </w:pPr>
            <w:r w:rsidRPr="001A5B15">
              <w:rPr>
                <w:rFonts w:ascii="Century Gothic" w:hAnsi="Century Gothic" w:cs="Apple Chancery"/>
              </w:rPr>
              <w:t xml:space="preserve">Photographic Evidence of Area before and after </w:t>
            </w:r>
            <w:proofErr w:type="spellStart"/>
            <w:r w:rsidRPr="001A5B15">
              <w:rPr>
                <w:rFonts w:ascii="Century Gothic" w:hAnsi="Century Gothic" w:cs="Apple Chancery"/>
              </w:rPr>
              <w:t>Geotech</w:t>
            </w:r>
            <w:proofErr w:type="spellEnd"/>
            <w:r w:rsidRPr="001A5B15">
              <w:rPr>
                <w:rFonts w:ascii="Century Gothic" w:hAnsi="Century Gothic" w:cs="Apple Chancery"/>
              </w:rPr>
              <w:t xml:space="preserve"> activity</w:t>
            </w:r>
          </w:p>
        </w:tc>
      </w:tr>
      <w:tr w:rsidR="003405B7" w14:paraId="7766FD96" w14:textId="2396F1B0" w:rsidTr="001A5B15">
        <w:trPr>
          <w:trHeight w:val="227"/>
        </w:trPr>
        <w:tc>
          <w:tcPr>
            <w:tcW w:w="2597" w:type="dxa"/>
            <w:tcBorders>
              <w:top w:val="single" w:sz="4" w:space="0" w:color="auto"/>
              <w:bottom w:val="single" w:sz="4" w:space="0" w:color="auto"/>
            </w:tcBorders>
          </w:tcPr>
          <w:p w14:paraId="7987F31C" w14:textId="77777777" w:rsidR="00502E80" w:rsidRPr="002B4EA9" w:rsidRDefault="00502E80" w:rsidP="007A683A">
            <w:pPr>
              <w:jc w:val="both"/>
              <w:rPr>
                <w:rFonts w:ascii="Century Gothic" w:hAnsi="Century Gothic"/>
              </w:rPr>
            </w:pPr>
            <w:r w:rsidRPr="002B4EA9">
              <w:rPr>
                <w:rFonts w:ascii="Century Gothic" w:hAnsi="Century Gothic"/>
              </w:rPr>
              <w:t>Damage to existing infrastructure e.g. sewage lines</w:t>
            </w:r>
          </w:p>
        </w:tc>
        <w:tc>
          <w:tcPr>
            <w:tcW w:w="5625" w:type="dxa"/>
            <w:gridSpan w:val="2"/>
            <w:tcBorders>
              <w:top w:val="single" w:sz="4" w:space="0" w:color="auto"/>
              <w:bottom w:val="single" w:sz="4" w:space="0" w:color="auto"/>
            </w:tcBorders>
          </w:tcPr>
          <w:p w14:paraId="13899975" w14:textId="77777777" w:rsidR="00502E80" w:rsidRPr="00753D09" w:rsidRDefault="00502E80" w:rsidP="0040244F">
            <w:pPr>
              <w:pStyle w:val="ListParagraph"/>
              <w:numPr>
                <w:ilvl w:val="0"/>
                <w:numId w:val="16"/>
              </w:numPr>
              <w:ind w:left="327"/>
              <w:jc w:val="both"/>
              <w:rPr>
                <w:rFonts w:ascii="Century Gothic" w:hAnsi="Century Gothic"/>
              </w:rPr>
            </w:pPr>
            <w:r w:rsidRPr="00753D09">
              <w:rPr>
                <w:rFonts w:ascii="Century Gothic" w:hAnsi="Century Gothic"/>
              </w:rPr>
              <w:t>Infrastructure mapping and confirmation.</w:t>
            </w:r>
          </w:p>
          <w:p w14:paraId="0718F169" w14:textId="7F5781C7" w:rsidR="00502E80" w:rsidRPr="00203213" w:rsidRDefault="00502E80" w:rsidP="00203213">
            <w:pPr>
              <w:jc w:val="both"/>
              <w:rPr>
                <w:rFonts w:ascii="Century Gothic" w:hAnsi="Century Gothic"/>
              </w:rPr>
            </w:pPr>
          </w:p>
        </w:tc>
        <w:tc>
          <w:tcPr>
            <w:tcW w:w="2578" w:type="dxa"/>
            <w:vMerge/>
            <w:shd w:val="clear" w:color="auto" w:fill="C4BC96" w:themeFill="background2" w:themeFillShade="BF"/>
          </w:tcPr>
          <w:p w14:paraId="62F1F593" w14:textId="31350EDB" w:rsidR="00502E80" w:rsidRPr="005C40D6" w:rsidRDefault="00502E80" w:rsidP="007A683A">
            <w:pPr>
              <w:jc w:val="both"/>
              <w:rPr>
                <w:rFonts w:ascii="Century Gothic" w:hAnsi="Century Gothic"/>
                <w:b/>
              </w:rPr>
            </w:pPr>
          </w:p>
        </w:tc>
        <w:tc>
          <w:tcPr>
            <w:tcW w:w="2887" w:type="dxa"/>
            <w:shd w:val="clear" w:color="auto" w:fill="auto"/>
          </w:tcPr>
          <w:p w14:paraId="70C2BC5C" w14:textId="4511A293" w:rsidR="00502E80" w:rsidRPr="001A5B15" w:rsidRDefault="00BF486F" w:rsidP="007A683A">
            <w:pPr>
              <w:jc w:val="both"/>
              <w:rPr>
                <w:rFonts w:ascii="Century Gothic" w:hAnsi="Century Gothic" w:cs="Apple Chancery"/>
              </w:rPr>
            </w:pPr>
            <w:r w:rsidRPr="001A5B15">
              <w:rPr>
                <w:rFonts w:ascii="Century Gothic" w:hAnsi="Century Gothic" w:cs="Apple Chancery"/>
              </w:rPr>
              <w:t>Existing Infrastructure Layout Map</w:t>
            </w:r>
          </w:p>
        </w:tc>
      </w:tr>
      <w:tr w:rsidR="003405B7" w14:paraId="324BD366" w14:textId="79C103F0" w:rsidTr="001A5B15">
        <w:trPr>
          <w:trHeight w:val="227"/>
        </w:trPr>
        <w:tc>
          <w:tcPr>
            <w:tcW w:w="2597" w:type="dxa"/>
            <w:tcBorders>
              <w:top w:val="single" w:sz="4" w:space="0" w:color="auto"/>
              <w:bottom w:val="single" w:sz="4" w:space="0" w:color="auto"/>
            </w:tcBorders>
          </w:tcPr>
          <w:p w14:paraId="451B66FE" w14:textId="77777777" w:rsidR="00963F7D" w:rsidRPr="002B4EA9" w:rsidRDefault="00963F7D" w:rsidP="007A683A">
            <w:pPr>
              <w:jc w:val="both"/>
              <w:rPr>
                <w:rFonts w:ascii="Century Gothic" w:hAnsi="Century Gothic"/>
              </w:rPr>
            </w:pPr>
            <w:r w:rsidRPr="002B4EA9">
              <w:rPr>
                <w:rFonts w:ascii="Century Gothic" w:hAnsi="Century Gothic"/>
              </w:rPr>
              <w:t>Injury to public and animals due to falling into workings</w:t>
            </w:r>
          </w:p>
        </w:tc>
        <w:tc>
          <w:tcPr>
            <w:tcW w:w="5625" w:type="dxa"/>
            <w:gridSpan w:val="2"/>
            <w:tcBorders>
              <w:top w:val="single" w:sz="4" w:space="0" w:color="auto"/>
              <w:bottom w:val="single" w:sz="4" w:space="0" w:color="auto"/>
            </w:tcBorders>
          </w:tcPr>
          <w:p w14:paraId="20DB50B2" w14:textId="77777777" w:rsidR="00963F7D" w:rsidRPr="00753D09" w:rsidRDefault="00963F7D" w:rsidP="0040244F">
            <w:pPr>
              <w:pStyle w:val="ListParagraph"/>
              <w:numPr>
                <w:ilvl w:val="0"/>
                <w:numId w:val="16"/>
              </w:numPr>
              <w:ind w:left="327"/>
              <w:jc w:val="both"/>
              <w:rPr>
                <w:rFonts w:ascii="Century Gothic" w:hAnsi="Century Gothic"/>
              </w:rPr>
            </w:pPr>
            <w:r w:rsidRPr="00753D09">
              <w:rPr>
                <w:rFonts w:ascii="Century Gothic" w:hAnsi="Century Gothic"/>
              </w:rPr>
              <w:t>Prevent unauthorized entry to the working area</w:t>
            </w:r>
          </w:p>
          <w:p w14:paraId="3FF1AE55" w14:textId="06AE77A8" w:rsidR="00963F7D" w:rsidRPr="00203213" w:rsidRDefault="00963F7D" w:rsidP="00203213">
            <w:pPr>
              <w:jc w:val="both"/>
              <w:rPr>
                <w:rFonts w:ascii="Century Gothic" w:hAnsi="Century Gothic"/>
              </w:rPr>
            </w:pPr>
          </w:p>
        </w:tc>
        <w:tc>
          <w:tcPr>
            <w:tcW w:w="2578" w:type="dxa"/>
            <w:vMerge/>
            <w:shd w:val="clear" w:color="auto" w:fill="C4BC96" w:themeFill="background2" w:themeFillShade="BF"/>
          </w:tcPr>
          <w:p w14:paraId="35B9C1C8" w14:textId="10551D6C" w:rsidR="00963F7D" w:rsidRPr="005C40D6" w:rsidRDefault="00963F7D" w:rsidP="007A683A">
            <w:pPr>
              <w:jc w:val="both"/>
              <w:rPr>
                <w:rFonts w:ascii="Century Gothic" w:hAnsi="Century Gothic"/>
                <w:b/>
              </w:rPr>
            </w:pPr>
          </w:p>
        </w:tc>
        <w:tc>
          <w:tcPr>
            <w:tcW w:w="2887" w:type="dxa"/>
            <w:vMerge w:val="restart"/>
            <w:shd w:val="clear" w:color="auto" w:fill="auto"/>
          </w:tcPr>
          <w:p w14:paraId="705EEFEB" w14:textId="77777777" w:rsidR="001A5B15" w:rsidRPr="001A5B15" w:rsidRDefault="001A5B15" w:rsidP="007A683A">
            <w:pPr>
              <w:jc w:val="both"/>
              <w:rPr>
                <w:rFonts w:ascii="Century Gothic" w:hAnsi="Century Gothic" w:cs="Apple Chancery"/>
              </w:rPr>
            </w:pPr>
          </w:p>
          <w:p w14:paraId="0526FDD7" w14:textId="77777777" w:rsidR="001A5B15" w:rsidRPr="001A5B15" w:rsidRDefault="001A5B15" w:rsidP="007A683A">
            <w:pPr>
              <w:jc w:val="both"/>
              <w:rPr>
                <w:rFonts w:ascii="Century Gothic" w:hAnsi="Century Gothic" w:cs="Apple Chancery"/>
              </w:rPr>
            </w:pPr>
          </w:p>
          <w:p w14:paraId="43E4D122" w14:textId="77777777" w:rsidR="001A5B15" w:rsidRPr="001A5B15" w:rsidRDefault="001A5B15" w:rsidP="007A683A">
            <w:pPr>
              <w:jc w:val="both"/>
              <w:rPr>
                <w:rFonts w:ascii="Century Gothic" w:hAnsi="Century Gothic" w:cs="Apple Chancery"/>
              </w:rPr>
            </w:pPr>
          </w:p>
          <w:p w14:paraId="3C37EFC0" w14:textId="77777777" w:rsidR="001A5B15" w:rsidRPr="001A5B15" w:rsidRDefault="001A5B15" w:rsidP="007A683A">
            <w:pPr>
              <w:jc w:val="both"/>
              <w:rPr>
                <w:rFonts w:ascii="Century Gothic" w:hAnsi="Century Gothic" w:cs="Apple Chancery"/>
              </w:rPr>
            </w:pPr>
          </w:p>
          <w:p w14:paraId="48F56FE4" w14:textId="77777777" w:rsidR="001A5B15" w:rsidRPr="001A5B15" w:rsidRDefault="001A5B15" w:rsidP="007A683A">
            <w:pPr>
              <w:jc w:val="both"/>
              <w:rPr>
                <w:rFonts w:ascii="Century Gothic" w:hAnsi="Century Gothic" w:cs="Apple Chancery"/>
              </w:rPr>
            </w:pPr>
          </w:p>
          <w:p w14:paraId="0AD26130" w14:textId="77777777" w:rsidR="001A5B15" w:rsidRPr="001A5B15" w:rsidRDefault="001A5B15" w:rsidP="007A683A">
            <w:pPr>
              <w:jc w:val="both"/>
              <w:rPr>
                <w:rFonts w:ascii="Century Gothic" w:hAnsi="Century Gothic" w:cs="Apple Chancery"/>
              </w:rPr>
            </w:pPr>
          </w:p>
          <w:p w14:paraId="7CC10B64" w14:textId="7B766DB0" w:rsidR="00963F7D" w:rsidRPr="001A5B15" w:rsidRDefault="00963F7D" w:rsidP="007A683A">
            <w:pPr>
              <w:jc w:val="both"/>
              <w:rPr>
                <w:rFonts w:ascii="Century Gothic" w:hAnsi="Century Gothic" w:cs="Apple Chancery"/>
              </w:rPr>
            </w:pPr>
            <w:r w:rsidRPr="001A5B15">
              <w:rPr>
                <w:rFonts w:ascii="Century Gothic" w:hAnsi="Century Gothic" w:cs="Apple Chancery"/>
              </w:rPr>
              <w:t>Approved Certificate of occupying construction site with designs</w:t>
            </w:r>
          </w:p>
        </w:tc>
      </w:tr>
      <w:tr w:rsidR="003405B7" w14:paraId="0B9CB5AA" w14:textId="14DEE940" w:rsidTr="001A5B15">
        <w:trPr>
          <w:trHeight w:val="227"/>
        </w:trPr>
        <w:tc>
          <w:tcPr>
            <w:tcW w:w="2597" w:type="dxa"/>
            <w:tcBorders>
              <w:top w:val="single" w:sz="4" w:space="0" w:color="auto"/>
              <w:bottom w:val="single" w:sz="4" w:space="0" w:color="auto"/>
            </w:tcBorders>
          </w:tcPr>
          <w:p w14:paraId="21F9BD4F" w14:textId="77777777" w:rsidR="00963F7D" w:rsidRPr="002B4EA9" w:rsidRDefault="00963F7D" w:rsidP="007A683A">
            <w:pPr>
              <w:jc w:val="both"/>
              <w:rPr>
                <w:rFonts w:ascii="Century Gothic" w:hAnsi="Century Gothic"/>
              </w:rPr>
            </w:pPr>
            <w:r w:rsidRPr="002B4EA9">
              <w:rPr>
                <w:rFonts w:ascii="Century Gothic" w:hAnsi="Century Gothic"/>
              </w:rPr>
              <w:t>Traffic congestion</w:t>
            </w:r>
          </w:p>
        </w:tc>
        <w:tc>
          <w:tcPr>
            <w:tcW w:w="5625" w:type="dxa"/>
            <w:gridSpan w:val="2"/>
            <w:tcBorders>
              <w:top w:val="single" w:sz="4" w:space="0" w:color="auto"/>
              <w:bottom w:val="single" w:sz="4" w:space="0" w:color="auto"/>
            </w:tcBorders>
          </w:tcPr>
          <w:p w14:paraId="29A7A50B" w14:textId="77777777" w:rsidR="00963F7D" w:rsidRPr="00753D09" w:rsidRDefault="00963F7D" w:rsidP="0040244F">
            <w:pPr>
              <w:pStyle w:val="ListParagraph"/>
              <w:numPr>
                <w:ilvl w:val="0"/>
                <w:numId w:val="16"/>
              </w:numPr>
              <w:ind w:left="327"/>
              <w:jc w:val="both"/>
              <w:rPr>
                <w:rFonts w:ascii="Century Gothic" w:hAnsi="Century Gothic"/>
              </w:rPr>
            </w:pPr>
            <w:r w:rsidRPr="00753D09">
              <w:rPr>
                <w:rFonts w:ascii="Century Gothic" w:hAnsi="Century Gothic"/>
              </w:rPr>
              <w:t>Avoid traffic jamming e.g. move machinery and plant outside of rush hour</w:t>
            </w:r>
          </w:p>
          <w:p w14:paraId="2B0FEFAA" w14:textId="77777777" w:rsidR="00963F7D" w:rsidRPr="00753D09" w:rsidRDefault="00963F7D" w:rsidP="0040244F">
            <w:pPr>
              <w:pStyle w:val="ListParagraph"/>
              <w:numPr>
                <w:ilvl w:val="0"/>
                <w:numId w:val="16"/>
              </w:numPr>
              <w:ind w:left="327"/>
              <w:jc w:val="both"/>
              <w:rPr>
                <w:rFonts w:ascii="Century Gothic" w:hAnsi="Century Gothic"/>
              </w:rPr>
            </w:pPr>
            <w:r w:rsidRPr="00753D09">
              <w:rPr>
                <w:rFonts w:ascii="Century Gothic" w:hAnsi="Century Gothic"/>
              </w:rPr>
              <w:t>Plan work area to minimize traffic obstruction</w:t>
            </w:r>
          </w:p>
        </w:tc>
        <w:tc>
          <w:tcPr>
            <w:tcW w:w="2578" w:type="dxa"/>
            <w:vMerge/>
            <w:shd w:val="clear" w:color="auto" w:fill="C4BC96" w:themeFill="background2" w:themeFillShade="BF"/>
          </w:tcPr>
          <w:p w14:paraId="1D6A21BB" w14:textId="618CFE20" w:rsidR="00963F7D" w:rsidRPr="005C40D6" w:rsidRDefault="00963F7D" w:rsidP="007A683A">
            <w:pPr>
              <w:jc w:val="both"/>
              <w:rPr>
                <w:rFonts w:ascii="Century Gothic" w:hAnsi="Century Gothic"/>
                <w:b/>
              </w:rPr>
            </w:pPr>
          </w:p>
        </w:tc>
        <w:tc>
          <w:tcPr>
            <w:tcW w:w="2887" w:type="dxa"/>
            <w:vMerge/>
            <w:shd w:val="clear" w:color="auto" w:fill="auto"/>
          </w:tcPr>
          <w:p w14:paraId="46A701B5" w14:textId="77777777" w:rsidR="00963F7D" w:rsidRPr="001A5B15" w:rsidRDefault="00963F7D" w:rsidP="007A683A">
            <w:pPr>
              <w:jc w:val="both"/>
              <w:rPr>
                <w:rFonts w:ascii="Century Gothic" w:hAnsi="Century Gothic" w:cs="Apple Chancery"/>
              </w:rPr>
            </w:pPr>
          </w:p>
        </w:tc>
      </w:tr>
      <w:tr w:rsidR="003405B7" w14:paraId="30A3C938" w14:textId="0FF96535" w:rsidTr="001A5B15">
        <w:trPr>
          <w:trHeight w:val="227"/>
        </w:trPr>
        <w:tc>
          <w:tcPr>
            <w:tcW w:w="2597" w:type="dxa"/>
            <w:tcBorders>
              <w:top w:val="single" w:sz="4" w:space="0" w:color="auto"/>
              <w:bottom w:val="single" w:sz="4" w:space="0" w:color="auto"/>
            </w:tcBorders>
          </w:tcPr>
          <w:p w14:paraId="15F1ED1D" w14:textId="77777777" w:rsidR="00963F7D" w:rsidRPr="002B4EA9" w:rsidRDefault="00963F7D" w:rsidP="007A683A">
            <w:pPr>
              <w:jc w:val="both"/>
              <w:rPr>
                <w:rFonts w:ascii="Century Gothic" w:hAnsi="Century Gothic"/>
              </w:rPr>
            </w:pPr>
            <w:r w:rsidRPr="002B4EA9">
              <w:rPr>
                <w:rFonts w:ascii="Century Gothic" w:hAnsi="Century Gothic"/>
              </w:rPr>
              <w:t>Traffic incidents</w:t>
            </w:r>
          </w:p>
        </w:tc>
        <w:tc>
          <w:tcPr>
            <w:tcW w:w="5625" w:type="dxa"/>
            <w:gridSpan w:val="2"/>
            <w:tcBorders>
              <w:top w:val="single" w:sz="4" w:space="0" w:color="auto"/>
              <w:bottom w:val="single" w:sz="4" w:space="0" w:color="auto"/>
            </w:tcBorders>
          </w:tcPr>
          <w:p w14:paraId="03CB12E5" w14:textId="77777777" w:rsidR="00963F7D" w:rsidRPr="00753D09" w:rsidRDefault="00963F7D" w:rsidP="0040244F">
            <w:pPr>
              <w:pStyle w:val="ListParagraph"/>
              <w:numPr>
                <w:ilvl w:val="0"/>
                <w:numId w:val="16"/>
              </w:numPr>
              <w:ind w:left="327"/>
              <w:jc w:val="both"/>
              <w:rPr>
                <w:rFonts w:ascii="Century Gothic" w:hAnsi="Century Gothic"/>
              </w:rPr>
            </w:pPr>
            <w:r w:rsidRPr="00753D09">
              <w:rPr>
                <w:rFonts w:ascii="Century Gothic" w:hAnsi="Century Gothic"/>
              </w:rPr>
              <w:t>Install illuminating warning lights, traffic calming structures, etc.</w:t>
            </w:r>
          </w:p>
          <w:p w14:paraId="20A07ABD" w14:textId="77777777" w:rsidR="00963F7D" w:rsidRPr="00753D09" w:rsidRDefault="00963F7D" w:rsidP="0040244F">
            <w:pPr>
              <w:pStyle w:val="ListParagraph"/>
              <w:numPr>
                <w:ilvl w:val="0"/>
                <w:numId w:val="16"/>
              </w:numPr>
              <w:ind w:left="327"/>
              <w:jc w:val="both"/>
              <w:rPr>
                <w:rFonts w:ascii="Century Gothic" w:hAnsi="Century Gothic"/>
              </w:rPr>
            </w:pPr>
            <w:r w:rsidRPr="00753D09">
              <w:rPr>
                <w:rFonts w:ascii="Century Gothic" w:hAnsi="Century Gothic"/>
              </w:rPr>
              <w:t>Use flagman to slow and direct traffic</w:t>
            </w:r>
          </w:p>
        </w:tc>
        <w:tc>
          <w:tcPr>
            <w:tcW w:w="2578" w:type="dxa"/>
            <w:vMerge/>
            <w:shd w:val="clear" w:color="auto" w:fill="C4BC96" w:themeFill="background2" w:themeFillShade="BF"/>
          </w:tcPr>
          <w:p w14:paraId="47916A32" w14:textId="7FE8E445" w:rsidR="00963F7D" w:rsidRPr="005C40D6" w:rsidRDefault="00963F7D" w:rsidP="007A683A">
            <w:pPr>
              <w:jc w:val="both"/>
              <w:rPr>
                <w:rFonts w:ascii="Century Gothic" w:hAnsi="Century Gothic"/>
                <w:b/>
              </w:rPr>
            </w:pPr>
          </w:p>
        </w:tc>
        <w:tc>
          <w:tcPr>
            <w:tcW w:w="2887" w:type="dxa"/>
            <w:vMerge/>
            <w:shd w:val="clear" w:color="auto" w:fill="auto"/>
          </w:tcPr>
          <w:p w14:paraId="6DAC5DAB" w14:textId="77777777" w:rsidR="00963F7D" w:rsidRPr="001A5B15" w:rsidRDefault="00963F7D" w:rsidP="007A683A">
            <w:pPr>
              <w:jc w:val="both"/>
              <w:rPr>
                <w:rFonts w:ascii="Century Gothic" w:hAnsi="Century Gothic" w:cs="Apple Chancery"/>
              </w:rPr>
            </w:pPr>
          </w:p>
        </w:tc>
      </w:tr>
      <w:tr w:rsidR="003405B7" w14:paraId="63700FB6" w14:textId="08926AE7" w:rsidTr="001A5B15">
        <w:trPr>
          <w:trHeight w:val="227"/>
        </w:trPr>
        <w:tc>
          <w:tcPr>
            <w:tcW w:w="2597" w:type="dxa"/>
            <w:tcBorders>
              <w:top w:val="single" w:sz="4" w:space="0" w:color="auto"/>
              <w:bottom w:val="single" w:sz="4" w:space="0" w:color="auto"/>
            </w:tcBorders>
          </w:tcPr>
          <w:p w14:paraId="166B4702" w14:textId="77777777" w:rsidR="00963F7D" w:rsidRPr="002B4EA9" w:rsidRDefault="00963F7D" w:rsidP="007A683A">
            <w:pPr>
              <w:jc w:val="both"/>
              <w:rPr>
                <w:rFonts w:ascii="Century Gothic" w:hAnsi="Century Gothic"/>
              </w:rPr>
            </w:pPr>
            <w:r w:rsidRPr="002B4EA9">
              <w:rPr>
                <w:rFonts w:ascii="Century Gothic" w:hAnsi="Century Gothic"/>
              </w:rPr>
              <w:t>Pedestrian injuries and route closures</w:t>
            </w:r>
          </w:p>
        </w:tc>
        <w:tc>
          <w:tcPr>
            <w:tcW w:w="5625" w:type="dxa"/>
            <w:gridSpan w:val="2"/>
            <w:tcBorders>
              <w:top w:val="single" w:sz="4" w:space="0" w:color="auto"/>
              <w:bottom w:val="single" w:sz="4" w:space="0" w:color="auto"/>
            </w:tcBorders>
          </w:tcPr>
          <w:p w14:paraId="23BE1834" w14:textId="77777777" w:rsidR="00963F7D" w:rsidRPr="00753D09" w:rsidRDefault="00963F7D" w:rsidP="0040244F">
            <w:pPr>
              <w:pStyle w:val="ListParagraph"/>
              <w:numPr>
                <w:ilvl w:val="0"/>
                <w:numId w:val="16"/>
              </w:numPr>
              <w:ind w:left="327"/>
              <w:jc w:val="both"/>
              <w:rPr>
                <w:rFonts w:ascii="Century Gothic" w:hAnsi="Century Gothic"/>
              </w:rPr>
            </w:pPr>
            <w:r w:rsidRPr="00753D09">
              <w:rPr>
                <w:rFonts w:ascii="Century Gothic" w:hAnsi="Century Gothic"/>
              </w:rPr>
              <w:t>Redirect pedestrians away from working areas</w:t>
            </w:r>
          </w:p>
          <w:p w14:paraId="4EB33DDC" w14:textId="77777777" w:rsidR="00963F7D" w:rsidRPr="00753D09" w:rsidRDefault="00963F7D" w:rsidP="0040244F">
            <w:pPr>
              <w:pStyle w:val="ListParagraph"/>
              <w:numPr>
                <w:ilvl w:val="0"/>
                <w:numId w:val="16"/>
              </w:numPr>
              <w:ind w:left="327"/>
              <w:jc w:val="both"/>
              <w:rPr>
                <w:rFonts w:ascii="Century Gothic" w:hAnsi="Century Gothic"/>
              </w:rPr>
            </w:pPr>
            <w:r w:rsidRPr="00753D09">
              <w:rPr>
                <w:rFonts w:ascii="Century Gothic" w:hAnsi="Century Gothic"/>
              </w:rPr>
              <w:t>Use barricades and signage</w:t>
            </w:r>
          </w:p>
          <w:p w14:paraId="4D58F8E3" w14:textId="77777777" w:rsidR="00963F7D" w:rsidRPr="00753D09" w:rsidRDefault="00963F7D" w:rsidP="0040244F">
            <w:pPr>
              <w:pStyle w:val="ListParagraph"/>
              <w:numPr>
                <w:ilvl w:val="0"/>
                <w:numId w:val="16"/>
              </w:numPr>
              <w:ind w:left="327"/>
              <w:jc w:val="both"/>
              <w:rPr>
                <w:rFonts w:ascii="Century Gothic" w:hAnsi="Century Gothic"/>
              </w:rPr>
            </w:pPr>
            <w:r w:rsidRPr="00753D09">
              <w:rPr>
                <w:rFonts w:ascii="Century Gothic" w:hAnsi="Century Gothic"/>
              </w:rPr>
              <w:t>Prevent unauthorized access to working areas</w:t>
            </w:r>
          </w:p>
        </w:tc>
        <w:tc>
          <w:tcPr>
            <w:tcW w:w="2578" w:type="dxa"/>
            <w:vMerge/>
            <w:shd w:val="clear" w:color="auto" w:fill="C4BC96" w:themeFill="background2" w:themeFillShade="BF"/>
          </w:tcPr>
          <w:p w14:paraId="6950FFBE" w14:textId="3B2D0A61" w:rsidR="00963F7D" w:rsidRPr="005C40D6" w:rsidRDefault="00963F7D" w:rsidP="007A683A">
            <w:pPr>
              <w:jc w:val="both"/>
              <w:rPr>
                <w:rFonts w:ascii="Century Gothic" w:hAnsi="Century Gothic"/>
                <w:b/>
              </w:rPr>
            </w:pPr>
          </w:p>
        </w:tc>
        <w:tc>
          <w:tcPr>
            <w:tcW w:w="2887" w:type="dxa"/>
            <w:vMerge/>
            <w:shd w:val="clear" w:color="auto" w:fill="auto"/>
          </w:tcPr>
          <w:p w14:paraId="741BC41B" w14:textId="77777777" w:rsidR="00963F7D" w:rsidRPr="001A5B15" w:rsidRDefault="00963F7D" w:rsidP="007A683A">
            <w:pPr>
              <w:jc w:val="both"/>
              <w:rPr>
                <w:rFonts w:ascii="Century Gothic" w:hAnsi="Century Gothic" w:cs="Apple Chancery"/>
              </w:rPr>
            </w:pPr>
          </w:p>
        </w:tc>
      </w:tr>
      <w:tr w:rsidR="003405B7" w14:paraId="6F99E931" w14:textId="683F35BE" w:rsidTr="001A5B15">
        <w:trPr>
          <w:trHeight w:val="227"/>
        </w:trPr>
        <w:tc>
          <w:tcPr>
            <w:tcW w:w="2597" w:type="dxa"/>
            <w:tcBorders>
              <w:top w:val="single" w:sz="4" w:space="0" w:color="auto"/>
              <w:bottom w:val="single" w:sz="4" w:space="0" w:color="auto"/>
            </w:tcBorders>
          </w:tcPr>
          <w:p w14:paraId="5D17A457" w14:textId="77777777" w:rsidR="00963F7D" w:rsidRPr="002B4EA9" w:rsidRDefault="00963F7D" w:rsidP="007A683A">
            <w:pPr>
              <w:jc w:val="both"/>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w:t>
            </w:r>
          </w:p>
        </w:tc>
        <w:tc>
          <w:tcPr>
            <w:tcW w:w="5625" w:type="dxa"/>
            <w:gridSpan w:val="2"/>
            <w:tcBorders>
              <w:top w:val="single" w:sz="4" w:space="0" w:color="auto"/>
              <w:bottom w:val="single" w:sz="4" w:space="0" w:color="auto"/>
            </w:tcBorders>
          </w:tcPr>
          <w:p w14:paraId="3270C6DF" w14:textId="77777777" w:rsidR="00963F7D" w:rsidRPr="00753D09" w:rsidRDefault="00963F7D" w:rsidP="0040244F">
            <w:pPr>
              <w:pStyle w:val="ListParagraph"/>
              <w:numPr>
                <w:ilvl w:val="0"/>
                <w:numId w:val="16"/>
              </w:numPr>
              <w:ind w:left="327"/>
              <w:jc w:val="both"/>
              <w:rPr>
                <w:rFonts w:ascii="Century Gothic" w:hAnsi="Century Gothic"/>
              </w:rPr>
            </w:pPr>
            <w:r w:rsidRPr="007604CE">
              <w:rPr>
                <w:rFonts w:ascii="Century Gothic" w:hAnsi="Century Gothic"/>
              </w:rPr>
              <w:t>The contractor will be advised to implement proper storm management plan</w:t>
            </w:r>
          </w:p>
        </w:tc>
        <w:tc>
          <w:tcPr>
            <w:tcW w:w="2578" w:type="dxa"/>
            <w:vMerge/>
            <w:shd w:val="clear" w:color="auto" w:fill="C4BC96" w:themeFill="background2" w:themeFillShade="BF"/>
          </w:tcPr>
          <w:p w14:paraId="2B8A3181" w14:textId="29C74436" w:rsidR="00963F7D" w:rsidRPr="005C40D6" w:rsidRDefault="00963F7D" w:rsidP="007A683A">
            <w:pPr>
              <w:jc w:val="both"/>
              <w:rPr>
                <w:rFonts w:ascii="Century Gothic" w:hAnsi="Century Gothic"/>
                <w:b/>
              </w:rPr>
            </w:pPr>
          </w:p>
        </w:tc>
        <w:tc>
          <w:tcPr>
            <w:tcW w:w="2887" w:type="dxa"/>
            <w:vMerge/>
            <w:shd w:val="clear" w:color="auto" w:fill="auto"/>
          </w:tcPr>
          <w:p w14:paraId="5BFDB6A1" w14:textId="77777777" w:rsidR="00963F7D" w:rsidRPr="001A5B15" w:rsidRDefault="00963F7D" w:rsidP="007A683A">
            <w:pPr>
              <w:jc w:val="both"/>
              <w:rPr>
                <w:rFonts w:ascii="Century Gothic" w:hAnsi="Century Gothic" w:cs="Apple Chancery"/>
              </w:rPr>
            </w:pPr>
          </w:p>
        </w:tc>
      </w:tr>
      <w:tr w:rsidR="003405B7" w14:paraId="230256DA" w14:textId="2F541AF3" w:rsidTr="001A5B15">
        <w:trPr>
          <w:trHeight w:val="227"/>
        </w:trPr>
        <w:tc>
          <w:tcPr>
            <w:tcW w:w="2597" w:type="dxa"/>
            <w:tcBorders>
              <w:top w:val="single" w:sz="4" w:space="0" w:color="auto"/>
              <w:bottom w:val="single" w:sz="4" w:space="0" w:color="auto"/>
            </w:tcBorders>
          </w:tcPr>
          <w:p w14:paraId="7E93FA01" w14:textId="77777777" w:rsidR="00502E80" w:rsidRPr="002B4EA9" w:rsidRDefault="00502E80" w:rsidP="007A683A">
            <w:pPr>
              <w:jc w:val="both"/>
              <w:rPr>
                <w:rFonts w:ascii="Century Gothic" w:hAnsi="Century Gothic"/>
              </w:rPr>
            </w:pPr>
            <w:r>
              <w:rPr>
                <w:rFonts w:ascii="Century Gothic" w:hAnsi="Century Gothic"/>
              </w:rPr>
              <w:t>Cultural Heritage Resources</w:t>
            </w:r>
          </w:p>
        </w:tc>
        <w:tc>
          <w:tcPr>
            <w:tcW w:w="5625" w:type="dxa"/>
            <w:gridSpan w:val="2"/>
            <w:tcBorders>
              <w:top w:val="single" w:sz="4" w:space="0" w:color="auto"/>
              <w:bottom w:val="single" w:sz="4" w:space="0" w:color="auto"/>
            </w:tcBorders>
          </w:tcPr>
          <w:p w14:paraId="079143FB" w14:textId="77777777" w:rsidR="00502E80" w:rsidRPr="00753D09" w:rsidRDefault="00502E80" w:rsidP="0040244F">
            <w:pPr>
              <w:pStyle w:val="ListParagraph"/>
              <w:numPr>
                <w:ilvl w:val="0"/>
                <w:numId w:val="16"/>
              </w:numPr>
              <w:ind w:left="327"/>
              <w:jc w:val="both"/>
              <w:rPr>
                <w:rFonts w:ascii="Century Gothic" w:hAnsi="Century Gothic"/>
              </w:rPr>
            </w:pPr>
            <w:r w:rsidRPr="007604CE">
              <w:rPr>
                <w:rFonts w:ascii="Century Gothic" w:hAnsi="Century Gothic"/>
              </w:rPr>
              <w:t>If any cultural and heritage resources can be discovered on the proposed site the construction will have to be halted and the case be reported to SAPS.</w:t>
            </w:r>
          </w:p>
        </w:tc>
        <w:tc>
          <w:tcPr>
            <w:tcW w:w="2578" w:type="dxa"/>
            <w:vMerge/>
            <w:shd w:val="clear" w:color="auto" w:fill="C4BC96" w:themeFill="background2" w:themeFillShade="BF"/>
          </w:tcPr>
          <w:p w14:paraId="6AE9B645" w14:textId="2118ECFB" w:rsidR="00502E80" w:rsidRPr="005C40D6" w:rsidRDefault="00502E80" w:rsidP="007A683A">
            <w:pPr>
              <w:jc w:val="both"/>
              <w:rPr>
                <w:rFonts w:ascii="Century Gothic" w:hAnsi="Century Gothic"/>
                <w:b/>
              </w:rPr>
            </w:pPr>
          </w:p>
        </w:tc>
        <w:tc>
          <w:tcPr>
            <w:tcW w:w="2887" w:type="dxa"/>
            <w:shd w:val="clear" w:color="auto" w:fill="auto"/>
          </w:tcPr>
          <w:p w14:paraId="489ABBA9" w14:textId="04747018" w:rsidR="00502E80" w:rsidRPr="001A5B15" w:rsidRDefault="00963F7D" w:rsidP="007A683A">
            <w:pPr>
              <w:jc w:val="both"/>
              <w:rPr>
                <w:rFonts w:ascii="Century Gothic" w:hAnsi="Century Gothic" w:cs="Apple Chancery"/>
              </w:rPr>
            </w:pPr>
            <w:r w:rsidRPr="001A5B15">
              <w:rPr>
                <w:rFonts w:ascii="Century Gothic" w:hAnsi="Century Gothic" w:cs="Apple Chancery"/>
              </w:rPr>
              <w:t>Notification Letter to Responsible Authorities</w:t>
            </w:r>
          </w:p>
        </w:tc>
      </w:tr>
      <w:tr w:rsidR="003405B7" w14:paraId="3C70B588" w14:textId="731E24FF" w:rsidTr="001A5B15">
        <w:trPr>
          <w:trHeight w:val="227"/>
        </w:trPr>
        <w:tc>
          <w:tcPr>
            <w:tcW w:w="2597" w:type="dxa"/>
            <w:tcBorders>
              <w:top w:val="single" w:sz="4" w:space="0" w:color="auto"/>
              <w:bottom w:val="single" w:sz="4" w:space="0" w:color="auto"/>
            </w:tcBorders>
          </w:tcPr>
          <w:p w14:paraId="115A821B" w14:textId="4AF0E94A" w:rsidR="00502E80" w:rsidRDefault="00502E80" w:rsidP="007A683A">
            <w:pPr>
              <w:jc w:val="both"/>
              <w:rPr>
                <w:rFonts w:ascii="Century Gothic" w:hAnsi="Century Gothic"/>
              </w:rPr>
            </w:pPr>
            <w:r>
              <w:rPr>
                <w:rFonts w:ascii="Century Gothic" w:hAnsi="Century Gothic"/>
                <w:lang w:val="en-ZA"/>
              </w:rPr>
              <w:t>Land use character of surrounding area</w:t>
            </w:r>
          </w:p>
        </w:tc>
        <w:tc>
          <w:tcPr>
            <w:tcW w:w="5625" w:type="dxa"/>
            <w:gridSpan w:val="2"/>
            <w:tcBorders>
              <w:top w:val="single" w:sz="4" w:space="0" w:color="auto"/>
              <w:bottom w:val="single" w:sz="4" w:space="0" w:color="auto"/>
            </w:tcBorders>
          </w:tcPr>
          <w:p w14:paraId="583DF024" w14:textId="2B751D88" w:rsidR="00502E80" w:rsidRPr="007604CE" w:rsidRDefault="00502E80" w:rsidP="0040244F">
            <w:pPr>
              <w:pStyle w:val="ListParagraph"/>
              <w:numPr>
                <w:ilvl w:val="0"/>
                <w:numId w:val="16"/>
              </w:numPr>
              <w:ind w:left="327"/>
              <w:jc w:val="both"/>
              <w:rPr>
                <w:rFonts w:ascii="Century Gothic" w:hAnsi="Century Gothic"/>
              </w:rPr>
            </w:pPr>
            <w:r>
              <w:rPr>
                <w:rFonts w:ascii="Century Gothic" w:hAnsi="Century Gothic"/>
                <w:lang w:val="en-ZA"/>
              </w:rPr>
              <w:t>The pipeline survey and positioning decision should be based on the least based execution whereby it is aligned to existing servitudes at all times</w:t>
            </w:r>
          </w:p>
        </w:tc>
        <w:tc>
          <w:tcPr>
            <w:tcW w:w="2578" w:type="dxa"/>
            <w:tcBorders>
              <w:bottom w:val="single" w:sz="4" w:space="0" w:color="auto"/>
            </w:tcBorders>
            <w:shd w:val="clear" w:color="auto" w:fill="C4BC96" w:themeFill="background2" w:themeFillShade="BF"/>
          </w:tcPr>
          <w:p w14:paraId="5B3286F8" w14:textId="46FABEC7" w:rsidR="00502E80" w:rsidRPr="005C40D6" w:rsidRDefault="00502E80" w:rsidP="007A683A">
            <w:pPr>
              <w:jc w:val="both"/>
              <w:rPr>
                <w:rFonts w:ascii="Century Gothic" w:hAnsi="Century Gothic"/>
                <w:b/>
              </w:rPr>
            </w:pPr>
            <w:r>
              <w:rPr>
                <w:rFonts w:ascii="Century Gothic" w:hAnsi="Century Gothic"/>
                <w:b/>
              </w:rPr>
              <w:t xml:space="preserve">Project </w:t>
            </w:r>
            <w:proofErr w:type="spellStart"/>
            <w:r>
              <w:rPr>
                <w:rFonts w:ascii="Century Gothic" w:hAnsi="Century Gothic"/>
                <w:b/>
              </w:rPr>
              <w:t>Cordinator</w:t>
            </w:r>
            <w:proofErr w:type="spellEnd"/>
            <w:r>
              <w:rPr>
                <w:rFonts w:ascii="Century Gothic" w:hAnsi="Century Gothic"/>
                <w:b/>
              </w:rPr>
              <w:t>/Engineer</w:t>
            </w:r>
          </w:p>
        </w:tc>
        <w:tc>
          <w:tcPr>
            <w:tcW w:w="2887" w:type="dxa"/>
            <w:tcBorders>
              <w:bottom w:val="single" w:sz="4" w:space="0" w:color="auto"/>
            </w:tcBorders>
            <w:shd w:val="clear" w:color="auto" w:fill="auto"/>
          </w:tcPr>
          <w:p w14:paraId="667E4C56" w14:textId="43E71C5E" w:rsidR="009B0A10" w:rsidRPr="001A5B15" w:rsidRDefault="00963F7D" w:rsidP="007A683A">
            <w:pPr>
              <w:jc w:val="both"/>
              <w:rPr>
                <w:rFonts w:ascii="Century Gothic" w:hAnsi="Century Gothic" w:cs="Apple Chancery"/>
              </w:rPr>
            </w:pPr>
            <w:r w:rsidRPr="001A5B15">
              <w:rPr>
                <w:rFonts w:ascii="Century Gothic" w:hAnsi="Century Gothic" w:cs="Apple Chancery"/>
              </w:rPr>
              <w:t xml:space="preserve">Approved </w:t>
            </w:r>
            <w:r w:rsidR="003405B7" w:rsidRPr="001A5B15">
              <w:rPr>
                <w:rFonts w:ascii="Century Gothic" w:hAnsi="Century Gothic" w:cs="Apple Chancery"/>
              </w:rPr>
              <w:t xml:space="preserve">Pipeline Design Layout by Engineer of </w:t>
            </w:r>
            <w:r w:rsidRPr="001A5B15">
              <w:rPr>
                <w:rFonts w:ascii="Century Gothic" w:hAnsi="Century Gothic" w:cs="Apple Chancery"/>
              </w:rPr>
              <w:t>Municipality</w:t>
            </w:r>
          </w:p>
        </w:tc>
      </w:tr>
    </w:tbl>
    <w:p w14:paraId="0E503453" w14:textId="77777777" w:rsidR="007A683A" w:rsidRDefault="007A683A" w:rsidP="00CC5220">
      <w:pPr>
        <w:spacing w:line="360" w:lineRule="auto"/>
        <w:jc w:val="both"/>
        <w:rPr>
          <w:rFonts w:ascii="Century Gothic" w:hAnsi="Century Gothic" w:cs="Arial"/>
          <w:lang w:val="en-GB"/>
        </w:rPr>
      </w:pPr>
    </w:p>
    <w:p w14:paraId="183FDA2D" w14:textId="77777777" w:rsidR="007D6BE2" w:rsidRDefault="007D6BE2" w:rsidP="00CC5220">
      <w:pPr>
        <w:spacing w:line="360" w:lineRule="auto"/>
        <w:jc w:val="both"/>
        <w:rPr>
          <w:rFonts w:ascii="Century Gothic" w:hAnsi="Century Gothic" w:cs="Arial"/>
          <w:lang w:val="en-GB"/>
        </w:rPr>
        <w:sectPr w:rsidR="007D6BE2" w:rsidSect="007D6BE2">
          <w:pgSz w:w="16840" w:h="11901" w:orient="landscape"/>
          <w:pgMar w:top="993" w:right="1276" w:bottom="1134" w:left="1985" w:header="709" w:footer="709" w:gutter="0"/>
          <w:cols w:space="708"/>
          <w:docGrid w:linePitch="360"/>
        </w:sectPr>
      </w:pPr>
    </w:p>
    <w:p w14:paraId="13427A49" w14:textId="1158D4B7" w:rsidR="00263CFC" w:rsidRDefault="00CC3FBF" w:rsidP="00CC3FBF">
      <w:pPr>
        <w:pStyle w:val="Heading2"/>
        <w:numPr>
          <w:ilvl w:val="1"/>
          <w:numId w:val="1"/>
        </w:numPr>
        <w:ind w:hanging="760"/>
        <w:jc w:val="both"/>
        <w:rPr>
          <w:rFonts w:ascii="Candara" w:hAnsi="Candara"/>
        </w:rPr>
      </w:pPr>
      <w:bookmarkStart w:id="25" w:name="_Toc292627883"/>
      <w:r w:rsidRPr="00CC3FBF">
        <w:rPr>
          <w:rFonts w:ascii="Candara" w:hAnsi="Candara"/>
        </w:rPr>
        <w:t>Construction Phase</w:t>
      </w:r>
      <w:bookmarkEnd w:id="25"/>
    </w:p>
    <w:p w14:paraId="244C56A8" w14:textId="77777777" w:rsidR="00CC3FBF" w:rsidRPr="00CC3FBF" w:rsidRDefault="00CC3FBF" w:rsidP="00CC3FBF">
      <w:pPr>
        <w:rPr>
          <w:lang w:val="x-none"/>
        </w:rPr>
      </w:pPr>
    </w:p>
    <w:p w14:paraId="2140AEEC" w14:textId="340A7C8C" w:rsidR="00D86017" w:rsidRDefault="00D86017" w:rsidP="00D86017">
      <w:pPr>
        <w:pStyle w:val="Caption"/>
        <w:keepNext/>
      </w:pPr>
      <w:bookmarkStart w:id="26" w:name="_Toc292627902"/>
      <w:r>
        <w:t xml:space="preserve">Table </w:t>
      </w:r>
      <w:r w:rsidR="00475C91">
        <w:fldChar w:fldCharType="begin"/>
      </w:r>
      <w:r w:rsidR="00475C91">
        <w:instrText xml:space="preserve"> SEQ Table \* ARABIC </w:instrText>
      </w:r>
      <w:r w:rsidR="00475C91">
        <w:fldChar w:fldCharType="separate"/>
      </w:r>
      <w:r w:rsidR="00705FD9">
        <w:rPr>
          <w:noProof/>
        </w:rPr>
        <w:t>6</w:t>
      </w:r>
      <w:r w:rsidR="00475C91">
        <w:rPr>
          <w:noProof/>
        </w:rPr>
        <w:fldChar w:fldCharType="end"/>
      </w:r>
      <w:r w:rsidR="00CC3FBF">
        <w:t xml:space="preserve">: Proposed Mitigation Measures </w:t>
      </w:r>
      <w:r>
        <w:t>during the Construction Phase</w:t>
      </w:r>
      <w:bookmarkEnd w:id="26"/>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81"/>
        <w:gridCol w:w="2551"/>
        <w:gridCol w:w="3120"/>
        <w:gridCol w:w="2551"/>
        <w:gridCol w:w="2977"/>
      </w:tblGrid>
      <w:tr w:rsidR="009B0A10" w:rsidRPr="00BC7E98" w14:paraId="449C2106" w14:textId="68DB20B6" w:rsidTr="009B0A10">
        <w:trPr>
          <w:gridAfter w:val="3"/>
          <w:wAfter w:w="8648" w:type="dxa"/>
          <w:tblHeader/>
        </w:trPr>
        <w:tc>
          <w:tcPr>
            <w:tcW w:w="2551" w:type="dxa"/>
            <w:gridSpan w:val="2"/>
            <w:tcBorders>
              <w:top w:val="nil"/>
              <w:left w:val="nil"/>
              <w:bottom w:val="single" w:sz="4" w:space="0" w:color="auto"/>
              <w:right w:val="nil"/>
            </w:tcBorders>
          </w:tcPr>
          <w:p w14:paraId="0F8A383C" w14:textId="77777777" w:rsidR="009B0A10" w:rsidRPr="002B4EA9" w:rsidRDefault="009B0A10" w:rsidP="00EC1FBA">
            <w:pPr>
              <w:rPr>
                <w:rFonts w:ascii="Century Gothic" w:hAnsi="Century Gothic"/>
              </w:rPr>
            </w:pPr>
          </w:p>
        </w:tc>
        <w:tc>
          <w:tcPr>
            <w:tcW w:w="2551" w:type="dxa"/>
            <w:tcBorders>
              <w:top w:val="nil"/>
              <w:left w:val="nil"/>
              <w:bottom w:val="single" w:sz="4" w:space="0" w:color="auto"/>
              <w:right w:val="nil"/>
            </w:tcBorders>
          </w:tcPr>
          <w:p w14:paraId="3982E5A5" w14:textId="77777777" w:rsidR="009B0A10" w:rsidRPr="002B4EA9" w:rsidRDefault="009B0A10" w:rsidP="00EC1FBA">
            <w:pPr>
              <w:rPr>
                <w:rFonts w:ascii="Century Gothic" w:hAnsi="Century Gothic"/>
              </w:rPr>
            </w:pPr>
          </w:p>
        </w:tc>
      </w:tr>
      <w:tr w:rsidR="009B0A10" w14:paraId="08A4A141" w14:textId="6DB0CA9F" w:rsidTr="009B0A10">
        <w:trPr>
          <w:trHeight w:val="687"/>
          <w:tblHeader/>
        </w:trPr>
        <w:tc>
          <w:tcPr>
            <w:tcW w:w="2470" w:type="dxa"/>
            <w:tcBorders>
              <w:top w:val="single" w:sz="4" w:space="0" w:color="auto"/>
              <w:bottom w:val="single" w:sz="4" w:space="0" w:color="auto"/>
            </w:tcBorders>
            <w:shd w:val="clear" w:color="auto" w:fill="000000" w:themeFill="text1"/>
          </w:tcPr>
          <w:p w14:paraId="34ABCB1B" w14:textId="14B69F6B" w:rsidR="009B0A10" w:rsidRPr="00115EC8" w:rsidRDefault="009B0A10" w:rsidP="00753D09">
            <w:pPr>
              <w:jc w:val="both"/>
              <w:rPr>
                <w:rFonts w:ascii="Century Gothic" w:hAnsi="Century Gothic"/>
                <w:b/>
              </w:rPr>
            </w:pPr>
            <w:r w:rsidRPr="00115EC8">
              <w:rPr>
                <w:rFonts w:ascii="Century Gothic" w:hAnsi="Century Gothic"/>
                <w:b/>
              </w:rPr>
              <w:t>Potential impacts:</w:t>
            </w:r>
          </w:p>
          <w:p w14:paraId="3D9BA22D" w14:textId="77777777" w:rsidR="009B0A10" w:rsidRPr="00115EC8" w:rsidRDefault="009B0A10" w:rsidP="00753D09">
            <w:pPr>
              <w:jc w:val="both"/>
              <w:rPr>
                <w:rFonts w:ascii="Century Gothic" w:hAnsi="Century Gothic"/>
                <w:b/>
              </w:rPr>
            </w:pPr>
          </w:p>
          <w:p w14:paraId="16A96A3F" w14:textId="77777777" w:rsidR="009B0A10" w:rsidRPr="00115EC8" w:rsidRDefault="009B0A10" w:rsidP="00753D09">
            <w:pPr>
              <w:jc w:val="both"/>
              <w:rPr>
                <w:rFonts w:ascii="Century Gothic" w:hAnsi="Century Gothic"/>
                <w:b/>
              </w:rPr>
            </w:pPr>
          </w:p>
        </w:tc>
        <w:tc>
          <w:tcPr>
            <w:tcW w:w="5752" w:type="dxa"/>
            <w:gridSpan w:val="3"/>
            <w:tcBorders>
              <w:top w:val="single" w:sz="4" w:space="0" w:color="auto"/>
              <w:bottom w:val="single" w:sz="4" w:space="0" w:color="auto"/>
            </w:tcBorders>
            <w:shd w:val="clear" w:color="auto" w:fill="000000" w:themeFill="text1"/>
          </w:tcPr>
          <w:p w14:paraId="32D4CC27" w14:textId="4B63E28D" w:rsidR="009B0A10" w:rsidRPr="00115EC8" w:rsidRDefault="009B0A10" w:rsidP="00753D09">
            <w:pPr>
              <w:jc w:val="both"/>
              <w:rPr>
                <w:rFonts w:ascii="Century Gothic" w:hAnsi="Century Gothic"/>
                <w:b/>
              </w:rPr>
            </w:pPr>
            <w:r>
              <w:rPr>
                <w:rFonts w:ascii="Century Gothic" w:hAnsi="Century Gothic"/>
                <w:b/>
              </w:rPr>
              <w:t>Proposed mitigation measure during Construction Phase</w:t>
            </w:r>
          </w:p>
        </w:tc>
        <w:tc>
          <w:tcPr>
            <w:tcW w:w="2551" w:type="dxa"/>
            <w:tcBorders>
              <w:top w:val="single" w:sz="4" w:space="0" w:color="auto"/>
              <w:bottom w:val="single" w:sz="4" w:space="0" w:color="auto"/>
            </w:tcBorders>
            <w:shd w:val="clear" w:color="auto" w:fill="000000" w:themeFill="text1"/>
          </w:tcPr>
          <w:p w14:paraId="28A8C11F" w14:textId="7A031766" w:rsidR="009B0A10" w:rsidRPr="00115EC8" w:rsidRDefault="009B0A10" w:rsidP="00753D09">
            <w:pPr>
              <w:jc w:val="both"/>
              <w:rPr>
                <w:rFonts w:ascii="Century Gothic" w:hAnsi="Century Gothic"/>
                <w:b/>
              </w:rPr>
            </w:pPr>
            <w:r>
              <w:rPr>
                <w:rFonts w:ascii="Century Gothic" w:hAnsi="Century Gothic"/>
                <w:b/>
              </w:rPr>
              <w:t>Responsibility</w:t>
            </w:r>
            <w:r w:rsidRPr="00115EC8">
              <w:rPr>
                <w:rFonts w:ascii="Century Gothic" w:hAnsi="Century Gothic"/>
                <w:b/>
              </w:rPr>
              <w:t>:</w:t>
            </w:r>
          </w:p>
          <w:p w14:paraId="6D058AA4" w14:textId="77777777" w:rsidR="009B0A10" w:rsidRPr="00115EC8" w:rsidRDefault="009B0A10" w:rsidP="00753D09">
            <w:pPr>
              <w:jc w:val="both"/>
              <w:rPr>
                <w:rFonts w:ascii="Century Gothic" w:hAnsi="Century Gothic"/>
                <w:b/>
              </w:rPr>
            </w:pPr>
          </w:p>
        </w:tc>
        <w:tc>
          <w:tcPr>
            <w:tcW w:w="2977" w:type="dxa"/>
            <w:tcBorders>
              <w:top w:val="single" w:sz="4" w:space="0" w:color="auto"/>
              <w:bottom w:val="single" w:sz="4" w:space="0" w:color="auto"/>
            </w:tcBorders>
            <w:shd w:val="clear" w:color="auto" w:fill="000000" w:themeFill="text1"/>
          </w:tcPr>
          <w:p w14:paraId="325A343E" w14:textId="5F359FC0" w:rsidR="009B0A10" w:rsidRDefault="009B0A10" w:rsidP="00753D09">
            <w:pPr>
              <w:jc w:val="both"/>
              <w:rPr>
                <w:rFonts w:ascii="Century Gothic" w:hAnsi="Century Gothic"/>
                <w:b/>
              </w:rPr>
            </w:pPr>
            <w:r>
              <w:rPr>
                <w:rFonts w:ascii="Century Gothic" w:hAnsi="Century Gothic"/>
                <w:b/>
              </w:rPr>
              <w:t>Outcomes Standard</w:t>
            </w:r>
          </w:p>
        </w:tc>
      </w:tr>
      <w:tr w:rsidR="009B0A10" w14:paraId="73D97A09" w14:textId="4992F960" w:rsidTr="009B0A10">
        <w:trPr>
          <w:trHeight w:val="1207"/>
        </w:trPr>
        <w:tc>
          <w:tcPr>
            <w:tcW w:w="2470" w:type="dxa"/>
            <w:tcBorders>
              <w:top w:val="single" w:sz="4" w:space="0" w:color="auto"/>
            </w:tcBorders>
          </w:tcPr>
          <w:p w14:paraId="2ECAEED7" w14:textId="77777777" w:rsidR="009B0A10" w:rsidRPr="002B4EA9" w:rsidRDefault="009B0A10" w:rsidP="00753D09">
            <w:pPr>
              <w:jc w:val="both"/>
              <w:rPr>
                <w:rFonts w:ascii="Century Gothic" w:hAnsi="Century Gothic"/>
              </w:rPr>
            </w:pPr>
            <w:r w:rsidRPr="002B4EA9">
              <w:rPr>
                <w:rFonts w:ascii="Century Gothic" w:hAnsi="Century Gothic"/>
              </w:rPr>
              <w:t>Loss of vegetation</w:t>
            </w:r>
          </w:p>
        </w:tc>
        <w:tc>
          <w:tcPr>
            <w:tcW w:w="5752" w:type="dxa"/>
            <w:gridSpan w:val="3"/>
            <w:tcBorders>
              <w:top w:val="single" w:sz="4" w:space="0" w:color="auto"/>
            </w:tcBorders>
          </w:tcPr>
          <w:p w14:paraId="556CCDF6" w14:textId="77777777" w:rsidR="009B0A10"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Minimize vegetation destruction to minimum area where construction operations are.</w:t>
            </w:r>
          </w:p>
          <w:p w14:paraId="3C15FC14" w14:textId="36EBC93A" w:rsidR="009B0A10" w:rsidRPr="00753D09" w:rsidRDefault="009B0A10" w:rsidP="0040244F">
            <w:pPr>
              <w:pStyle w:val="ListParagraph"/>
              <w:numPr>
                <w:ilvl w:val="0"/>
                <w:numId w:val="16"/>
              </w:numPr>
              <w:ind w:left="327"/>
              <w:jc w:val="both"/>
              <w:rPr>
                <w:rFonts w:ascii="Century Gothic" w:hAnsi="Century Gothic"/>
              </w:rPr>
            </w:pPr>
            <w:r>
              <w:rPr>
                <w:rFonts w:ascii="Century Gothic" w:hAnsi="Century Gothic"/>
                <w:lang w:val="en-ZA"/>
              </w:rPr>
              <w:t>Top soil stock piling must be well protected and cordoned off from other soil material generated on site, so as to allow natural seeds to regerminate successfully during the rehabilitation of construction works.</w:t>
            </w:r>
          </w:p>
        </w:tc>
        <w:tc>
          <w:tcPr>
            <w:tcW w:w="2551" w:type="dxa"/>
            <w:vMerge w:val="restart"/>
            <w:tcBorders>
              <w:top w:val="single" w:sz="4" w:space="0" w:color="auto"/>
            </w:tcBorders>
            <w:shd w:val="clear" w:color="auto" w:fill="C4BC96" w:themeFill="background2" w:themeFillShade="BF"/>
          </w:tcPr>
          <w:p w14:paraId="2A7585C2" w14:textId="77777777" w:rsidR="009B0A10" w:rsidRDefault="009B0A10" w:rsidP="007E5AA8">
            <w:pPr>
              <w:jc w:val="both"/>
              <w:rPr>
                <w:rFonts w:ascii="Century Gothic" w:hAnsi="Century Gothic"/>
                <w:b/>
              </w:rPr>
            </w:pPr>
          </w:p>
          <w:p w14:paraId="79991C0B" w14:textId="77777777" w:rsidR="009B0A10" w:rsidRDefault="009B0A10" w:rsidP="007E5AA8">
            <w:pPr>
              <w:jc w:val="both"/>
              <w:rPr>
                <w:rFonts w:ascii="Century Gothic" w:hAnsi="Century Gothic"/>
                <w:b/>
              </w:rPr>
            </w:pPr>
          </w:p>
          <w:p w14:paraId="01D5D786" w14:textId="77777777" w:rsidR="009B0A10" w:rsidRDefault="009B0A10" w:rsidP="007E5AA8">
            <w:pPr>
              <w:jc w:val="both"/>
              <w:rPr>
                <w:rFonts w:ascii="Century Gothic" w:hAnsi="Century Gothic"/>
                <w:b/>
              </w:rPr>
            </w:pPr>
          </w:p>
          <w:p w14:paraId="03B9D72C" w14:textId="77777777" w:rsidR="009B0A10" w:rsidRDefault="009B0A10" w:rsidP="007E5AA8">
            <w:pPr>
              <w:jc w:val="both"/>
              <w:rPr>
                <w:rFonts w:ascii="Century Gothic" w:hAnsi="Century Gothic"/>
                <w:b/>
              </w:rPr>
            </w:pPr>
          </w:p>
          <w:p w14:paraId="0B805BE7" w14:textId="77777777" w:rsidR="009B0A10" w:rsidRDefault="009B0A10" w:rsidP="007E5AA8">
            <w:pPr>
              <w:jc w:val="both"/>
              <w:rPr>
                <w:rFonts w:ascii="Century Gothic" w:hAnsi="Century Gothic"/>
                <w:b/>
              </w:rPr>
            </w:pPr>
          </w:p>
          <w:p w14:paraId="565257C4" w14:textId="77777777" w:rsidR="009B0A10" w:rsidRDefault="009B0A10" w:rsidP="007E5AA8">
            <w:pPr>
              <w:jc w:val="both"/>
              <w:rPr>
                <w:rFonts w:ascii="Century Gothic" w:hAnsi="Century Gothic"/>
                <w:b/>
              </w:rPr>
            </w:pPr>
          </w:p>
          <w:p w14:paraId="2FFDE741" w14:textId="77777777" w:rsidR="009B0A10" w:rsidRDefault="009B0A10" w:rsidP="007E5AA8">
            <w:pPr>
              <w:jc w:val="both"/>
              <w:rPr>
                <w:rFonts w:ascii="Century Gothic" w:hAnsi="Century Gothic"/>
                <w:b/>
              </w:rPr>
            </w:pPr>
          </w:p>
          <w:p w14:paraId="3A9D6E86" w14:textId="77777777" w:rsidR="009B0A10" w:rsidRDefault="009B0A10" w:rsidP="007E5AA8">
            <w:pPr>
              <w:jc w:val="both"/>
              <w:rPr>
                <w:rFonts w:ascii="Century Gothic" w:hAnsi="Century Gothic"/>
                <w:b/>
              </w:rPr>
            </w:pPr>
          </w:p>
          <w:p w14:paraId="44A5D037" w14:textId="77777777" w:rsidR="009B0A10" w:rsidRDefault="009B0A10" w:rsidP="007E5AA8">
            <w:pPr>
              <w:jc w:val="both"/>
              <w:rPr>
                <w:rFonts w:ascii="Century Gothic" w:hAnsi="Century Gothic"/>
                <w:b/>
              </w:rPr>
            </w:pPr>
          </w:p>
          <w:p w14:paraId="2831970A" w14:textId="77777777" w:rsidR="009B0A10" w:rsidRDefault="009B0A10" w:rsidP="007E5AA8">
            <w:pPr>
              <w:jc w:val="both"/>
              <w:rPr>
                <w:rFonts w:ascii="Century Gothic" w:hAnsi="Century Gothic"/>
                <w:b/>
              </w:rPr>
            </w:pPr>
          </w:p>
          <w:p w14:paraId="117C11EF" w14:textId="77777777" w:rsidR="009B0A10" w:rsidRDefault="009B0A10" w:rsidP="007E5AA8">
            <w:pPr>
              <w:jc w:val="both"/>
              <w:rPr>
                <w:rFonts w:ascii="Century Gothic" w:hAnsi="Century Gothic"/>
                <w:b/>
              </w:rPr>
            </w:pPr>
          </w:p>
          <w:p w14:paraId="5FC8B33F" w14:textId="77777777" w:rsidR="009B0A10" w:rsidRDefault="009B0A10" w:rsidP="007E5AA8">
            <w:pPr>
              <w:jc w:val="both"/>
              <w:rPr>
                <w:rFonts w:ascii="Century Gothic" w:hAnsi="Century Gothic"/>
                <w:b/>
              </w:rPr>
            </w:pPr>
          </w:p>
          <w:p w14:paraId="4B7AC0BB" w14:textId="77777777" w:rsidR="009B0A10" w:rsidRPr="005C40D6" w:rsidRDefault="009B0A10" w:rsidP="007E5AA8">
            <w:pPr>
              <w:jc w:val="both"/>
              <w:rPr>
                <w:rFonts w:ascii="Century Gothic" w:hAnsi="Century Gothic"/>
                <w:b/>
              </w:rPr>
            </w:pPr>
            <w:r>
              <w:rPr>
                <w:rFonts w:ascii="Century Gothic" w:hAnsi="Century Gothic"/>
                <w:b/>
              </w:rPr>
              <w:t xml:space="preserve">Contractor </w:t>
            </w:r>
          </w:p>
          <w:p w14:paraId="34B3E15D" w14:textId="623F1E2D" w:rsidR="009B0A10" w:rsidRPr="005C40D6" w:rsidRDefault="009B0A10" w:rsidP="00753D09">
            <w:pPr>
              <w:jc w:val="both"/>
              <w:rPr>
                <w:rFonts w:ascii="Century Gothic" w:hAnsi="Century Gothic"/>
                <w:b/>
              </w:rPr>
            </w:pPr>
          </w:p>
        </w:tc>
        <w:tc>
          <w:tcPr>
            <w:tcW w:w="2977" w:type="dxa"/>
            <w:tcBorders>
              <w:top w:val="single" w:sz="4" w:space="0" w:color="auto"/>
            </w:tcBorders>
            <w:shd w:val="clear" w:color="auto" w:fill="auto"/>
          </w:tcPr>
          <w:p w14:paraId="7BD52F4A" w14:textId="3956C0B7" w:rsidR="001A5B15" w:rsidRPr="001A5B15" w:rsidRDefault="001A5B15" w:rsidP="002E1442">
            <w:pPr>
              <w:pStyle w:val="ListParagraph"/>
              <w:numPr>
                <w:ilvl w:val="0"/>
                <w:numId w:val="23"/>
              </w:numPr>
              <w:ind w:left="318"/>
              <w:jc w:val="both"/>
              <w:rPr>
                <w:rFonts w:ascii="Century Gothic" w:hAnsi="Century Gothic"/>
              </w:rPr>
            </w:pPr>
            <w:r w:rsidRPr="001A5B15">
              <w:rPr>
                <w:rFonts w:ascii="Century Gothic" w:hAnsi="Century Gothic"/>
              </w:rPr>
              <w:t>Photographic Evidence of Area before construction.</w:t>
            </w:r>
          </w:p>
          <w:p w14:paraId="502C027F" w14:textId="77777777" w:rsidR="001A5B15" w:rsidRPr="001A5B15" w:rsidRDefault="001A5B15" w:rsidP="002E1442">
            <w:pPr>
              <w:ind w:left="318"/>
              <w:jc w:val="both"/>
              <w:rPr>
                <w:rFonts w:ascii="Century Gothic" w:hAnsi="Century Gothic"/>
              </w:rPr>
            </w:pPr>
          </w:p>
          <w:p w14:paraId="2236F4D6" w14:textId="77777777" w:rsidR="009B0A10" w:rsidRPr="001A5B15" w:rsidRDefault="001A5B15" w:rsidP="002E1442">
            <w:pPr>
              <w:pStyle w:val="ListParagraph"/>
              <w:numPr>
                <w:ilvl w:val="0"/>
                <w:numId w:val="23"/>
              </w:numPr>
              <w:ind w:left="318"/>
              <w:jc w:val="both"/>
              <w:rPr>
                <w:rFonts w:ascii="Century Gothic" w:hAnsi="Century Gothic"/>
              </w:rPr>
            </w:pPr>
            <w:r w:rsidRPr="001A5B15">
              <w:rPr>
                <w:rFonts w:ascii="Century Gothic" w:hAnsi="Century Gothic"/>
              </w:rPr>
              <w:t>Approved Site Plan.</w:t>
            </w:r>
          </w:p>
          <w:p w14:paraId="2675C353" w14:textId="1B85ECAB" w:rsidR="001A5B15" w:rsidRDefault="001A5B15" w:rsidP="007E5AA8">
            <w:pPr>
              <w:jc w:val="both"/>
              <w:rPr>
                <w:rFonts w:ascii="Century Gothic" w:hAnsi="Century Gothic"/>
                <w:b/>
              </w:rPr>
            </w:pPr>
          </w:p>
        </w:tc>
      </w:tr>
      <w:tr w:rsidR="002E1442" w14:paraId="1287ADC1" w14:textId="0ED30CC4" w:rsidTr="009B0A10">
        <w:trPr>
          <w:trHeight w:val="1207"/>
        </w:trPr>
        <w:tc>
          <w:tcPr>
            <w:tcW w:w="2470" w:type="dxa"/>
            <w:tcBorders>
              <w:top w:val="single" w:sz="4" w:space="0" w:color="auto"/>
            </w:tcBorders>
          </w:tcPr>
          <w:p w14:paraId="38FBF550" w14:textId="4368B00E" w:rsidR="002E1442" w:rsidRPr="002B4EA9" w:rsidRDefault="002E1442" w:rsidP="00753D09">
            <w:pPr>
              <w:jc w:val="both"/>
              <w:rPr>
                <w:rFonts w:ascii="Century Gothic" w:hAnsi="Century Gothic"/>
              </w:rPr>
            </w:pPr>
            <w:r>
              <w:rPr>
                <w:rFonts w:ascii="Century Gothic" w:hAnsi="Century Gothic"/>
              </w:rPr>
              <w:t>Loss of soil hardness</w:t>
            </w:r>
          </w:p>
        </w:tc>
        <w:tc>
          <w:tcPr>
            <w:tcW w:w="5752" w:type="dxa"/>
            <w:gridSpan w:val="3"/>
            <w:vMerge w:val="restart"/>
            <w:tcBorders>
              <w:top w:val="single" w:sz="4" w:space="0" w:color="auto"/>
            </w:tcBorders>
          </w:tcPr>
          <w:p w14:paraId="20F06A47" w14:textId="77777777" w:rsidR="002E1442" w:rsidRPr="00D0490B" w:rsidRDefault="002E1442" w:rsidP="00D0490B">
            <w:pPr>
              <w:pStyle w:val="ListParagraph"/>
              <w:ind w:left="327"/>
              <w:jc w:val="both"/>
              <w:rPr>
                <w:rFonts w:ascii="Century Gothic" w:hAnsi="Century Gothic"/>
              </w:rPr>
            </w:pPr>
          </w:p>
          <w:p w14:paraId="4229EBA0" w14:textId="77777777" w:rsidR="002E1442" w:rsidRPr="00D0490B" w:rsidRDefault="002E1442" w:rsidP="00D0490B">
            <w:pPr>
              <w:pStyle w:val="ListParagraph"/>
              <w:ind w:left="327"/>
              <w:jc w:val="both"/>
              <w:rPr>
                <w:rFonts w:ascii="Century Gothic" w:hAnsi="Century Gothic"/>
              </w:rPr>
            </w:pPr>
          </w:p>
          <w:p w14:paraId="34FEC7CB" w14:textId="48B76CAC" w:rsidR="002E1442" w:rsidRPr="00753D09" w:rsidRDefault="002E1442" w:rsidP="0040244F">
            <w:pPr>
              <w:pStyle w:val="ListParagraph"/>
              <w:numPr>
                <w:ilvl w:val="0"/>
                <w:numId w:val="16"/>
              </w:numPr>
              <w:ind w:left="327"/>
              <w:jc w:val="both"/>
              <w:rPr>
                <w:rFonts w:ascii="Century Gothic" w:hAnsi="Century Gothic"/>
              </w:rPr>
            </w:pPr>
            <w:r>
              <w:rPr>
                <w:rFonts w:ascii="Century Gothic" w:hAnsi="Century Gothic"/>
                <w:lang w:val="en-ZA"/>
              </w:rPr>
              <w:t>The backfilling and compaction of soil material must be supervised by a Professional Engineer to at best be pre-natural soil conditions</w:t>
            </w:r>
          </w:p>
        </w:tc>
        <w:tc>
          <w:tcPr>
            <w:tcW w:w="2551" w:type="dxa"/>
            <w:vMerge/>
            <w:tcBorders>
              <w:top w:val="single" w:sz="4" w:space="0" w:color="auto"/>
            </w:tcBorders>
            <w:shd w:val="clear" w:color="auto" w:fill="C4BC96" w:themeFill="background2" w:themeFillShade="BF"/>
          </w:tcPr>
          <w:p w14:paraId="2D438665" w14:textId="77777777" w:rsidR="002E1442" w:rsidRDefault="002E1442" w:rsidP="007E5AA8">
            <w:pPr>
              <w:jc w:val="both"/>
              <w:rPr>
                <w:rFonts w:ascii="Century Gothic" w:hAnsi="Century Gothic"/>
                <w:b/>
              </w:rPr>
            </w:pPr>
          </w:p>
        </w:tc>
        <w:tc>
          <w:tcPr>
            <w:tcW w:w="2977" w:type="dxa"/>
            <w:vMerge w:val="restart"/>
            <w:tcBorders>
              <w:top w:val="single" w:sz="4" w:space="0" w:color="auto"/>
            </w:tcBorders>
            <w:shd w:val="clear" w:color="auto" w:fill="auto"/>
          </w:tcPr>
          <w:p w14:paraId="519D64DD" w14:textId="053AAD78" w:rsidR="002E1442" w:rsidRPr="002E1442" w:rsidRDefault="002E1442" w:rsidP="007E5AA8">
            <w:pPr>
              <w:jc w:val="both"/>
              <w:rPr>
                <w:rFonts w:ascii="Century Gothic" w:hAnsi="Century Gothic"/>
              </w:rPr>
            </w:pPr>
            <w:r w:rsidRPr="002E1442">
              <w:rPr>
                <w:rFonts w:ascii="Century Gothic" w:hAnsi="Century Gothic"/>
              </w:rPr>
              <w:t>Method Statement for Backfilling and Compaction</w:t>
            </w:r>
            <w:r>
              <w:rPr>
                <w:rFonts w:ascii="Century Gothic" w:hAnsi="Century Gothic"/>
              </w:rPr>
              <w:t>.</w:t>
            </w:r>
          </w:p>
        </w:tc>
      </w:tr>
      <w:tr w:rsidR="002E1442" w14:paraId="58835BB7" w14:textId="1E334BD4" w:rsidTr="002E1442">
        <w:trPr>
          <w:trHeight w:val="1207"/>
        </w:trPr>
        <w:tc>
          <w:tcPr>
            <w:tcW w:w="2470" w:type="dxa"/>
            <w:tcBorders>
              <w:top w:val="single" w:sz="4" w:space="0" w:color="auto"/>
            </w:tcBorders>
          </w:tcPr>
          <w:p w14:paraId="037A72D8" w14:textId="54B476D3" w:rsidR="002E1442" w:rsidRDefault="002E1442" w:rsidP="00753D09">
            <w:pPr>
              <w:jc w:val="both"/>
              <w:rPr>
                <w:rFonts w:ascii="Century Gothic" w:hAnsi="Century Gothic"/>
              </w:rPr>
            </w:pPr>
            <w:r>
              <w:rPr>
                <w:rFonts w:ascii="Century Gothic" w:hAnsi="Century Gothic"/>
                <w:lang w:val="en-ZA"/>
              </w:rPr>
              <w:t>Loss of Geological Stability</w:t>
            </w:r>
          </w:p>
        </w:tc>
        <w:tc>
          <w:tcPr>
            <w:tcW w:w="5752" w:type="dxa"/>
            <w:gridSpan w:val="3"/>
            <w:vMerge/>
          </w:tcPr>
          <w:p w14:paraId="0B946B9D" w14:textId="77777777" w:rsidR="002E1442" w:rsidRDefault="002E1442" w:rsidP="0040244F">
            <w:pPr>
              <w:pStyle w:val="ListParagraph"/>
              <w:numPr>
                <w:ilvl w:val="0"/>
                <w:numId w:val="16"/>
              </w:numPr>
              <w:ind w:left="327"/>
              <w:jc w:val="both"/>
              <w:rPr>
                <w:rFonts w:ascii="Century Gothic" w:hAnsi="Century Gothic"/>
                <w:lang w:val="en-ZA"/>
              </w:rPr>
            </w:pPr>
          </w:p>
        </w:tc>
        <w:tc>
          <w:tcPr>
            <w:tcW w:w="2551" w:type="dxa"/>
            <w:vMerge/>
            <w:tcBorders>
              <w:top w:val="single" w:sz="4" w:space="0" w:color="auto"/>
            </w:tcBorders>
            <w:shd w:val="clear" w:color="auto" w:fill="C4BC96" w:themeFill="background2" w:themeFillShade="BF"/>
          </w:tcPr>
          <w:p w14:paraId="57F120C7" w14:textId="77777777" w:rsidR="002E1442" w:rsidRDefault="002E1442" w:rsidP="007E5AA8">
            <w:pPr>
              <w:jc w:val="both"/>
              <w:rPr>
                <w:rFonts w:ascii="Century Gothic" w:hAnsi="Century Gothic"/>
                <w:b/>
              </w:rPr>
            </w:pPr>
          </w:p>
        </w:tc>
        <w:tc>
          <w:tcPr>
            <w:tcW w:w="2977" w:type="dxa"/>
            <w:vMerge/>
            <w:shd w:val="clear" w:color="auto" w:fill="auto"/>
          </w:tcPr>
          <w:p w14:paraId="30F0B9D1" w14:textId="77777777" w:rsidR="002E1442" w:rsidRDefault="002E1442" w:rsidP="007E5AA8">
            <w:pPr>
              <w:jc w:val="both"/>
              <w:rPr>
                <w:rFonts w:ascii="Century Gothic" w:hAnsi="Century Gothic"/>
                <w:b/>
              </w:rPr>
            </w:pPr>
          </w:p>
        </w:tc>
      </w:tr>
      <w:tr w:rsidR="009B0A10" w14:paraId="5B02DBD6" w14:textId="1E154A70" w:rsidTr="009B0A10">
        <w:trPr>
          <w:trHeight w:val="2605"/>
        </w:trPr>
        <w:tc>
          <w:tcPr>
            <w:tcW w:w="2470" w:type="dxa"/>
            <w:tcBorders>
              <w:top w:val="single" w:sz="4" w:space="0" w:color="auto"/>
            </w:tcBorders>
          </w:tcPr>
          <w:p w14:paraId="792B8F85" w14:textId="77777777" w:rsidR="009B0A10" w:rsidRPr="002B4EA9" w:rsidRDefault="009B0A10" w:rsidP="00753D09">
            <w:pPr>
              <w:jc w:val="both"/>
              <w:rPr>
                <w:rFonts w:ascii="Century Gothic" w:hAnsi="Century Gothic"/>
              </w:rPr>
            </w:pPr>
            <w:r w:rsidRPr="002B4EA9">
              <w:rPr>
                <w:rFonts w:ascii="Century Gothic" w:hAnsi="Century Gothic"/>
              </w:rPr>
              <w:t>Soil Erosion</w:t>
            </w:r>
          </w:p>
        </w:tc>
        <w:tc>
          <w:tcPr>
            <w:tcW w:w="5752" w:type="dxa"/>
            <w:gridSpan w:val="3"/>
            <w:tcBorders>
              <w:top w:val="single" w:sz="4" w:space="0" w:color="auto"/>
            </w:tcBorders>
          </w:tcPr>
          <w:p w14:paraId="6117F4FB"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Minimize vegetation destruction to minimum area where construction operations are.</w:t>
            </w:r>
          </w:p>
          <w:p w14:paraId="6F1E3924"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 xml:space="preserve">Divert </w:t>
            </w:r>
            <w:proofErr w:type="spellStart"/>
            <w:r w:rsidRPr="00753D09">
              <w:rPr>
                <w:rFonts w:ascii="Century Gothic" w:hAnsi="Century Gothic"/>
              </w:rPr>
              <w:t>stormwater</w:t>
            </w:r>
            <w:proofErr w:type="spellEnd"/>
            <w:r w:rsidRPr="00753D09">
              <w:rPr>
                <w:rFonts w:ascii="Century Gothic" w:hAnsi="Century Gothic"/>
              </w:rPr>
              <w:t xml:space="preserve"> away from the disturbed areas and loose soils</w:t>
            </w:r>
          </w:p>
          <w:p w14:paraId="758312DC"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Compact well after pipe laying</w:t>
            </w:r>
          </w:p>
          <w:p w14:paraId="40777AA2"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Cover soil heaps to prevent erosion</w:t>
            </w:r>
          </w:p>
        </w:tc>
        <w:tc>
          <w:tcPr>
            <w:tcW w:w="2551" w:type="dxa"/>
            <w:vMerge/>
            <w:shd w:val="clear" w:color="auto" w:fill="C4BC96" w:themeFill="background2" w:themeFillShade="BF"/>
          </w:tcPr>
          <w:p w14:paraId="511CDACD" w14:textId="5E7862FF" w:rsidR="009B0A10" w:rsidRPr="005C40D6" w:rsidRDefault="009B0A10" w:rsidP="00753D09">
            <w:pPr>
              <w:jc w:val="both"/>
              <w:rPr>
                <w:rFonts w:ascii="Century Gothic" w:hAnsi="Century Gothic"/>
                <w:b/>
              </w:rPr>
            </w:pPr>
          </w:p>
        </w:tc>
        <w:tc>
          <w:tcPr>
            <w:tcW w:w="2977" w:type="dxa"/>
            <w:shd w:val="clear" w:color="auto" w:fill="auto"/>
          </w:tcPr>
          <w:p w14:paraId="03BE30D1" w14:textId="77777777" w:rsidR="002E1442" w:rsidRPr="001A5B15" w:rsidRDefault="002E1442" w:rsidP="002E1442">
            <w:pPr>
              <w:pStyle w:val="ListParagraph"/>
              <w:numPr>
                <w:ilvl w:val="0"/>
                <w:numId w:val="23"/>
              </w:numPr>
              <w:ind w:left="318"/>
              <w:jc w:val="both"/>
              <w:rPr>
                <w:rFonts w:ascii="Century Gothic" w:hAnsi="Century Gothic"/>
              </w:rPr>
            </w:pPr>
            <w:r w:rsidRPr="001A5B15">
              <w:rPr>
                <w:rFonts w:ascii="Century Gothic" w:hAnsi="Century Gothic"/>
              </w:rPr>
              <w:t>Photographic Evidence of Area before construction.</w:t>
            </w:r>
          </w:p>
          <w:p w14:paraId="32637C99" w14:textId="77777777" w:rsidR="002E1442" w:rsidRPr="001A5B15" w:rsidRDefault="002E1442" w:rsidP="002E1442">
            <w:pPr>
              <w:ind w:left="318"/>
              <w:jc w:val="both"/>
              <w:rPr>
                <w:rFonts w:ascii="Century Gothic" w:hAnsi="Century Gothic"/>
              </w:rPr>
            </w:pPr>
          </w:p>
          <w:p w14:paraId="21383E22" w14:textId="77777777" w:rsidR="009B0A10" w:rsidRPr="002E1442" w:rsidRDefault="002E1442" w:rsidP="002E1442">
            <w:pPr>
              <w:pStyle w:val="ListParagraph"/>
              <w:numPr>
                <w:ilvl w:val="0"/>
                <w:numId w:val="23"/>
              </w:numPr>
              <w:ind w:left="318"/>
              <w:jc w:val="both"/>
              <w:rPr>
                <w:rFonts w:ascii="Century Gothic" w:hAnsi="Century Gothic"/>
                <w:b/>
              </w:rPr>
            </w:pPr>
            <w:r w:rsidRPr="001A5B15">
              <w:rPr>
                <w:rFonts w:ascii="Century Gothic" w:hAnsi="Century Gothic"/>
              </w:rPr>
              <w:t>Approved Site Plan</w:t>
            </w:r>
          </w:p>
          <w:p w14:paraId="05B4707A" w14:textId="77777777" w:rsidR="002E1442" w:rsidRPr="002E1442" w:rsidRDefault="002E1442" w:rsidP="002E1442">
            <w:pPr>
              <w:jc w:val="both"/>
              <w:rPr>
                <w:rFonts w:ascii="Century Gothic" w:hAnsi="Century Gothic"/>
                <w:b/>
              </w:rPr>
            </w:pPr>
          </w:p>
          <w:p w14:paraId="31D5776A" w14:textId="5AD4A558" w:rsidR="002E1442" w:rsidRPr="005C40D6" w:rsidRDefault="002E1442" w:rsidP="002E1442">
            <w:pPr>
              <w:pStyle w:val="ListParagraph"/>
              <w:numPr>
                <w:ilvl w:val="0"/>
                <w:numId w:val="23"/>
              </w:numPr>
              <w:ind w:left="318"/>
              <w:jc w:val="both"/>
              <w:rPr>
                <w:rFonts w:ascii="Century Gothic" w:hAnsi="Century Gothic"/>
                <w:b/>
              </w:rPr>
            </w:pPr>
            <w:r w:rsidRPr="002E1442">
              <w:rPr>
                <w:rFonts w:ascii="Century Gothic" w:hAnsi="Century Gothic"/>
              </w:rPr>
              <w:t>Method Statement for Backfilling and Compaction</w:t>
            </w:r>
            <w:r>
              <w:rPr>
                <w:rFonts w:ascii="Century Gothic" w:hAnsi="Century Gothic"/>
              </w:rPr>
              <w:t>.</w:t>
            </w:r>
          </w:p>
        </w:tc>
      </w:tr>
      <w:tr w:rsidR="009B0A10" w14:paraId="1BFE78DC" w14:textId="6552F758" w:rsidTr="002C4C3F">
        <w:trPr>
          <w:trHeight w:val="1970"/>
        </w:trPr>
        <w:tc>
          <w:tcPr>
            <w:tcW w:w="2470" w:type="dxa"/>
            <w:tcBorders>
              <w:top w:val="single" w:sz="4" w:space="0" w:color="auto"/>
            </w:tcBorders>
          </w:tcPr>
          <w:p w14:paraId="51F7C199" w14:textId="0C6F49B2" w:rsidR="009B0A10" w:rsidRPr="002B4EA9" w:rsidRDefault="009B0A10" w:rsidP="00753D09">
            <w:pPr>
              <w:jc w:val="both"/>
              <w:rPr>
                <w:rFonts w:ascii="Century Gothic" w:hAnsi="Century Gothic"/>
              </w:rPr>
            </w:pPr>
            <w:r>
              <w:rPr>
                <w:rFonts w:ascii="Century Gothic" w:hAnsi="Century Gothic"/>
                <w:lang w:val="en-ZA"/>
              </w:rPr>
              <w:t>Land use character of surrounding area</w:t>
            </w:r>
          </w:p>
        </w:tc>
        <w:tc>
          <w:tcPr>
            <w:tcW w:w="5752" w:type="dxa"/>
            <w:gridSpan w:val="3"/>
            <w:tcBorders>
              <w:top w:val="single" w:sz="4" w:space="0" w:color="auto"/>
            </w:tcBorders>
          </w:tcPr>
          <w:p w14:paraId="28CAFF06" w14:textId="0CBE36A7" w:rsidR="009B0A10" w:rsidRPr="00753D09" w:rsidRDefault="009B0A10" w:rsidP="0040244F">
            <w:pPr>
              <w:pStyle w:val="ListParagraph"/>
              <w:numPr>
                <w:ilvl w:val="0"/>
                <w:numId w:val="16"/>
              </w:numPr>
              <w:ind w:left="327"/>
              <w:jc w:val="both"/>
              <w:rPr>
                <w:rFonts w:ascii="Century Gothic" w:hAnsi="Century Gothic"/>
              </w:rPr>
            </w:pPr>
            <w:r>
              <w:rPr>
                <w:rFonts w:ascii="Century Gothic" w:hAnsi="Century Gothic"/>
                <w:lang w:val="en-ZA"/>
              </w:rPr>
              <w:t>The contractor construction schedule should only be allowed to excavate reasonable length of excavation pit to layoff pipelines, backfill and compact the area to minimise disruption or occupancy of land normally used as communal space.</w:t>
            </w:r>
          </w:p>
        </w:tc>
        <w:tc>
          <w:tcPr>
            <w:tcW w:w="2551" w:type="dxa"/>
            <w:vMerge/>
            <w:shd w:val="clear" w:color="auto" w:fill="C4BC96" w:themeFill="background2" w:themeFillShade="BF"/>
          </w:tcPr>
          <w:p w14:paraId="0EA64700" w14:textId="77777777" w:rsidR="009B0A10" w:rsidRPr="005C40D6" w:rsidRDefault="009B0A10" w:rsidP="00753D09">
            <w:pPr>
              <w:jc w:val="both"/>
              <w:rPr>
                <w:rFonts w:ascii="Century Gothic" w:hAnsi="Century Gothic"/>
                <w:b/>
              </w:rPr>
            </w:pPr>
          </w:p>
        </w:tc>
        <w:tc>
          <w:tcPr>
            <w:tcW w:w="2977" w:type="dxa"/>
            <w:shd w:val="clear" w:color="auto" w:fill="auto"/>
          </w:tcPr>
          <w:p w14:paraId="3AE7E301" w14:textId="2AD7F7BD" w:rsidR="009B0A10" w:rsidRPr="005C40D6" w:rsidRDefault="002E1442" w:rsidP="002E1442">
            <w:pPr>
              <w:pStyle w:val="ListParagraph"/>
              <w:numPr>
                <w:ilvl w:val="0"/>
                <w:numId w:val="23"/>
              </w:numPr>
              <w:ind w:left="318"/>
              <w:jc w:val="both"/>
              <w:rPr>
                <w:rFonts w:ascii="Century Gothic" w:hAnsi="Century Gothic"/>
                <w:b/>
              </w:rPr>
            </w:pPr>
            <w:r w:rsidRPr="002E1442">
              <w:rPr>
                <w:rFonts w:ascii="Century Gothic" w:hAnsi="Century Gothic"/>
              </w:rPr>
              <w:t>Construction Plan</w:t>
            </w:r>
          </w:p>
        </w:tc>
      </w:tr>
      <w:tr w:rsidR="00BA1A2E" w14:paraId="522D9741" w14:textId="6CFC76C0" w:rsidTr="009B0A10">
        <w:trPr>
          <w:trHeight w:val="227"/>
        </w:trPr>
        <w:tc>
          <w:tcPr>
            <w:tcW w:w="2470" w:type="dxa"/>
            <w:tcBorders>
              <w:top w:val="single" w:sz="4" w:space="0" w:color="auto"/>
              <w:bottom w:val="single" w:sz="4" w:space="0" w:color="auto"/>
            </w:tcBorders>
          </w:tcPr>
          <w:p w14:paraId="17B89A21" w14:textId="77777777" w:rsidR="00BA1A2E" w:rsidRPr="002B4EA9" w:rsidRDefault="00BA1A2E" w:rsidP="00753D09">
            <w:pPr>
              <w:jc w:val="both"/>
              <w:rPr>
                <w:rFonts w:ascii="Century Gothic" w:hAnsi="Century Gothic"/>
              </w:rPr>
            </w:pPr>
            <w:r w:rsidRPr="002B4EA9">
              <w:rPr>
                <w:rFonts w:ascii="Century Gothic" w:hAnsi="Century Gothic"/>
              </w:rPr>
              <w:t>Water pollution</w:t>
            </w:r>
          </w:p>
        </w:tc>
        <w:tc>
          <w:tcPr>
            <w:tcW w:w="5752" w:type="dxa"/>
            <w:gridSpan w:val="3"/>
            <w:tcBorders>
              <w:top w:val="single" w:sz="4" w:space="0" w:color="auto"/>
              <w:bottom w:val="single" w:sz="4" w:space="0" w:color="auto"/>
            </w:tcBorders>
          </w:tcPr>
          <w:p w14:paraId="5DDAEDE0" w14:textId="77777777" w:rsidR="00BA1A2E" w:rsidRPr="00753D09" w:rsidRDefault="00BA1A2E" w:rsidP="0040244F">
            <w:pPr>
              <w:pStyle w:val="ListParagraph"/>
              <w:numPr>
                <w:ilvl w:val="0"/>
                <w:numId w:val="16"/>
              </w:numPr>
              <w:ind w:left="327"/>
              <w:jc w:val="both"/>
              <w:rPr>
                <w:rFonts w:ascii="Century Gothic" w:hAnsi="Century Gothic"/>
              </w:rPr>
            </w:pPr>
            <w:r w:rsidRPr="00753D09">
              <w:rPr>
                <w:rFonts w:ascii="Century Gothic" w:hAnsi="Century Gothic"/>
              </w:rPr>
              <w:t>Avoid soil erosion (see above)</w:t>
            </w:r>
          </w:p>
          <w:p w14:paraId="32E483B1" w14:textId="77777777" w:rsidR="00BA1A2E" w:rsidRPr="00753D09" w:rsidRDefault="00BA1A2E" w:rsidP="0040244F">
            <w:pPr>
              <w:pStyle w:val="ListParagraph"/>
              <w:numPr>
                <w:ilvl w:val="0"/>
                <w:numId w:val="16"/>
              </w:numPr>
              <w:ind w:left="327"/>
              <w:jc w:val="both"/>
              <w:rPr>
                <w:rFonts w:ascii="Century Gothic" w:hAnsi="Century Gothic"/>
              </w:rPr>
            </w:pPr>
            <w:r w:rsidRPr="00753D09">
              <w:rPr>
                <w:rFonts w:ascii="Century Gothic" w:hAnsi="Century Gothic"/>
              </w:rPr>
              <w:t>Avoid loss of vegetation (see above)</w:t>
            </w:r>
          </w:p>
        </w:tc>
        <w:tc>
          <w:tcPr>
            <w:tcW w:w="2551" w:type="dxa"/>
            <w:vMerge/>
            <w:shd w:val="clear" w:color="auto" w:fill="C4BC96" w:themeFill="background2" w:themeFillShade="BF"/>
          </w:tcPr>
          <w:p w14:paraId="34F911D3" w14:textId="612F1767" w:rsidR="00BA1A2E" w:rsidRPr="005C40D6" w:rsidRDefault="00BA1A2E" w:rsidP="00753D09">
            <w:pPr>
              <w:jc w:val="both"/>
              <w:rPr>
                <w:rFonts w:ascii="Century Gothic" w:hAnsi="Century Gothic"/>
                <w:b/>
              </w:rPr>
            </w:pPr>
          </w:p>
        </w:tc>
        <w:tc>
          <w:tcPr>
            <w:tcW w:w="2977" w:type="dxa"/>
            <w:vMerge w:val="restart"/>
            <w:shd w:val="clear" w:color="auto" w:fill="auto"/>
          </w:tcPr>
          <w:p w14:paraId="12F5A532" w14:textId="35B5DB5C" w:rsidR="00BA1A2E" w:rsidRPr="00BA1A2E" w:rsidRDefault="00BA1A2E" w:rsidP="00BA1A2E">
            <w:pPr>
              <w:pStyle w:val="ListParagraph"/>
              <w:numPr>
                <w:ilvl w:val="0"/>
                <w:numId w:val="23"/>
              </w:numPr>
              <w:ind w:left="318"/>
              <w:jc w:val="both"/>
              <w:rPr>
                <w:rFonts w:ascii="Century Gothic" w:hAnsi="Century Gothic"/>
              </w:rPr>
            </w:pPr>
            <w:r w:rsidRPr="001A5B15">
              <w:rPr>
                <w:rFonts w:ascii="Century Gothic" w:hAnsi="Century Gothic"/>
              </w:rPr>
              <w:t>Photographic Evidence of Area before construction.</w:t>
            </w:r>
          </w:p>
          <w:p w14:paraId="4BF79927" w14:textId="0C710BA9" w:rsidR="00BA1A2E" w:rsidRPr="00BA1A2E" w:rsidRDefault="00BA1A2E" w:rsidP="00BA1A2E">
            <w:pPr>
              <w:pStyle w:val="ListParagraph"/>
              <w:numPr>
                <w:ilvl w:val="0"/>
                <w:numId w:val="23"/>
              </w:numPr>
              <w:ind w:left="318"/>
              <w:jc w:val="both"/>
              <w:rPr>
                <w:rFonts w:ascii="Century Gothic" w:hAnsi="Century Gothic"/>
                <w:b/>
              </w:rPr>
            </w:pPr>
            <w:r w:rsidRPr="001A5B15">
              <w:rPr>
                <w:rFonts w:ascii="Century Gothic" w:hAnsi="Century Gothic"/>
              </w:rPr>
              <w:t>Approved Site Plan</w:t>
            </w:r>
          </w:p>
          <w:p w14:paraId="2C649857" w14:textId="74BB5D7C" w:rsidR="00BA1A2E" w:rsidRPr="005C40D6" w:rsidRDefault="00BA1A2E" w:rsidP="00BA1A2E">
            <w:pPr>
              <w:pStyle w:val="ListParagraph"/>
              <w:numPr>
                <w:ilvl w:val="0"/>
                <w:numId w:val="23"/>
              </w:numPr>
              <w:ind w:left="318"/>
              <w:jc w:val="both"/>
              <w:rPr>
                <w:rFonts w:ascii="Century Gothic" w:hAnsi="Century Gothic"/>
                <w:b/>
              </w:rPr>
            </w:pPr>
            <w:r w:rsidRPr="002E1442">
              <w:rPr>
                <w:rFonts w:ascii="Century Gothic" w:hAnsi="Century Gothic"/>
              </w:rPr>
              <w:t>Method Statement for Backfilling and Compaction</w:t>
            </w:r>
            <w:r>
              <w:rPr>
                <w:rFonts w:ascii="Century Gothic" w:hAnsi="Century Gothic"/>
              </w:rPr>
              <w:t>.</w:t>
            </w:r>
          </w:p>
        </w:tc>
      </w:tr>
      <w:tr w:rsidR="00BA1A2E" w14:paraId="3D431E70" w14:textId="2A350D5C" w:rsidTr="009B0A10">
        <w:trPr>
          <w:trHeight w:val="227"/>
        </w:trPr>
        <w:tc>
          <w:tcPr>
            <w:tcW w:w="2470" w:type="dxa"/>
            <w:tcBorders>
              <w:top w:val="single" w:sz="4" w:space="0" w:color="auto"/>
              <w:bottom w:val="single" w:sz="4" w:space="0" w:color="auto"/>
            </w:tcBorders>
          </w:tcPr>
          <w:p w14:paraId="3A107D05" w14:textId="77777777" w:rsidR="00BA1A2E" w:rsidRPr="002B4EA9" w:rsidRDefault="00BA1A2E" w:rsidP="00753D09">
            <w:pPr>
              <w:jc w:val="both"/>
              <w:rPr>
                <w:rFonts w:ascii="Century Gothic" w:hAnsi="Century Gothic"/>
              </w:rPr>
            </w:pPr>
            <w:r w:rsidRPr="002B4EA9">
              <w:rPr>
                <w:rFonts w:ascii="Century Gothic" w:hAnsi="Century Gothic"/>
              </w:rPr>
              <w:t>Dust generation</w:t>
            </w:r>
          </w:p>
        </w:tc>
        <w:tc>
          <w:tcPr>
            <w:tcW w:w="5752" w:type="dxa"/>
            <w:gridSpan w:val="3"/>
            <w:tcBorders>
              <w:top w:val="single" w:sz="4" w:space="0" w:color="auto"/>
              <w:bottom w:val="single" w:sz="4" w:space="0" w:color="auto"/>
            </w:tcBorders>
          </w:tcPr>
          <w:p w14:paraId="688E4474" w14:textId="77777777" w:rsidR="00BA1A2E" w:rsidRPr="00753D09" w:rsidRDefault="00BA1A2E" w:rsidP="0040244F">
            <w:pPr>
              <w:pStyle w:val="ListParagraph"/>
              <w:numPr>
                <w:ilvl w:val="0"/>
                <w:numId w:val="16"/>
              </w:numPr>
              <w:ind w:left="327"/>
              <w:jc w:val="both"/>
              <w:rPr>
                <w:rFonts w:ascii="Century Gothic" w:hAnsi="Century Gothic"/>
              </w:rPr>
            </w:pPr>
            <w:r w:rsidRPr="00753D09">
              <w:rPr>
                <w:rFonts w:ascii="Century Gothic" w:hAnsi="Century Gothic"/>
              </w:rPr>
              <w:t>Limit loss of vegetation (see above)</w:t>
            </w:r>
          </w:p>
          <w:p w14:paraId="34E50A81" w14:textId="77777777" w:rsidR="00BA1A2E" w:rsidRPr="00753D09" w:rsidRDefault="00BA1A2E" w:rsidP="0040244F">
            <w:pPr>
              <w:pStyle w:val="ListParagraph"/>
              <w:numPr>
                <w:ilvl w:val="0"/>
                <w:numId w:val="16"/>
              </w:numPr>
              <w:ind w:left="327"/>
              <w:jc w:val="both"/>
              <w:rPr>
                <w:rFonts w:ascii="Century Gothic" w:hAnsi="Century Gothic"/>
              </w:rPr>
            </w:pPr>
            <w:r w:rsidRPr="00753D09">
              <w:rPr>
                <w:rFonts w:ascii="Century Gothic" w:hAnsi="Century Gothic"/>
              </w:rPr>
              <w:t>Avoid over movement of plant on site</w:t>
            </w:r>
          </w:p>
          <w:p w14:paraId="51D0D413" w14:textId="77777777" w:rsidR="00BA1A2E" w:rsidRPr="00753D09" w:rsidRDefault="00BA1A2E" w:rsidP="0040244F">
            <w:pPr>
              <w:pStyle w:val="ListParagraph"/>
              <w:numPr>
                <w:ilvl w:val="0"/>
                <w:numId w:val="16"/>
              </w:numPr>
              <w:ind w:left="327"/>
              <w:jc w:val="both"/>
              <w:rPr>
                <w:rFonts w:ascii="Century Gothic" w:hAnsi="Century Gothic"/>
              </w:rPr>
            </w:pPr>
            <w:r w:rsidRPr="00753D09">
              <w:rPr>
                <w:rFonts w:ascii="Century Gothic" w:hAnsi="Century Gothic"/>
              </w:rPr>
              <w:t>Limit speed to 20km/hr. or less in the construction site</w:t>
            </w:r>
          </w:p>
          <w:p w14:paraId="5364B53E" w14:textId="77777777" w:rsidR="00BA1A2E" w:rsidRPr="00753D09" w:rsidRDefault="00BA1A2E" w:rsidP="0040244F">
            <w:pPr>
              <w:pStyle w:val="ListParagraph"/>
              <w:numPr>
                <w:ilvl w:val="0"/>
                <w:numId w:val="16"/>
              </w:numPr>
              <w:ind w:left="327"/>
              <w:jc w:val="both"/>
              <w:rPr>
                <w:rFonts w:ascii="Century Gothic" w:hAnsi="Century Gothic"/>
              </w:rPr>
            </w:pPr>
            <w:r w:rsidRPr="00753D09">
              <w:rPr>
                <w:rFonts w:ascii="Century Gothic" w:hAnsi="Century Gothic"/>
              </w:rPr>
              <w:t>Apply dust suppression regularly and as required</w:t>
            </w:r>
          </w:p>
          <w:p w14:paraId="5989EB48" w14:textId="77777777" w:rsidR="00BA1A2E" w:rsidRPr="00753D09" w:rsidRDefault="00BA1A2E" w:rsidP="0040244F">
            <w:pPr>
              <w:pStyle w:val="ListParagraph"/>
              <w:numPr>
                <w:ilvl w:val="0"/>
                <w:numId w:val="16"/>
              </w:numPr>
              <w:ind w:left="327"/>
              <w:jc w:val="both"/>
              <w:rPr>
                <w:rFonts w:ascii="Century Gothic" w:hAnsi="Century Gothic"/>
              </w:rPr>
            </w:pPr>
            <w:r w:rsidRPr="00753D09">
              <w:rPr>
                <w:rFonts w:ascii="Century Gothic" w:hAnsi="Century Gothic"/>
              </w:rPr>
              <w:t>Cover soil heaps</w:t>
            </w:r>
          </w:p>
        </w:tc>
        <w:tc>
          <w:tcPr>
            <w:tcW w:w="2551" w:type="dxa"/>
            <w:vMerge/>
            <w:shd w:val="clear" w:color="auto" w:fill="C4BC96" w:themeFill="background2" w:themeFillShade="BF"/>
          </w:tcPr>
          <w:p w14:paraId="6A8CF941" w14:textId="69E0D1C1" w:rsidR="00BA1A2E" w:rsidRPr="005C40D6" w:rsidRDefault="00BA1A2E" w:rsidP="00753D09">
            <w:pPr>
              <w:jc w:val="both"/>
              <w:rPr>
                <w:rFonts w:ascii="Century Gothic" w:hAnsi="Century Gothic"/>
                <w:b/>
              </w:rPr>
            </w:pPr>
          </w:p>
        </w:tc>
        <w:tc>
          <w:tcPr>
            <w:tcW w:w="2977" w:type="dxa"/>
            <w:vMerge/>
            <w:shd w:val="clear" w:color="auto" w:fill="auto"/>
          </w:tcPr>
          <w:p w14:paraId="504E4E66" w14:textId="77777777" w:rsidR="00BA1A2E" w:rsidRPr="005C40D6" w:rsidRDefault="00BA1A2E" w:rsidP="00753D09">
            <w:pPr>
              <w:jc w:val="both"/>
              <w:rPr>
                <w:rFonts w:ascii="Century Gothic" w:hAnsi="Century Gothic"/>
                <w:b/>
              </w:rPr>
            </w:pPr>
          </w:p>
        </w:tc>
      </w:tr>
      <w:tr w:rsidR="009B0A10" w14:paraId="3FEA5B90" w14:textId="67227FEF" w:rsidTr="009B0A10">
        <w:trPr>
          <w:trHeight w:val="227"/>
        </w:trPr>
        <w:tc>
          <w:tcPr>
            <w:tcW w:w="2470" w:type="dxa"/>
            <w:tcBorders>
              <w:top w:val="single" w:sz="4" w:space="0" w:color="auto"/>
              <w:bottom w:val="single" w:sz="4" w:space="0" w:color="auto"/>
            </w:tcBorders>
          </w:tcPr>
          <w:p w14:paraId="52F370C6" w14:textId="77777777" w:rsidR="009B0A10" w:rsidRPr="002B4EA9" w:rsidRDefault="009B0A10" w:rsidP="00753D09">
            <w:pPr>
              <w:jc w:val="both"/>
              <w:rPr>
                <w:rFonts w:ascii="Century Gothic" w:hAnsi="Century Gothic"/>
              </w:rPr>
            </w:pPr>
            <w:r w:rsidRPr="002B4EA9">
              <w:rPr>
                <w:rFonts w:ascii="Century Gothic" w:hAnsi="Century Gothic"/>
              </w:rPr>
              <w:t>Hazardous Substance contamination</w:t>
            </w:r>
          </w:p>
        </w:tc>
        <w:tc>
          <w:tcPr>
            <w:tcW w:w="5752" w:type="dxa"/>
            <w:gridSpan w:val="3"/>
            <w:tcBorders>
              <w:top w:val="single" w:sz="4" w:space="0" w:color="auto"/>
              <w:bottom w:val="single" w:sz="4" w:space="0" w:color="auto"/>
            </w:tcBorders>
          </w:tcPr>
          <w:p w14:paraId="7D5E0DF5"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Avoid refueling onsite</w:t>
            </w:r>
          </w:p>
          <w:p w14:paraId="1C4A65F2"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Refueling to occur at designated areas and with drip trays installed</w:t>
            </w:r>
          </w:p>
          <w:p w14:paraId="6D35A4CA"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Training of substance handlers for correct handling</w:t>
            </w:r>
          </w:p>
        </w:tc>
        <w:tc>
          <w:tcPr>
            <w:tcW w:w="2551" w:type="dxa"/>
            <w:vMerge/>
            <w:shd w:val="clear" w:color="auto" w:fill="C4BC96" w:themeFill="background2" w:themeFillShade="BF"/>
          </w:tcPr>
          <w:p w14:paraId="1BAFBCCA" w14:textId="7A3AAFCB" w:rsidR="009B0A10" w:rsidRPr="005C40D6" w:rsidRDefault="009B0A10" w:rsidP="00753D09">
            <w:pPr>
              <w:jc w:val="both"/>
              <w:rPr>
                <w:rFonts w:ascii="Century Gothic" w:hAnsi="Century Gothic"/>
                <w:b/>
              </w:rPr>
            </w:pPr>
          </w:p>
        </w:tc>
        <w:tc>
          <w:tcPr>
            <w:tcW w:w="2977" w:type="dxa"/>
            <w:shd w:val="clear" w:color="auto" w:fill="auto"/>
          </w:tcPr>
          <w:p w14:paraId="19002977" w14:textId="77777777" w:rsidR="009B0A10" w:rsidRPr="00BA1A2E" w:rsidRDefault="00BA1A2E" w:rsidP="00BA1A2E">
            <w:pPr>
              <w:pStyle w:val="ListParagraph"/>
              <w:numPr>
                <w:ilvl w:val="0"/>
                <w:numId w:val="23"/>
              </w:numPr>
              <w:ind w:left="318"/>
              <w:jc w:val="both"/>
              <w:rPr>
                <w:rFonts w:ascii="Century Gothic" w:hAnsi="Century Gothic"/>
              </w:rPr>
            </w:pPr>
            <w:r w:rsidRPr="00BA1A2E">
              <w:rPr>
                <w:rFonts w:ascii="Century Gothic" w:hAnsi="Century Gothic"/>
              </w:rPr>
              <w:t>Approved Site Plan</w:t>
            </w:r>
          </w:p>
          <w:p w14:paraId="3192EEB5" w14:textId="53674F57" w:rsidR="00BA1A2E" w:rsidRPr="005C40D6" w:rsidRDefault="00BA1A2E" w:rsidP="00BA1A2E">
            <w:pPr>
              <w:pStyle w:val="ListParagraph"/>
              <w:numPr>
                <w:ilvl w:val="0"/>
                <w:numId w:val="23"/>
              </w:numPr>
              <w:ind w:left="318"/>
              <w:jc w:val="both"/>
              <w:rPr>
                <w:rFonts w:ascii="Century Gothic" w:hAnsi="Century Gothic"/>
                <w:b/>
              </w:rPr>
            </w:pPr>
            <w:r w:rsidRPr="00BA1A2E">
              <w:rPr>
                <w:rFonts w:ascii="Century Gothic" w:hAnsi="Century Gothic"/>
              </w:rPr>
              <w:t>Training Records for Handling Hazardous Substances</w:t>
            </w:r>
          </w:p>
        </w:tc>
      </w:tr>
      <w:tr w:rsidR="009B0A10" w14:paraId="7F7CB5EE" w14:textId="6CDC6B65" w:rsidTr="009B0A10">
        <w:trPr>
          <w:trHeight w:val="227"/>
        </w:trPr>
        <w:tc>
          <w:tcPr>
            <w:tcW w:w="2470" w:type="dxa"/>
            <w:tcBorders>
              <w:top w:val="single" w:sz="4" w:space="0" w:color="auto"/>
              <w:bottom w:val="single" w:sz="4" w:space="0" w:color="auto"/>
            </w:tcBorders>
          </w:tcPr>
          <w:p w14:paraId="1CC77669" w14:textId="36436ADC" w:rsidR="009B0A10" w:rsidRPr="002B4EA9" w:rsidRDefault="009B0A10" w:rsidP="00753D09">
            <w:pPr>
              <w:jc w:val="both"/>
              <w:rPr>
                <w:rFonts w:ascii="Century Gothic" w:hAnsi="Century Gothic"/>
              </w:rPr>
            </w:pPr>
            <w:r w:rsidRPr="002B4EA9">
              <w:rPr>
                <w:rFonts w:ascii="Century Gothic" w:hAnsi="Century Gothic"/>
              </w:rPr>
              <w:t>Noise generation</w:t>
            </w:r>
          </w:p>
        </w:tc>
        <w:tc>
          <w:tcPr>
            <w:tcW w:w="5752" w:type="dxa"/>
            <w:gridSpan w:val="3"/>
            <w:tcBorders>
              <w:top w:val="single" w:sz="4" w:space="0" w:color="auto"/>
              <w:bottom w:val="single" w:sz="4" w:space="0" w:color="auto"/>
            </w:tcBorders>
          </w:tcPr>
          <w:p w14:paraId="1229F31E"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Proper plant, machinery and motor maintenance</w:t>
            </w:r>
          </w:p>
          <w:p w14:paraId="6E607553"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Use noise reduction apparatus where applicable</w:t>
            </w:r>
          </w:p>
          <w:p w14:paraId="0581F089"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Avoid excessive revving and ignition of equipment.</w:t>
            </w:r>
          </w:p>
          <w:p w14:paraId="64F56327"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Operational hours between 07h00 and 17h00</w:t>
            </w:r>
          </w:p>
        </w:tc>
        <w:tc>
          <w:tcPr>
            <w:tcW w:w="2551" w:type="dxa"/>
            <w:vMerge/>
            <w:shd w:val="clear" w:color="auto" w:fill="C4BC96" w:themeFill="background2" w:themeFillShade="BF"/>
          </w:tcPr>
          <w:p w14:paraId="03FF9827" w14:textId="26773E0D" w:rsidR="009B0A10" w:rsidRPr="005C40D6" w:rsidRDefault="009B0A10" w:rsidP="00753D09">
            <w:pPr>
              <w:jc w:val="both"/>
              <w:rPr>
                <w:rFonts w:ascii="Century Gothic" w:hAnsi="Century Gothic"/>
                <w:b/>
              </w:rPr>
            </w:pPr>
          </w:p>
        </w:tc>
        <w:tc>
          <w:tcPr>
            <w:tcW w:w="2977" w:type="dxa"/>
            <w:shd w:val="clear" w:color="auto" w:fill="auto"/>
          </w:tcPr>
          <w:p w14:paraId="67D906FE" w14:textId="77777777" w:rsidR="009B0A10" w:rsidRPr="004530AB" w:rsidRDefault="00BA1A2E" w:rsidP="004530AB">
            <w:pPr>
              <w:pStyle w:val="ListParagraph"/>
              <w:numPr>
                <w:ilvl w:val="0"/>
                <w:numId w:val="23"/>
              </w:numPr>
              <w:ind w:left="318"/>
              <w:jc w:val="both"/>
              <w:rPr>
                <w:rFonts w:ascii="Century Gothic" w:hAnsi="Century Gothic"/>
              </w:rPr>
            </w:pPr>
            <w:r w:rsidRPr="004530AB">
              <w:rPr>
                <w:rFonts w:ascii="Century Gothic" w:hAnsi="Century Gothic"/>
              </w:rPr>
              <w:t xml:space="preserve">Maintenance Records of Plant </w:t>
            </w:r>
            <w:proofErr w:type="spellStart"/>
            <w:r w:rsidRPr="004530AB">
              <w:rPr>
                <w:rFonts w:ascii="Century Gothic" w:hAnsi="Century Gothic"/>
              </w:rPr>
              <w:t>Equipments</w:t>
            </w:r>
            <w:proofErr w:type="spellEnd"/>
          </w:p>
          <w:p w14:paraId="5F10F322" w14:textId="63F89B8B" w:rsidR="00BA1A2E" w:rsidRPr="005C40D6" w:rsidRDefault="00BA1A2E" w:rsidP="004530AB">
            <w:pPr>
              <w:pStyle w:val="ListParagraph"/>
              <w:numPr>
                <w:ilvl w:val="0"/>
                <w:numId w:val="23"/>
              </w:numPr>
              <w:ind w:left="318"/>
              <w:jc w:val="both"/>
              <w:rPr>
                <w:rFonts w:ascii="Century Gothic" w:hAnsi="Century Gothic"/>
                <w:b/>
              </w:rPr>
            </w:pPr>
            <w:r w:rsidRPr="004530AB">
              <w:rPr>
                <w:rFonts w:ascii="Century Gothic" w:hAnsi="Century Gothic"/>
              </w:rPr>
              <w:t>Operator Competency Record</w:t>
            </w:r>
            <w:r w:rsidR="004530AB">
              <w:rPr>
                <w:rFonts w:ascii="Century Gothic" w:hAnsi="Century Gothic"/>
              </w:rPr>
              <w:t>s</w:t>
            </w:r>
          </w:p>
        </w:tc>
      </w:tr>
      <w:tr w:rsidR="009B0A10" w14:paraId="1451C510" w14:textId="284C397E" w:rsidTr="009B0A10">
        <w:trPr>
          <w:trHeight w:val="227"/>
        </w:trPr>
        <w:tc>
          <w:tcPr>
            <w:tcW w:w="2470" w:type="dxa"/>
            <w:tcBorders>
              <w:top w:val="single" w:sz="4" w:space="0" w:color="auto"/>
              <w:bottom w:val="single" w:sz="4" w:space="0" w:color="auto"/>
            </w:tcBorders>
          </w:tcPr>
          <w:p w14:paraId="6E5C5A47" w14:textId="0BEE2BBF" w:rsidR="009B0A10" w:rsidRPr="002B4EA9" w:rsidRDefault="009B0A10" w:rsidP="00753D09">
            <w:pPr>
              <w:jc w:val="both"/>
              <w:rPr>
                <w:rFonts w:ascii="Century Gothic" w:hAnsi="Century Gothic"/>
              </w:rPr>
            </w:pPr>
            <w:r w:rsidRPr="002B4EA9">
              <w:rPr>
                <w:rFonts w:ascii="Century Gothic" w:hAnsi="Century Gothic"/>
              </w:rPr>
              <w:t>Waste pollution</w:t>
            </w:r>
          </w:p>
        </w:tc>
        <w:tc>
          <w:tcPr>
            <w:tcW w:w="5752" w:type="dxa"/>
            <w:gridSpan w:val="3"/>
            <w:tcBorders>
              <w:top w:val="single" w:sz="4" w:space="0" w:color="auto"/>
              <w:bottom w:val="single" w:sz="4" w:space="0" w:color="auto"/>
            </w:tcBorders>
          </w:tcPr>
          <w:p w14:paraId="5856C0A4"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Use dedicated waste bins</w:t>
            </w:r>
          </w:p>
          <w:p w14:paraId="13292720"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Practice waste separation (General and Hazardous)</w:t>
            </w:r>
          </w:p>
          <w:p w14:paraId="2CCEBE68"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Dispose waste at registered waste disposal facility</w:t>
            </w:r>
          </w:p>
        </w:tc>
        <w:tc>
          <w:tcPr>
            <w:tcW w:w="2551" w:type="dxa"/>
            <w:vMerge/>
            <w:shd w:val="clear" w:color="auto" w:fill="C4BC96" w:themeFill="background2" w:themeFillShade="BF"/>
          </w:tcPr>
          <w:p w14:paraId="3F9D65A8" w14:textId="5C2A3869" w:rsidR="009B0A10" w:rsidRPr="005C40D6" w:rsidRDefault="009B0A10" w:rsidP="00753D09">
            <w:pPr>
              <w:jc w:val="both"/>
              <w:rPr>
                <w:rFonts w:ascii="Century Gothic" w:hAnsi="Century Gothic"/>
                <w:b/>
              </w:rPr>
            </w:pPr>
          </w:p>
        </w:tc>
        <w:tc>
          <w:tcPr>
            <w:tcW w:w="2977" w:type="dxa"/>
            <w:shd w:val="clear" w:color="auto" w:fill="auto"/>
          </w:tcPr>
          <w:p w14:paraId="26A39765" w14:textId="77777777" w:rsidR="004530AB" w:rsidRPr="00BA1A2E" w:rsidRDefault="004530AB" w:rsidP="004530AB">
            <w:pPr>
              <w:pStyle w:val="ListParagraph"/>
              <w:numPr>
                <w:ilvl w:val="0"/>
                <w:numId w:val="23"/>
              </w:numPr>
              <w:ind w:left="318"/>
              <w:jc w:val="both"/>
              <w:rPr>
                <w:rFonts w:ascii="Century Gothic" w:hAnsi="Century Gothic"/>
              </w:rPr>
            </w:pPr>
            <w:r w:rsidRPr="00BA1A2E">
              <w:rPr>
                <w:rFonts w:ascii="Century Gothic" w:hAnsi="Century Gothic"/>
              </w:rPr>
              <w:t>Approved Site Plan</w:t>
            </w:r>
          </w:p>
          <w:p w14:paraId="0F465DF5" w14:textId="4877EDAD" w:rsidR="009B0A10" w:rsidRPr="005C40D6" w:rsidRDefault="004530AB" w:rsidP="004530AB">
            <w:pPr>
              <w:pStyle w:val="ListParagraph"/>
              <w:numPr>
                <w:ilvl w:val="0"/>
                <w:numId w:val="23"/>
              </w:numPr>
              <w:ind w:left="318"/>
              <w:jc w:val="both"/>
              <w:rPr>
                <w:rFonts w:ascii="Century Gothic" w:hAnsi="Century Gothic"/>
                <w:b/>
              </w:rPr>
            </w:pPr>
            <w:r w:rsidRPr="004530AB">
              <w:rPr>
                <w:rFonts w:ascii="Century Gothic" w:hAnsi="Century Gothic"/>
              </w:rPr>
              <w:t>Waste Disposal Weigh Bridge Certificates</w:t>
            </w:r>
          </w:p>
        </w:tc>
      </w:tr>
      <w:tr w:rsidR="009B0A10" w14:paraId="59AA21FD" w14:textId="198F48E9" w:rsidTr="009B0A10">
        <w:trPr>
          <w:trHeight w:val="227"/>
        </w:trPr>
        <w:tc>
          <w:tcPr>
            <w:tcW w:w="2470" w:type="dxa"/>
            <w:tcBorders>
              <w:top w:val="single" w:sz="4" w:space="0" w:color="auto"/>
              <w:bottom w:val="single" w:sz="4" w:space="0" w:color="auto"/>
            </w:tcBorders>
          </w:tcPr>
          <w:p w14:paraId="2001A0ED" w14:textId="77777777" w:rsidR="009B0A10" w:rsidRPr="002B4EA9" w:rsidRDefault="009B0A10" w:rsidP="00753D09">
            <w:pPr>
              <w:jc w:val="both"/>
              <w:rPr>
                <w:rFonts w:ascii="Century Gothic" w:hAnsi="Century Gothic"/>
              </w:rPr>
            </w:pPr>
            <w:r w:rsidRPr="002B4EA9">
              <w:rPr>
                <w:rFonts w:ascii="Century Gothic" w:hAnsi="Century Gothic"/>
              </w:rPr>
              <w:t>Fire ignition</w:t>
            </w:r>
          </w:p>
        </w:tc>
        <w:tc>
          <w:tcPr>
            <w:tcW w:w="5752" w:type="dxa"/>
            <w:gridSpan w:val="3"/>
            <w:tcBorders>
              <w:top w:val="single" w:sz="4" w:space="0" w:color="auto"/>
              <w:bottom w:val="single" w:sz="4" w:space="0" w:color="auto"/>
            </w:tcBorders>
          </w:tcPr>
          <w:p w14:paraId="79FA35B2"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Avoid lighting fires on site</w:t>
            </w:r>
          </w:p>
          <w:p w14:paraId="0EEAF1FE"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Ban smoking near flammable substances</w:t>
            </w:r>
          </w:p>
          <w:p w14:paraId="6652485B"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Ensure correct handling of flammable substances</w:t>
            </w:r>
          </w:p>
          <w:p w14:paraId="7DAEB5E7"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Have fire extinguishers and have employees trained on their use</w:t>
            </w:r>
          </w:p>
        </w:tc>
        <w:tc>
          <w:tcPr>
            <w:tcW w:w="2551" w:type="dxa"/>
            <w:vMerge/>
            <w:shd w:val="clear" w:color="auto" w:fill="C4BC96" w:themeFill="background2" w:themeFillShade="BF"/>
          </w:tcPr>
          <w:p w14:paraId="41BBB8B7" w14:textId="751FCC2A" w:rsidR="009B0A10" w:rsidRPr="005C40D6" w:rsidRDefault="009B0A10" w:rsidP="00753D09">
            <w:pPr>
              <w:jc w:val="both"/>
              <w:rPr>
                <w:rFonts w:ascii="Century Gothic" w:hAnsi="Century Gothic"/>
                <w:b/>
              </w:rPr>
            </w:pPr>
          </w:p>
        </w:tc>
        <w:tc>
          <w:tcPr>
            <w:tcW w:w="2977" w:type="dxa"/>
            <w:shd w:val="clear" w:color="auto" w:fill="auto"/>
          </w:tcPr>
          <w:p w14:paraId="6417730A" w14:textId="77777777" w:rsidR="009B0A10" w:rsidRPr="004530AB" w:rsidRDefault="004530AB" w:rsidP="004530AB">
            <w:pPr>
              <w:pStyle w:val="ListParagraph"/>
              <w:numPr>
                <w:ilvl w:val="0"/>
                <w:numId w:val="23"/>
              </w:numPr>
              <w:ind w:left="318"/>
              <w:jc w:val="both"/>
              <w:rPr>
                <w:rFonts w:ascii="Century Gothic" w:hAnsi="Century Gothic"/>
              </w:rPr>
            </w:pPr>
            <w:r w:rsidRPr="004530AB">
              <w:rPr>
                <w:rFonts w:ascii="Century Gothic" w:hAnsi="Century Gothic"/>
              </w:rPr>
              <w:t>Records of training for employees on Fire Hazards</w:t>
            </w:r>
          </w:p>
          <w:p w14:paraId="28ECE25F" w14:textId="45EC7BD5" w:rsidR="004530AB" w:rsidRPr="005C40D6" w:rsidRDefault="004530AB" w:rsidP="004530AB">
            <w:pPr>
              <w:pStyle w:val="ListParagraph"/>
              <w:numPr>
                <w:ilvl w:val="0"/>
                <w:numId w:val="23"/>
              </w:numPr>
              <w:ind w:left="318"/>
              <w:jc w:val="both"/>
              <w:rPr>
                <w:rFonts w:ascii="Century Gothic" w:hAnsi="Century Gothic"/>
                <w:b/>
              </w:rPr>
            </w:pPr>
            <w:r w:rsidRPr="004530AB">
              <w:rPr>
                <w:rFonts w:ascii="Century Gothic" w:hAnsi="Century Gothic"/>
              </w:rPr>
              <w:t>Service Records of Fire Extinguishers</w:t>
            </w:r>
          </w:p>
        </w:tc>
      </w:tr>
      <w:tr w:rsidR="009B0A10" w14:paraId="0BCC8EEA" w14:textId="22B5142E" w:rsidTr="009B0A10">
        <w:trPr>
          <w:trHeight w:val="227"/>
        </w:trPr>
        <w:tc>
          <w:tcPr>
            <w:tcW w:w="2470" w:type="dxa"/>
            <w:tcBorders>
              <w:top w:val="single" w:sz="4" w:space="0" w:color="auto"/>
              <w:bottom w:val="single" w:sz="4" w:space="0" w:color="auto"/>
            </w:tcBorders>
          </w:tcPr>
          <w:p w14:paraId="6B3A19D5" w14:textId="72A52E42" w:rsidR="009B0A10" w:rsidRPr="002B4EA9" w:rsidRDefault="009B0A10" w:rsidP="00753D09">
            <w:pPr>
              <w:jc w:val="both"/>
              <w:rPr>
                <w:rFonts w:ascii="Century Gothic" w:hAnsi="Century Gothic"/>
              </w:rPr>
            </w:pPr>
            <w:r w:rsidRPr="002B4EA9">
              <w:rPr>
                <w:rFonts w:ascii="Century Gothic" w:hAnsi="Century Gothic"/>
              </w:rPr>
              <w:t>Loss of fauna</w:t>
            </w:r>
            <w:r>
              <w:rPr>
                <w:rFonts w:ascii="Century Gothic" w:hAnsi="Century Gothic"/>
              </w:rPr>
              <w:t xml:space="preserve"> and Flora</w:t>
            </w:r>
          </w:p>
        </w:tc>
        <w:tc>
          <w:tcPr>
            <w:tcW w:w="5752" w:type="dxa"/>
            <w:gridSpan w:val="3"/>
            <w:tcBorders>
              <w:top w:val="single" w:sz="4" w:space="0" w:color="auto"/>
              <w:bottom w:val="single" w:sz="4" w:space="0" w:color="auto"/>
            </w:tcBorders>
          </w:tcPr>
          <w:p w14:paraId="07E63A08"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Avoid vegetation loss (see above)</w:t>
            </w:r>
          </w:p>
          <w:p w14:paraId="264D075F"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Avoid fires (see above)</w:t>
            </w:r>
          </w:p>
          <w:p w14:paraId="74207F68"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Avoid hazardous substance contamination of soil and water (see above)</w:t>
            </w:r>
          </w:p>
          <w:p w14:paraId="1DC4A5F4"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Prevent collection/capture of fauna by employees</w:t>
            </w:r>
          </w:p>
        </w:tc>
        <w:tc>
          <w:tcPr>
            <w:tcW w:w="2551" w:type="dxa"/>
            <w:vMerge/>
            <w:shd w:val="clear" w:color="auto" w:fill="C4BC96" w:themeFill="background2" w:themeFillShade="BF"/>
          </w:tcPr>
          <w:p w14:paraId="7805A65F" w14:textId="21738142" w:rsidR="009B0A10" w:rsidRPr="005C40D6" w:rsidRDefault="009B0A10" w:rsidP="00753D09">
            <w:pPr>
              <w:jc w:val="both"/>
              <w:rPr>
                <w:rFonts w:ascii="Century Gothic" w:hAnsi="Century Gothic"/>
                <w:b/>
              </w:rPr>
            </w:pPr>
          </w:p>
        </w:tc>
        <w:tc>
          <w:tcPr>
            <w:tcW w:w="2977" w:type="dxa"/>
            <w:shd w:val="clear" w:color="auto" w:fill="auto"/>
          </w:tcPr>
          <w:p w14:paraId="44AA3C31" w14:textId="77777777" w:rsidR="00FB1F6A" w:rsidRPr="001A5B15" w:rsidRDefault="00FB1F6A" w:rsidP="00FB1F6A">
            <w:pPr>
              <w:pStyle w:val="ListParagraph"/>
              <w:numPr>
                <w:ilvl w:val="0"/>
                <w:numId w:val="23"/>
              </w:numPr>
              <w:ind w:left="318"/>
              <w:jc w:val="both"/>
              <w:rPr>
                <w:rFonts w:ascii="Century Gothic" w:hAnsi="Century Gothic"/>
              </w:rPr>
            </w:pPr>
            <w:r w:rsidRPr="001A5B15">
              <w:rPr>
                <w:rFonts w:ascii="Century Gothic" w:hAnsi="Century Gothic"/>
              </w:rPr>
              <w:t>Photographic Evidence of Area before construction.</w:t>
            </w:r>
          </w:p>
          <w:p w14:paraId="51D3FB2B" w14:textId="77777777" w:rsidR="00FB1F6A" w:rsidRPr="001A5B15" w:rsidRDefault="00FB1F6A" w:rsidP="00FB1F6A">
            <w:pPr>
              <w:ind w:left="318"/>
              <w:jc w:val="both"/>
              <w:rPr>
                <w:rFonts w:ascii="Century Gothic" w:hAnsi="Century Gothic"/>
              </w:rPr>
            </w:pPr>
          </w:p>
          <w:p w14:paraId="4C577284" w14:textId="77777777" w:rsidR="00FB1F6A" w:rsidRPr="002E1442" w:rsidRDefault="00FB1F6A" w:rsidP="00FB1F6A">
            <w:pPr>
              <w:pStyle w:val="ListParagraph"/>
              <w:numPr>
                <w:ilvl w:val="0"/>
                <w:numId w:val="23"/>
              </w:numPr>
              <w:ind w:left="318"/>
              <w:jc w:val="both"/>
              <w:rPr>
                <w:rFonts w:ascii="Century Gothic" w:hAnsi="Century Gothic"/>
                <w:b/>
              </w:rPr>
            </w:pPr>
            <w:r w:rsidRPr="001A5B15">
              <w:rPr>
                <w:rFonts w:ascii="Century Gothic" w:hAnsi="Century Gothic"/>
              </w:rPr>
              <w:t>Approved Site Plan</w:t>
            </w:r>
          </w:p>
          <w:p w14:paraId="17D3EEFF" w14:textId="77777777" w:rsidR="009B0A10" w:rsidRPr="005C40D6" w:rsidRDefault="009B0A10" w:rsidP="00753D09">
            <w:pPr>
              <w:jc w:val="both"/>
              <w:rPr>
                <w:rFonts w:ascii="Century Gothic" w:hAnsi="Century Gothic"/>
                <w:b/>
              </w:rPr>
            </w:pPr>
          </w:p>
        </w:tc>
      </w:tr>
      <w:tr w:rsidR="009B0A10" w14:paraId="11E95875" w14:textId="38846EA6" w:rsidTr="009B0A10">
        <w:trPr>
          <w:trHeight w:val="227"/>
        </w:trPr>
        <w:tc>
          <w:tcPr>
            <w:tcW w:w="2470" w:type="dxa"/>
            <w:tcBorders>
              <w:top w:val="single" w:sz="4" w:space="0" w:color="auto"/>
              <w:bottom w:val="single" w:sz="4" w:space="0" w:color="auto"/>
            </w:tcBorders>
          </w:tcPr>
          <w:p w14:paraId="419358FC" w14:textId="77777777" w:rsidR="009B0A10" w:rsidRPr="002B4EA9" w:rsidRDefault="009B0A10" w:rsidP="00753D09">
            <w:pPr>
              <w:jc w:val="both"/>
              <w:rPr>
                <w:rFonts w:ascii="Century Gothic" w:hAnsi="Century Gothic"/>
              </w:rPr>
            </w:pPr>
            <w:r w:rsidRPr="002B4EA9">
              <w:rPr>
                <w:rFonts w:ascii="Century Gothic" w:hAnsi="Century Gothic"/>
              </w:rPr>
              <w:t>Damage to existing infrastructure e.g. sewage lines</w:t>
            </w:r>
          </w:p>
        </w:tc>
        <w:tc>
          <w:tcPr>
            <w:tcW w:w="5752" w:type="dxa"/>
            <w:gridSpan w:val="3"/>
            <w:tcBorders>
              <w:top w:val="single" w:sz="4" w:space="0" w:color="auto"/>
              <w:bottom w:val="single" w:sz="4" w:space="0" w:color="auto"/>
            </w:tcBorders>
          </w:tcPr>
          <w:p w14:paraId="5EFC9BF7"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Infrastructure mapping and confirmation.</w:t>
            </w:r>
          </w:p>
          <w:p w14:paraId="1BF83E8E"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Servitude applications</w:t>
            </w:r>
          </w:p>
          <w:p w14:paraId="1D848FAD" w14:textId="77777777" w:rsidR="009B0A10" w:rsidRPr="00753D09" w:rsidRDefault="009B0A10" w:rsidP="0040244F">
            <w:pPr>
              <w:pStyle w:val="ListParagraph"/>
              <w:numPr>
                <w:ilvl w:val="0"/>
                <w:numId w:val="16"/>
              </w:numPr>
              <w:ind w:left="327"/>
              <w:jc w:val="both"/>
              <w:rPr>
                <w:rFonts w:ascii="Century Gothic" w:hAnsi="Century Gothic"/>
              </w:rPr>
            </w:pPr>
            <w:r w:rsidRPr="00753D09">
              <w:rPr>
                <w:rFonts w:ascii="Century Gothic" w:hAnsi="Century Gothic"/>
              </w:rPr>
              <w:t>Contingency and emergency measures</w:t>
            </w:r>
          </w:p>
        </w:tc>
        <w:tc>
          <w:tcPr>
            <w:tcW w:w="2551" w:type="dxa"/>
            <w:vMerge/>
            <w:shd w:val="clear" w:color="auto" w:fill="C4BC96" w:themeFill="background2" w:themeFillShade="BF"/>
          </w:tcPr>
          <w:p w14:paraId="70B95B1D" w14:textId="3983EFD9" w:rsidR="009B0A10" w:rsidRPr="005C40D6" w:rsidRDefault="009B0A10" w:rsidP="00753D09">
            <w:pPr>
              <w:jc w:val="both"/>
              <w:rPr>
                <w:rFonts w:ascii="Century Gothic" w:hAnsi="Century Gothic"/>
                <w:b/>
              </w:rPr>
            </w:pPr>
          </w:p>
        </w:tc>
        <w:tc>
          <w:tcPr>
            <w:tcW w:w="2977" w:type="dxa"/>
            <w:shd w:val="clear" w:color="auto" w:fill="auto"/>
          </w:tcPr>
          <w:p w14:paraId="4B95B11E" w14:textId="5ECEF91C" w:rsidR="009B0A10" w:rsidRPr="005C40D6" w:rsidRDefault="00FB1F6A" w:rsidP="00753D09">
            <w:pPr>
              <w:jc w:val="both"/>
              <w:rPr>
                <w:rFonts w:ascii="Century Gothic" w:hAnsi="Century Gothic"/>
                <w:b/>
              </w:rPr>
            </w:pPr>
            <w:r w:rsidRPr="001A5B15">
              <w:rPr>
                <w:rFonts w:ascii="Century Gothic" w:hAnsi="Century Gothic" w:cs="Apple Chancery"/>
              </w:rPr>
              <w:t>Existing Infrastructure Layout Map</w:t>
            </w:r>
          </w:p>
        </w:tc>
      </w:tr>
      <w:tr w:rsidR="00FB1F6A" w14:paraId="593B5E18" w14:textId="48B8AB6F" w:rsidTr="009B0A10">
        <w:trPr>
          <w:trHeight w:val="227"/>
        </w:trPr>
        <w:tc>
          <w:tcPr>
            <w:tcW w:w="2470" w:type="dxa"/>
            <w:tcBorders>
              <w:top w:val="single" w:sz="4" w:space="0" w:color="auto"/>
              <w:bottom w:val="single" w:sz="4" w:space="0" w:color="auto"/>
            </w:tcBorders>
          </w:tcPr>
          <w:p w14:paraId="3FF33554" w14:textId="77777777" w:rsidR="00FB1F6A" w:rsidRPr="002B4EA9" w:rsidRDefault="00FB1F6A" w:rsidP="00753D09">
            <w:pPr>
              <w:jc w:val="both"/>
              <w:rPr>
                <w:rFonts w:ascii="Century Gothic" w:hAnsi="Century Gothic"/>
              </w:rPr>
            </w:pPr>
            <w:r w:rsidRPr="002B4EA9">
              <w:rPr>
                <w:rFonts w:ascii="Century Gothic" w:hAnsi="Century Gothic"/>
              </w:rPr>
              <w:t>Injury to public and animals due to falling into workings</w:t>
            </w:r>
          </w:p>
        </w:tc>
        <w:tc>
          <w:tcPr>
            <w:tcW w:w="5752" w:type="dxa"/>
            <w:gridSpan w:val="3"/>
            <w:tcBorders>
              <w:top w:val="single" w:sz="4" w:space="0" w:color="auto"/>
              <w:bottom w:val="single" w:sz="4" w:space="0" w:color="auto"/>
            </w:tcBorders>
          </w:tcPr>
          <w:p w14:paraId="6DC7FB3A"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Prevent unauthorized entry to the working area</w:t>
            </w:r>
          </w:p>
          <w:p w14:paraId="2BFDC021"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Barricade all works with barricade fence</w:t>
            </w:r>
          </w:p>
          <w:p w14:paraId="40C086BC"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NO ENTRY and DANGER signs erected and maintained</w:t>
            </w:r>
          </w:p>
          <w:p w14:paraId="34FD9E7C"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Smallest lead times between trenching and pipe burying.</w:t>
            </w:r>
          </w:p>
          <w:p w14:paraId="00B5B9C4"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Close dig-up areas as soon as pipes have been laid.</w:t>
            </w:r>
          </w:p>
        </w:tc>
        <w:tc>
          <w:tcPr>
            <w:tcW w:w="2551" w:type="dxa"/>
            <w:vMerge/>
            <w:shd w:val="clear" w:color="auto" w:fill="C4BC96" w:themeFill="background2" w:themeFillShade="BF"/>
          </w:tcPr>
          <w:p w14:paraId="778F8DAF" w14:textId="3A47FE44" w:rsidR="00FB1F6A" w:rsidRPr="005C40D6" w:rsidRDefault="00FB1F6A" w:rsidP="00753D09">
            <w:pPr>
              <w:jc w:val="both"/>
              <w:rPr>
                <w:rFonts w:ascii="Century Gothic" w:hAnsi="Century Gothic"/>
                <w:b/>
              </w:rPr>
            </w:pPr>
          </w:p>
        </w:tc>
        <w:tc>
          <w:tcPr>
            <w:tcW w:w="2977" w:type="dxa"/>
            <w:vMerge w:val="restart"/>
            <w:shd w:val="clear" w:color="auto" w:fill="auto"/>
          </w:tcPr>
          <w:p w14:paraId="5FAFB0E8" w14:textId="77777777" w:rsidR="002C4C77" w:rsidRDefault="002C4C77" w:rsidP="002C4C77">
            <w:pPr>
              <w:jc w:val="both"/>
              <w:rPr>
                <w:rFonts w:ascii="Century Gothic" w:hAnsi="Century Gothic"/>
              </w:rPr>
            </w:pPr>
          </w:p>
          <w:p w14:paraId="732B491D" w14:textId="77777777" w:rsidR="002C4C77" w:rsidRDefault="002C4C77" w:rsidP="002C4C77">
            <w:pPr>
              <w:jc w:val="both"/>
              <w:rPr>
                <w:rFonts w:ascii="Century Gothic" w:hAnsi="Century Gothic"/>
              </w:rPr>
            </w:pPr>
          </w:p>
          <w:p w14:paraId="5EA0CCF4" w14:textId="77777777" w:rsidR="002C4C77" w:rsidRDefault="002C4C77" w:rsidP="002C4C77">
            <w:pPr>
              <w:jc w:val="both"/>
              <w:rPr>
                <w:rFonts w:ascii="Century Gothic" w:hAnsi="Century Gothic"/>
              </w:rPr>
            </w:pPr>
          </w:p>
          <w:p w14:paraId="59E38A60" w14:textId="77777777" w:rsidR="002C4C77" w:rsidRDefault="002C4C77" w:rsidP="002C4C77">
            <w:pPr>
              <w:jc w:val="both"/>
              <w:rPr>
                <w:rFonts w:ascii="Century Gothic" w:hAnsi="Century Gothic"/>
              </w:rPr>
            </w:pPr>
          </w:p>
          <w:p w14:paraId="094067A2" w14:textId="77777777" w:rsidR="002C4C77" w:rsidRPr="002C4C77" w:rsidRDefault="002C4C77" w:rsidP="002C4C77">
            <w:pPr>
              <w:jc w:val="both"/>
              <w:rPr>
                <w:rFonts w:ascii="Century Gothic" w:hAnsi="Century Gothic"/>
              </w:rPr>
            </w:pPr>
          </w:p>
          <w:p w14:paraId="08C3C17A" w14:textId="2B757401" w:rsidR="00FB1F6A" w:rsidRPr="002C4C77" w:rsidRDefault="00FB1F6A" w:rsidP="002C4C77">
            <w:pPr>
              <w:pStyle w:val="ListParagraph"/>
              <w:numPr>
                <w:ilvl w:val="0"/>
                <w:numId w:val="23"/>
              </w:numPr>
              <w:ind w:left="318"/>
              <w:jc w:val="both"/>
              <w:rPr>
                <w:rFonts w:ascii="Century Gothic" w:hAnsi="Century Gothic"/>
              </w:rPr>
            </w:pPr>
            <w:r w:rsidRPr="002C4C77">
              <w:rPr>
                <w:rFonts w:ascii="Century Gothic" w:hAnsi="Century Gothic"/>
              </w:rPr>
              <w:t>Approved Certificate of occupying construction site with designs</w:t>
            </w:r>
          </w:p>
          <w:p w14:paraId="31239690" w14:textId="2A8C33E5" w:rsidR="00FB1F6A" w:rsidRPr="002C4C77" w:rsidRDefault="00FB1F6A" w:rsidP="002C4C77">
            <w:pPr>
              <w:pStyle w:val="ListParagraph"/>
              <w:numPr>
                <w:ilvl w:val="0"/>
                <w:numId w:val="23"/>
              </w:numPr>
              <w:ind w:left="318"/>
              <w:jc w:val="both"/>
              <w:rPr>
                <w:rFonts w:ascii="Century Gothic" w:hAnsi="Century Gothic"/>
              </w:rPr>
            </w:pPr>
            <w:r w:rsidRPr="002C4C77">
              <w:rPr>
                <w:rFonts w:ascii="Century Gothic" w:hAnsi="Century Gothic"/>
              </w:rPr>
              <w:t>Method Statement of Excavations</w:t>
            </w:r>
          </w:p>
          <w:p w14:paraId="6F958B80" w14:textId="63C1D03E" w:rsidR="00FB1F6A" w:rsidRPr="005C40D6" w:rsidRDefault="002C4C77" w:rsidP="002C4C77">
            <w:pPr>
              <w:pStyle w:val="ListParagraph"/>
              <w:numPr>
                <w:ilvl w:val="0"/>
                <w:numId w:val="23"/>
              </w:numPr>
              <w:ind w:left="318"/>
              <w:jc w:val="both"/>
              <w:rPr>
                <w:rFonts w:ascii="Century Gothic" w:hAnsi="Century Gothic"/>
                <w:b/>
              </w:rPr>
            </w:pPr>
            <w:r w:rsidRPr="002C4C77">
              <w:rPr>
                <w:rFonts w:ascii="Century Gothic" w:hAnsi="Century Gothic"/>
              </w:rPr>
              <w:t>Traffic Control Measures</w:t>
            </w:r>
          </w:p>
        </w:tc>
      </w:tr>
      <w:tr w:rsidR="00FB1F6A" w14:paraId="16E33D56" w14:textId="5715A6F5" w:rsidTr="009B0A10">
        <w:trPr>
          <w:trHeight w:val="227"/>
        </w:trPr>
        <w:tc>
          <w:tcPr>
            <w:tcW w:w="2470" w:type="dxa"/>
            <w:tcBorders>
              <w:top w:val="single" w:sz="4" w:space="0" w:color="auto"/>
              <w:bottom w:val="single" w:sz="4" w:space="0" w:color="auto"/>
            </w:tcBorders>
          </w:tcPr>
          <w:p w14:paraId="5595B1BC" w14:textId="7553F67A" w:rsidR="00FB1F6A" w:rsidRPr="002B4EA9" w:rsidRDefault="00FB1F6A" w:rsidP="00753D09">
            <w:pPr>
              <w:jc w:val="both"/>
              <w:rPr>
                <w:rFonts w:ascii="Century Gothic" w:hAnsi="Century Gothic"/>
              </w:rPr>
            </w:pPr>
            <w:r w:rsidRPr="002B4EA9">
              <w:rPr>
                <w:rFonts w:ascii="Century Gothic" w:hAnsi="Century Gothic"/>
              </w:rPr>
              <w:t>Traffic congestion</w:t>
            </w:r>
          </w:p>
        </w:tc>
        <w:tc>
          <w:tcPr>
            <w:tcW w:w="5752" w:type="dxa"/>
            <w:gridSpan w:val="3"/>
            <w:tcBorders>
              <w:top w:val="single" w:sz="4" w:space="0" w:color="auto"/>
              <w:bottom w:val="single" w:sz="4" w:space="0" w:color="auto"/>
            </w:tcBorders>
          </w:tcPr>
          <w:p w14:paraId="274F3299"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Avoid traffic jamming e.g. move machinery and plant outside of rush hour</w:t>
            </w:r>
          </w:p>
          <w:p w14:paraId="2454F04D"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Move plant and machinery away from high traffic areas</w:t>
            </w:r>
          </w:p>
          <w:p w14:paraId="69936FD8"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Plan work area to minimize traffic obstruction</w:t>
            </w:r>
          </w:p>
        </w:tc>
        <w:tc>
          <w:tcPr>
            <w:tcW w:w="2551" w:type="dxa"/>
            <w:vMerge/>
            <w:shd w:val="clear" w:color="auto" w:fill="C4BC96" w:themeFill="background2" w:themeFillShade="BF"/>
          </w:tcPr>
          <w:p w14:paraId="42FD9FAB" w14:textId="1DB451B0" w:rsidR="00FB1F6A" w:rsidRPr="005C40D6" w:rsidRDefault="00FB1F6A" w:rsidP="00753D09">
            <w:pPr>
              <w:jc w:val="both"/>
              <w:rPr>
                <w:rFonts w:ascii="Century Gothic" w:hAnsi="Century Gothic"/>
                <w:b/>
              </w:rPr>
            </w:pPr>
          </w:p>
        </w:tc>
        <w:tc>
          <w:tcPr>
            <w:tcW w:w="2977" w:type="dxa"/>
            <w:vMerge/>
            <w:shd w:val="clear" w:color="auto" w:fill="auto"/>
          </w:tcPr>
          <w:p w14:paraId="74B2EFC6" w14:textId="77777777" w:rsidR="00FB1F6A" w:rsidRPr="005C40D6" w:rsidRDefault="00FB1F6A" w:rsidP="00753D09">
            <w:pPr>
              <w:jc w:val="both"/>
              <w:rPr>
                <w:rFonts w:ascii="Century Gothic" w:hAnsi="Century Gothic"/>
                <w:b/>
              </w:rPr>
            </w:pPr>
          </w:p>
        </w:tc>
      </w:tr>
      <w:tr w:rsidR="00FB1F6A" w14:paraId="156AA6FE" w14:textId="0FA578EB" w:rsidTr="009B0A10">
        <w:trPr>
          <w:trHeight w:val="227"/>
        </w:trPr>
        <w:tc>
          <w:tcPr>
            <w:tcW w:w="2470" w:type="dxa"/>
            <w:tcBorders>
              <w:top w:val="single" w:sz="4" w:space="0" w:color="auto"/>
              <w:bottom w:val="single" w:sz="4" w:space="0" w:color="auto"/>
            </w:tcBorders>
          </w:tcPr>
          <w:p w14:paraId="26B4DA65" w14:textId="77777777" w:rsidR="00FB1F6A" w:rsidRPr="002B4EA9" w:rsidRDefault="00FB1F6A" w:rsidP="00753D09">
            <w:pPr>
              <w:jc w:val="both"/>
              <w:rPr>
                <w:rFonts w:ascii="Century Gothic" w:hAnsi="Century Gothic"/>
              </w:rPr>
            </w:pPr>
            <w:r w:rsidRPr="002B4EA9">
              <w:rPr>
                <w:rFonts w:ascii="Century Gothic" w:hAnsi="Century Gothic"/>
              </w:rPr>
              <w:t>Traffic incidents</w:t>
            </w:r>
          </w:p>
        </w:tc>
        <w:tc>
          <w:tcPr>
            <w:tcW w:w="5752" w:type="dxa"/>
            <w:gridSpan w:val="3"/>
            <w:tcBorders>
              <w:top w:val="single" w:sz="4" w:space="0" w:color="auto"/>
              <w:bottom w:val="single" w:sz="4" w:space="0" w:color="auto"/>
            </w:tcBorders>
          </w:tcPr>
          <w:p w14:paraId="08444263"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Avoid traffic congestion (see above)</w:t>
            </w:r>
          </w:p>
          <w:p w14:paraId="3DB37248"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Implement traffic safety measures</w:t>
            </w:r>
          </w:p>
          <w:p w14:paraId="28341557"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Install illuminating warning lights, traffic calming structures, etc.</w:t>
            </w:r>
          </w:p>
          <w:p w14:paraId="712374A2"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Use flagman to slow and direct traffic</w:t>
            </w:r>
          </w:p>
        </w:tc>
        <w:tc>
          <w:tcPr>
            <w:tcW w:w="2551" w:type="dxa"/>
            <w:vMerge/>
            <w:shd w:val="clear" w:color="auto" w:fill="C4BC96" w:themeFill="background2" w:themeFillShade="BF"/>
          </w:tcPr>
          <w:p w14:paraId="0A846D88" w14:textId="4DB68915" w:rsidR="00FB1F6A" w:rsidRPr="005C40D6" w:rsidRDefault="00FB1F6A" w:rsidP="00753D09">
            <w:pPr>
              <w:jc w:val="both"/>
              <w:rPr>
                <w:rFonts w:ascii="Century Gothic" w:hAnsi="Century Gothic"/>
                <w:b/>
              </w:rPr>
            </w:pPr>
          </w:p>
        </w:tc>
        <w:tc>
          <w:tcPr>
            <w:tcW w:w="2977" w:type="dxa"/>
            <w:vMerge/>
            <w:shd w:val="clear" w:color="auto" w:fill="auto"/>
          </w:tcPr>
          <w:p w14:paraId="5A1C77C2" w14:textId="77777777" w:rsidR="00FB1F6A" w:rsidRPr="005C40D6" w:rsidRDefault="00FB1F6A" w:rsidP="00753D09">
            <w:pPr>
              <w:jc w:val="both"/>
              <w:rPr>
                <w:rFonts w:ascii="Century Gothic" w:hAnsi="Century Gothic"/>
                <w:b/>
              </w:rPr>
            </w:pPr>
          </w:p>
        </w:tc>
      </w:tr>
      <w:tr w:rsidR="00FB1F6A" w14:paraId="4BABF04A" w14:textId="112B23A6" w:rsidTr="009B0A10">
        <w:trPr>
          <w:trHeight w:val="227"/>
        </w:trPr>
        <w:tc>
          <w:tcPr>
            <w:tcW w:w="2470" w:type="dxa"/>
            <w:tcBorders>
              <w:top w:val="single" w:sz="4" w:space="0" w:color="auto"/>
              <w:bottom w:val="single" w:sz="4" w:space="0" w:color="auto"/>
            </w:tcBorders>
          </w:tcPr>
          <w:p w14:paraId="379514AC" w14:textId="77777777" w:rsidR="00FB1F6A" w:rsidRPr="002B4EA9" w:rsidRDefault="00FB1F6A" w:rsidP="00753D09">
            <w:pPr>
              <w:jc w:val="both"/>
              <w:rPr>
                <w:rFonts w:ascii="Century Gothic" w:hAnsi="Century Gothic"/>
              </w:rPr>
            </w:pPr>
            <w:r w:rsidRPr="002B4EA9">
              <w:rPr>
                <w:rFonts w:ascii="Century Gothic" w:hAnsi="Century Gothic"/>
              </w:rPr>
              <w:t>Pedestrian injuries and route closures</w:t>
            </w:r>
          </w:p>
        </w:tc>
        <w:tc>
          <w:tcPr>
            <w:tcW w:w="5752" w:type="dxa"/>
            <w:gridSpan w:val="3"/>
            <w:tcBorders>
              <w:top w:val="single" w:sz="4" w:space="0" w:color="auto"/>
              <w:bottom w:val="single" w:sz="4" w:space="0" w:color="auto"/>
            </w:tcBorders>
          </w:tcPr>
          <w:p w14:paraId="03D4CC43"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Redirect pedestrians away from working areas</w:t>
            </w:r>
          </w:p>
          <w:p w14:paraId="15ACDBD7"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Use barricades and signage</w:t>
            </w:r>
          </w:p>
          <w:p w14:paraId="237A951C" w14:textId="77777777" w:rsidR="00FB1F6A" w:rsidRPr="00753D09" w:rsidRDefault="00FB1F6A" w:rsidP="0040244F">
            <w:pPr>
              <w:pStyle w:val="ListParagraph"/>
              <w:numPr>
                <w:ilvl w:val="0"/>
                <w:numId w:val="16"/>
              </w:numPr>
              <w:ind w:left="327"/>
              <w:jc w:val="both"/>
              <w:rPr>
                <w:rFonts w:ascii="Century Gothic" w:hAnsi="Century Gothic"/>
              </w:rPr>
            </w:pPr>
            <w:r w:rsidRPr="00753D09">
              <w:rPr>
                <w:rFonts w:ascii="Century Gothic" w:hAnsi="Century Gothic"/>
              </w:rPr>
              <w:t>Prevent unauthorized access to working areas</w:t>
            </w:r>
          </w:p>
        </w:tc>
        <w:tc>
          <w:tcPr>
            <w:tcW w:w="2551" w:type="dxa"/>
            <w:vMerge/>
            <w:shd w:val="clear" w:color="auto" w:fill="C4BC96" w:themeFill="background2" w:themeFillShade="BF"/>
          </w:tcPr>
          <w:p w14:paraId="79083A27" w14:textId="4BCF32EE" w:rsidR="00FB1F6A" w:rsidRPr="005C40D6" w:rsidRDefault="00FB1F6A" w:rsidP="00753D09">
            <w:pPr>
              <w:jc w:val="both"/>
              <w:rPr>
                <w:rFonts w:ascii="Century Gothic" w:hAnsi="Century Gothic"/>
                <w:b/>
              </w:rPr>
            </w:pPr>
          </w:p>
        </w:tc>
        <w:tc>
          <w:tcPr>
            <w:tcW w:w="2977" w:type="dxa"/>
            <w:vMerge/>
            <w:shd w:val="clear" w:color="auto" w:fill="auto"/>
          </w:tcPr>
          <w:p w14:paraId="3F03466F" w14:textId="77777777" w:rsidR="00FB1F6A" w:rsidRPr="005C40D6" w:rsidRDefault="00FB1F6A" w:rsidP="00753D09">
            <w:pPr>
              <w:jc w:val="both"/>
              <w:rPr>
                <w:rFonts w:ascii="Century Gothic" w:hAnsi="Century Gothic"/>
                <w:b/>
              </w:rPr>
            </w:pPr>
          </w:p>
        </w:tc>
      </w:tr>
      <w:tr w:rsidR="009B0A10" w14:paraId="2B777D88" w14:textId="7BB1F3D3" w:rsidTr="009B0A10">
        <w:trPr>
          <w:trHeight w:val="227"/>
        </w:trPr>
        <w:tc>
          <w:tcPr>
            <w:tcW w:w="2470" w:type="dxa"/>
            <w:tcBorders>
              <w:top w:val="single" w:sz="4" w:space="0" w:color="auto"/>
              <w:bottom w:val="single" w:sz="4" w:space="0" w:color="auto"/>
            </w:tcBorders>
          </w:tcPr>
          <w:p w14:paraId="79997BFF" w14:textId="0CAA2708" w:rsidR="009B0A10" w:rsidRPr="002B4EA9" w:rsidRDefault="009B0A10" w:rsidP="00753D09">
            <w:pPr>
              <w:jc w:val="both"/>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w:t>
            </w:r>
          </w:p>
        </w:tc>
        <w:tc>
          <w:tcPr>
            <w:tcW w:w="5752" w:type="dxa"/>
            <w:gridSpan w:val="3"/>
            <w:tcBorders>
              <w:top w:val="single" w:sz="4" w:space="0" w:color="auto"/>
              <w:bottom w:val="single" w:sz="4" w:space="0" w:color="auto"/>
            </w:tcBorders>
          </w:tcPr>
          <w:p w14:paraId="2544790B" w14:textId="286AC658" w:rsidR="009B0A10" w:rsidRPr="00753D09" w:rsidRDefault="009B0A10" w:rsidP="0040244F">
            <w:pPr>
              <w:pStyle w:val="ListParagraph"/>
              <w:numPr>
                <w:ilvl w:val="0"/>
                <w:numId w:val="16"/>
              </w:numPr>
              <w:ind w:left="327"/>
              <w:jc w:val="both"/>
              <w:rPr>
                <w:rFonts w:ascii="Century Gothic" w:hAnsi="Century Gothic"/>
              </w:rPr>
            </w:pPr>
            <w:r w:rsidRPr="007604CE">
              <w:rPr>
                <w:rFonts w:ascii="Century Gothic" w:hAnsi="Century Gothic"/>
              </w:rPr>
              <w:t>The contractor will be advised to implement proper storm management plan</w:t>
            </w:r>
          </w:p>
        </w:tc>
        <w:tc>
          <w:tcPr>
            <w:tcW w:w="2551" w:type="dxa"/>
            <w:vMerge/>
            <w:shd w:val="clear" w:color="auto" w:fill="C4BC96" w:themeFill="background2" w:themeFillShade="BF"/>
          </w:tcPr>
          <w:p w14:paraId="4EE46806" w14:textId="1BE60848" w:rsidR="009B0A10" w:rsidRPr="005C40D6" w:rsidRDefault="009B0A10" w:rsidP="00753D09">
            <w:pPr>
              <w:jc w:val="both"/>
              <w:rPr>
                <w:rFonts w:ascii="Century Gothic" w:hAnsi="Century Gothic"/>
                <w:b/>
              </w:rPr>
            </w:pPr>
          </w:p>
        </w:tc>
        <w:tc>
          <w:tcPr>
            <w:tcW w:w="2977" w:type="dxa"/>
            <w:shd w:val="clear" w:color="auto" w:fill="auto"/>
          </w:tcPr>
          <w:p w14:paraId="74E3EE3E" w14:textId="06D474C4" w:rsidR="009B0A10" w:rsidRPr="005C40D6" w:rsidRDefault="002C4C77" w:rsidP="002C4C77">
            <w:pPr>
              <w:pStyle w:val="ListParagraph"/>
              <w:numPr>
                <w:ilvl w:val="0"/>
                <w:numId w:val="23"/>
              </w:numPr>
              <w:ind w:left="318"/>
              <w:jc w:val="both"/>
              <w:rPr>
                <w:rFonts w:ascii="Century Gothic" w:hAnsi="Century Gothic"/>
                <w:b/>
              </w:rPr>
            </w:pPr>
            <w:proofErr w:type="spellStart"/>
            <w:r w:rsidRPr="002C4C77">
              <w:rPr>
                <w:rFonts w:ascii="Century Gothic" w:hAnsi="Century Gothic"/>
              </w:rPr>
              <w:t>Stormwater</w:t>
            </w:r>
            <w:proofErr w:type="spellEnd"/>
            <w:r w:rsidRPr="002C4C77">
              <w:rPr>
                <w:rFonts w:ascii="Century Gothic" w:hAnsi="Century Gothic"/>
              </w:rPr>
              <w:t xml:space="preserve"> Management Plan</w:t>
            </w:r>
          </w:p>
        </w:tc>
      </w:tr>
      <w:tr w:rsidR="009B0A10" w14:paraId="3D01E48F" w14:textId="6737C5D2" w:rsidTr="009B0A10">
        <w:trPr>
          <w:trHeight w:val="227"/>
        </w:trPr>
        <w:tc>
          <w:tcPr>
            <w:tcW w:w="2470" w:type="dxa"/>
            <w:tcBorders>
              <w:top w:val="single" w:sz="4" w:space="0" w:color="auto"/>
              <w:bottom w:val="single" w:sz="4" w:space="0" w:color="auto"/>
            </w:tcBorders>
          </w:tcPr>
          <w:p w14:paraId="0361F6BC" w14:textId="28E08C14" w:rsidR="009B0A10" w:rsidRPr="002B4EA9" w:rsidRDefault="009B0A10" w:rsidP="00753D09">
            <w:pPr>
              <w:jc w:val="both"/>
              <w:rPr>
                <w:rFonts w:ascii="Century Gothic" w:hAnsi="Century Gothic"/>
              </w:rPr>
            </w:pPr>
            <w:r>
              <w:rPr>
                <w:rFonts w:ascii="Century Gothic" w:hAnsi="Century Gothic"/>
              </w:rPr>
              <w:t>Cultural Heritage Resources</w:t>
            </w:r>
          </w:p>
        </w:tc>
        <w:tc>
          <w:tcPr>
            <w:tcW w:w="5752" w:type="dxa"/>
            <w:gridSpan w:val="3"/>
            <w:tcBorders>
              <w:top w:val="single" w:sz="4" w:space="0" w:color="auto"/>
              <w:bottom w:val="single" w:sz="4" w:space="0" w:color="auto"/>
            </w:tcBorders>
          </w:tcPr>
          <w:p w14:paraId="10A54F96" w14:textId="230840F0" w:rsidR="009B0A10" w:rsidRPr="00753D09" w:rsidRDefault="009B0A10" w:rsidP="0040244F">
            <w:pPr>
              <w:pStyle w:val="ListParagraph"/>
              <w:numPr>
                <w:ilvl w:val="0"/>
                <w:numId w:val="16"/>
              </w:numPr>
              <w:ind w:left="327"/>
              <w:jc w:val="both"/>
              <w:rPr>
                <w:rFonts w:ascii="Century Gothic" w:hAnsi="Century Gothic"/>
              </w:rPr>
            </w:pPr>
            <w:r w:rsidRPr="007604CE">
              <w:rPr>
                <w:rFonts w:ascii="Century Gothic" w:hAnsi="Century Gothic"/>
              </w:rPr>
              <w:t>If any cultural and heritage resources can be discovered on the proposed site the construction will have to be halted and the case be reported to SAPS.</w:t>
            </w:r>
          </w:p>
        </w:tc>
        <w:tc>
          <w:tcPr>
            <w:tcW w:w="2551" w:type="dxa"/>
            <w:vMerge/>
            <w:tcBorders>
              <w:bottom w:val="single" w:sz="4" w:space="0" w:color="auto"/>
            </w:tcBorders>
            <w:shd w:val="clear" w:color="auto" w:fill="C4BC96" w:themeFill="background2" w:themeFillShade="BF"/>
          </w:tcPr>
          <w:p w14:paraId="30EADBE0" w14:textId="3F6F8747" w:rsidR="009B0A10" w:rsidRPr="005C40D6" w:rsidRDefault="009B0A10" w:rsidP="00753D09">
            <w:pPr>
              <w:jc w:val="both"/>
              <w:rPr>
                <w:rFonts w:ascii="Century Gothic" w:hAnsi="Century Gothic"/>
                <w:b/>
              </w:rPr>
            </w:pPr>
          </w:p>
        </w:tc>
        <w:tc>
          <w:tcPr>
            <w:tcW w:w="2977" w:type="dxa"/>
            <w:tcBorders>
              <w:bottom w:val="single" w:sz="4" w:space="0" w:color="auto"/>
            </w:tcBorders>
            <w:shd w:val="clear" w:color="auto" w:fill="auto"/>
          </w:tcPr>
          <w:p w14:paraId="61ACE885" w14:textId="1FCF0A3E" w:rsidR="009B0A10" w:rsidRPr="005C40D6" w:rsidRDefault="002C4C77" w:rsidP="002C4C77">
            <w:pPr>
              <w:pStyle w:val="ListParagraph"/>
              <w:numPr>
                <w:ilvl w:val="0"/>
                <w:numId w:val="23"/>
              </w:numPr>
              <w:ind w:left="318"/>
              <w:jc w:val="both"/>
              <w:rPr>
                <w:rFonts w:ascii="Century Gothic" w:hAnsi="Century Gothic"/>
                <w:b/>
              </w:rPr>
            </w:pPr>
            <w:r w:rsidRPr="002C4C77">
              <w:rPr>
                <w:rFonts w:ascii="Century Gothic" w:hAnsi="Century Gothic"/>
              </w:rPr>
              <w:t>Notification Letter to Responsible Authorities</w:t>
            </w:r>
          </w:p>
        </w:tc>
      </w:tr>
    </w:tbl>
    <w:p w14:paraId="5CA0B402" w14:textId="77777777" w:rsidR="00FE60CB" w:rsidRDefault="00FE60CB" w:rsidP="005B2E98"/>
    <w:p w14:paraId="26FA1421" w14:textId="77777777" w:rsidR="007D6BE2" w:rsidRDefault="007D6BE2" w:rsidP="005B2E98">
      <w:pPr>
        <w:sectPr w:rsidR="007D6BE2" w:rsidSect="007D6BE2">
          <w:pgSz w:w="16840" w:h="11901" w:orient="landscape"/>
          <w:pgMar w:top="993" w:right="1276" w:bottom="1134" w:left="1985" w:header="709" w:footer="709" w:gutter="0"/>
          <w:cols w:space="708"/>
          <w:docGrid w:linePitch="360"/>
        </w:sectPr>
      </w:pPr>
    </w:p>
    <w:p w14:paraId="7AACD8FC" w14:textId="4E45C564" w:rsidR="007E5AA8" w:rsidRPr="00CC3FBF" w:rsidRDefault="00CC3FBF" w:rsidP="00CC3FBF">
      <w:pPr>
        <w:pStyle w:val="Heading2"/>
        <w:numPr>
          <w:ilvl w:val="1"/>
          <w:numId w:val="1"/>
        </w:numPr>
        <w:ind w:hanging="760"/>
        <w:jc w:val="both"/>
        <w:rPr>
          <w:rFonts w:ascii="Candara" w:hAnsi="Candara"/>
        </w:rPr>
      </w:pPr>
      <w:bookmarkStart w:id="27" w:name="_Toc292627884"/>
      <w:r w:rsidRPr="00CC3FBF">
        <w:rPr>
          <w:rFonts w:ascii="Candara" w:hAnsi="Candara"/>
        </w:rPr>
        <w:t>Decommissioning Phase</w:t>
      </w:r>
      <w:bookmarkEnd w:id="27"/>
    </w:p>
    <w:p w14:paraId="0A9CDBAB" w14:textId="77777777" w:rsidR="00F65818" w:rsidRDefault="00F65818" w:rsidP="005B2E98"/>
    <w:p w14:paraId="4DD9A880" w14:textId="1E679DB1" w:rsidR="00D86017" w:rsidRDefault="00D86017" w:rsidP="00D86017">
      <w:pPr>
        <w:pStyle w:val="Caption"/>
        <w:keepNext/>
      </w:pPr>
      <w:bookmarkStart w:id="28" w:name="_Toc292627903"/>
      <w:r>
        <w:t xml:space="preserve">Table </w:t>
      </w:r>
      <w:r w:rsidR="00475C91">
        <w:fldChar w:fldCharType="begin"/>
      </w:r>
      <w:r w:rsidR="00475C91">
        <w:instrText xml:space="preserve"> SEQ Table \* ARABIC </w:instrText>
      </w:r>
      <w:r w:rsidR="00475C91">
        <w:fldChar w:fldCharType="separate"/>
      </w:r>
      <w:r w:rsidR="00705FD9">
        <w:rPr>
          <w:noProof/>
        </w:rPr>
        <w:t>7</w:t>
      </w:r>
      <w:r w:rsidR="00475C91">
        <w:rPr>
          <w:noProof/>
        </w:rPr>
        <w:fldChar w:fldCharType="end"/>
      </w:r>
      <w:r>
        <w:t xml:space="preserve">: </w:t>
      </w:r>
      <w:r w:rsidR="00CC3FBF">
        <w:t>Proposed rehabilitation measure</w:t>
      </w:r>
      <w:r>
        <w:t xml:space="preserve"> during Decommisioning Phase</w:t>
      </w:r>
      <w:bookmarkEnd w:id="28"/>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8"/>
        <w:gridCol w:w="81"/>
        <w:gridCol w:w="2578"/>
        <w:gridCol w:w="3095"/>
        <w:gridCol w:w="2578"/>
        <w:gridCol w:w="2950"/>
      </w:tblGrid>
      <w:tr w:rsidR="00E01AF6" w:rsidRPr="00BC7E98" w14:paraId="323482D7" w14:textId="39499FC9" w:rsidTr="00E01AF6">
        <w:trPr>
          <w:gridAfter w:val="3"/>
          <w:wAfter w:w="8623" w:type="dxa"/>
          <w:tblHeader/>
        </w:trPr>
        <w:tc>
          <w:tcPr>
            <w:tcW w:w="2549" w:type="dxa"/>
            <w:gridSpan w:val="2"/>
            <w:tcBorders>
              <w:top w:val="nil"/>
              <w:left w:val="nil"/>
              <w:bottom w:val="single" w:sz="4" w:space="0" w:color="auto"/>
              <w:right w:val="nil"/>
            </w:tcBorders>
          </w:tcPr>
          <w:p w14:paraId="420418B4" w14:textId="77777777" w:rsidR="00E01AF6" w:rsidRPr="002B4EA9" w:rsidRDefault="00E01AF6" w:rsidP="00EC3A6A">
            <w:pPr>
              <w:rPr>
                <w:rFonts w:ascii="Century Gothic" w:hAnsi="Century Gothic"/>
              </w:rPr>
            </w:pPr>
          </w:p>
        </w:tc>
        <w:tc>
          <w:tcPr>
            <w:tcW w:w="2578" w:type="dxa"/>
            <w:tcBorders>
              <w:top w:val="nil"/>
              <w:left w:val="nil"/>
              <w:bottom w:val="single" w:sz="4" w:space="0" w:color="auto"/>
              <w:right w:val="nil"/>
            </w:tcBorders>
          </w:tcPr>
          <w:p w14:paraId="5883B2CB" w14:textId="77777777" w:rsidR="00E01AF6" w:rsidRPr="002B4EA9" w:rsidRDefault="00E01AF6" w:rsidP="00EC3A6A">
            <w:pPr>
              <w:rPr>
                <w:rFonts w:ascii="Century Gothic" w:hAnsi="Century Gothic"/>
              </w:rPr>
            </w:pPr>
          </w:p>
        </w:tc>
      </w:tr>
      <w:tr w:rsidR="00E01AF6" w14:paraId="3DBAE360" w14:textId="4F6EE83E" w:rsidTr="00E01AF6">
        <w:trPr>
          <w:trHeight w:val="687"/>
          <w:tblHeader/>
        </w:trPr>
        <w:tc>
          <w:tcPr>
            <w:tcW w:w="2468" w:type="dxa"/>
            <w:tcBorders>
              <w:top w:val="single" w:sz="4" w:space="0" w:color="auto"/>
              <w:bottom w:val="single" w:sz="4" w:space="0" w:color="auto"/>
            </w:tcBorders>
            <w:shd w:val="clear" w:color="auto" w:fill="000000" w:themeFill="text1"/>
          </w:tcPr>
          <w:p w14:paraId="238C3698" w14:textId="77777777" w:rsidR="00E01AF6" w:rsidRPr="00115EC8" w:rsidRDefault="00E01AF6" w:rsidP="00EC3A6A">
            <w:pPr>
              <w:jc w:val="both"/>
              <w:rPr>
                <w:rFonts w:ascii="Century Gothic" w:hAnsi="Century Gothic"/>
                <w:b/>
              </w:rPr>
            </w:pPr>
            <w:r w:rsidRPr="00115EC8">
              <w:rPr>
                <w:rFonts w:ascii="Century Gothic" w:hAnsi="Century Gothic"/>
                <w:b/>
              </w:rPr>
              <w:t>Potential impacts:</w:t>
            </w:r>
          </w:p>
          <w:p w14:paraId="55171971" w14:textId="77777777" w:rsidR="00E01AF6" w:rsidRPr="00115EC8" w:rsidRDefault="00E01AF6" w:rsidP="00EC3A6A">
            <w:pPr>
              <w:jc w:val="both"/>
              <w:rPr>
                <w:rFonts w:ascii="Century Gothic" w:hAnsi="Century Gothic"/>
                <w:b/>
              </w:rPr>
            </w:pPr>
          </w:p>
          <w:p w14:paraId="7237F50A" w14:textId="77777777" w:rsidR="00E01AF6" w:rsidRPr="00115EC8" w:rsidRDefault="00E01AF6" w:rsidP="00EC3A6A">
            <w:pPr>
              <w:jc w:val="both"/>
              <w:rPr>
                <w:rFonts w:ascii="Century Gothic" w:hAnsi="Century Gothic"/>
                <w:b/>
              </w:rPr>
            </w:pPr>
          </w:p>
        </w:tc>
        <w:tc>
          <w:tcPr>
            <w:tcW w:w="5754" w:type="dxa"/>
            <w:gridSpan w:val="3"/>
            <w:tcBorders>
              <w:top w:val="single" w:sz="4" w:space="0" w:color="auto"/>
              <w:bottom w:val="single" w:sz="4" w:space="0" w:color="auto"/>
            </w:tcBorders>
            <w:shd w:val="clear" w:color="auto" w:fill="000000" w:themeFill="text1"/>
          </w:tcPr>
          <w:p w14:paraId="5E9CE92E" w14:textId="08195104" w:rsidR="00E01AF6" w:rsidRPr="00115EC8" w:rsidRDefault="00E01AF6" w:rsidP="00EC3A6A">
            <w:pPr>
              <w:jc w:val="both"/>
              <w:rPr>
                <w:rFonts w:ascii="Century Gothic" w:hAnsi="Century Gothic"/>
                <w:b/>
              </w:rPr>
            </w:pPr>
            <w:r w:rsidRPr="00115EC8">
              <w:rPr>
                <w:rFonts w:ascii="Century Gothic" w:hAnsi="Century Gothic"/>
                <w:b/>
              </w:rPr>
              <w:t>Proposed rehabilitation measures</w:t>
            </w:r>
            <w:r>
              <w:rPr>
                <w:rFonts w:ascii="Century Gothic" w:hAnsi="Century Gothic"/>
                <w:b/>
              </w:rPr>
              <w:t xml:space="preserve"> during Decommissioning Phase</w:t>
            </w:r>
          </w:p>
        </w:tc>
        <w:tc>
          <w:tcPr>
            <w:tcW w:w="2578" w:type="dxa"/>
            <w:tcBorders>
              <w:top w:val="single" w:sz="4" w:space="0" w:color="auto"/>
              <w:bottom w:val="single" w:sz="4" w:space="0" w:color="auto"/>
            </w:tcBorders>
            <w:shd w:val="clear" w:color="auto" w:fill="000000" w:themeFill="text1"/>
          </w:tcPr>
          <w:p w14:paraId="44AA5F94" w14:textId="52AE74D4" w:rsidR="00E01AF6" w:rsidRPr="00115EC8" w:rsidRDefault="00E01AF6" w:rsidP="00EC3A6A">
            <w:pPr>
              <w:jc w:val="both"/>
              <w:rPr>
                <w:rFonts w:ascii="Century Gothic" w:hAnsi="Century Gothic"/>
                <w:b/>
              </w:rPr>
            </w:pPr>
            <w:r>
              <w:rPr>
                <w:rFonts w:ascii="Century Gothic" w:hAnsi="Century Gothic"/>
                <w:b/>
              </w:rPr>
              <w:t>Responsibility</w:t>
            </w:r>
          </w:p>
          <w:p w14:paraId="572190BF" w14:textId="77777777" w:rsidR="00E01AF6" w:rsidRPr="00115EC8" w:rsidRDefault="00E01AF6" w:rsidP="00EC3A6A">
            <w:pPr>
              <w:jc w:val="both"/>
              <w:rPr>
                <w:rFonts w:ascii="Century Gothic" w:hAnsi="Century Gothic"/>
                <w:b/>
              </w:rPr>
            </w:pPr>
          </w:p>
        </w:tc>
        <w:tc>
          <w:tcPr>
            <w:tcW w:w="2950" w:type="dxa"/>
            <w:tcBorders>
              <w:top w:val="single" w:sz="4" w:space="0" w:color="auto"/>
              <w:bottom w:val="single" w:sz="4" w:space="0" w:color="auto"/>
            </w:tcBorders>
            <w:shd w:val="clear" w:color="auto" w:fill="000000" w:themeFill="text1"/>
          </w:tcPr>
          <w:p w14:paraId="6CD06BD6" w14:textId="15438394" w:rsidR="00E01AF6" w:rsidRDefault="00706958" w:rsidP="00EC3A6A">
            <w:pPr>
              <w:jc w:val="both"/>
              <w:rPr>
                <w:rFonts w:ascii="Century Gothic" w:hAnsi="Century Gothic"/>
                <w:b/>
              </w:rPr>
            </w:pPr>
            <w:r>
              <w:rPr>
                <w:rFonts w:ascii="Century Gothic" w:hAnsi="Century Gothic"/>
                <w:b/>
              </w:rPr>
              <w:t>Outcome Standard</w:t>
            </w:r>
          </w:p>
        </w:tc>
      </w:tr>
      <w:tr w:rsidR="00706958" w14:paraId="61E40E0C" w14:textId="12C5DE5E" w:rsidTr="00706958">
        <w:trPr>
          <w:trHeight w:val="1207"/>
        </w:trPr>
        <w:tc>
          <w:tcPr>
            <w:tcW w:w="2468" w:type="dxa"/>
            <w:tcBorders>
              <w:top w:val="single" w:sz="4" w:space="0" w:color="auto"/>
            </w:tcBorders>
          </w:tcPr>
          <w:p w14:paraId="45B1BA9B" w14:textId="77777777" w:rsidR="00706958" w:rsidRPr="002B4EA9" w:rsidRDefault="00706958" w:rsidP="00EC3A6A">
            <w:pPr>
              <w:jc w:val="both"/>
              <w:rPr>
                <w:rFonts w:ascii="Century Gothic" w:hAnsi="Century Gothic"/>
              </w:rPr>
            </w:pPr>
            <w:r w:rsidRPr="002B4EA9">
              <w:rPr>
                <w:rFonts w:ascii="Century Gothic" w:hAnsi="Century Gothic"/>
              </w:rPr>
              <w:t>Loss of vegetation</w:t>
            </w:r>
          </w:p>
        </w:tc>
        <w:tc>
          <w:tcPr>
            <w:tcW w:w="5754" w:type="dxa"/>
            <w:gridSpan w:val="3"/>
            <w:tcBorders>
              <w:top w:val="single" w:sz="4" w:space="0" w:color="auto"/>
            </w:tcBorders>
          </w:tcPr>
          <w:p w14:paraId="3808CBD2" w14:textId="77777777" w:rsidR="00706958" w:rsidRDefault="00706958" w:rsidP="0040244F">
            <w:pPr>
              <w:pStyle w:val="ListParagraph"/>
              <w:numPr>
                <w:ilvl w:val="0"/>
                <w:numId w:val="16"/>
              </w:numPr>
              <w:ind w:left="327"/>
              <w:jc w:val="both"/>
              <w:rPr>
                <w:rFonts w:ascii="Century Gothic" w:hAnsi="Century Gothic"/>
              </w:rPr>
            </w:pPr>
            <w:r>
              <w:rPr>
                <w:rFonts w:ascii="Century Gothic" w:hAnsi="Century Gothic"/>
              </w:rPr>
              <w:t xml:space="preserve">Topsoil removed must be used to level the area, in order to allow the seeds to </w:t>
            </w:r>
            <w:proofErr w:type="spellStart"/>
            <w:r>
              <w:rPr>
                <w:rFonts w:ascii="Century Gothic" w:hAnsi="Century Gothic"/>
              </w:rPr>
              <w:t>regerminate</w:t>
            </w:r>
            <w:proofErr w:type="spellEnd"/>
          </w:p>
          <w:p w14:paraId="112615A5" w14:textId="77777777" w:rsidR="00706958" w:rsidRDefault="00706958" w:rsidP="0040244F">
            <w:pPr>
              <w:pStyle w:val="ListParagraph"/>
              <w:numPr>
                <w:ilvl w:val="0"/>
                <w:numId w:val="16"/>
              </w:numPr>
              <w:ind w:left="327"/>
              <w:jc w:val="both"/>
              <w:rPr>
                <w:rFonts w:ascii="Century Gothic" w:hAnsi="Century Gothic"/>
              </w:rPr>
            </w:pPr>
            <w:r>
              <w:rPr>
                <w:rFonts w:ascii="Century Gothic" w:hAnsi="Century Gothic"/>
              </w:rPr>
              <w:t>Indigenous vegetation (if any) will need to be relocated and planted again</w:t>
            </w:r>
          </w:p>
          <w:p w14:paraId="09DFD081" w14:textId="7D191C0D" w:rsidR="00706958" w:rsidRPr="00753D09" w:rsidRDefault="00706958" w:rsidP="0040244F">
            <w:pPr>
              <w:pStyle w:val="ListParagraph"/>
              <w:numPr>
                <w:ilvl w:val="0"/>
                <w:numId w:val="16"/>
              </w:numPr>
              <w:ind w:left="327"/>
              <w:jc w:val="both"/>
              <w:rPr>
                <w:rFonts w:ascii="Century Gothic" w:hAnsi="Century Gothic"/>
              </w:rPr>
            </w:pPr>
            <w:r>
              <w:rPr>
                <w:rFonts w:ascii="Century Gothic" w:hAnsi="Century Gothic"/>
                <w:lang w:val="en-ZA"/>
              </w:rPr>
              <w:t>A Specialist Rehabilitation Specialist/ contractor must be appointed to develop rehabilitation plan prior to constrction and implement it post construction. The purpose is to rehablitate the construction footprint to closest the natural state of the site.</w:t>
            </w:r>
          </w:p>
        </w:tc>
        <w:tc>
          <w:tcPr>
            <w:tcW w:w="2578" w:type="dxa"/>
            <w:tcBorders>
              <w:top w:val="single" w:sz="4" w:space="0" w:color="auto"/>
            </w:tcBorders>
            <w:shd w:val="clear" w:color="auto" w:fill="C4BC96" w:themeFill="background2" w:themeFillShade="BF"/>
          </w:tcPr>
          <w:p w14:paraId="6A4E88D4" w14:textId="17CF3E37" w:rsidR="00706958" w:rsidRPr="005C40D6" w:rsidRDefault="00706958" w:rsidP="00EC3A6A">
            <w:pPr>
              <w:jc w:val="both"/>
              <w:rPr>
                <w:rFonts w:ascii="Century Gothic" w:hAnsi="Century Gothic"/>
                <w:b/>
              </w:rPr>
            </w:pPr>
            <w:r>
              <w:rPr>
                <w:rFonts w:ascii="Century Gothic" w:hAnsi="Century Gothic"/>
                <w:b/>
              </w:rPr>
              <w:t>Contractor/ Rehabilitation Engineer/Scientist</w:t>
            </w:r>
          </w:p>
        </w:tc>
        <w:tc>
          <w:tcPr>
            <w:tcW w:w="2950" w:type="dxa"/>
            <w:vMerge w:val="restart"/>
            <w:tcBorders>
              <w:top w:val="single" w:sz="4" w:space="0" w:color="auto"/>
            </w:tcBorders>
            <w:shd w:val="clear" w:color="auto" w:fill="auto"/>
          </w:tcPr>
          <w:p w14:paraId="4BF065BC" w14:textId="0F9B0264" w:rsidR="00706958" w:rsidRDefault="00706958" w:rsidP="004B08C8">
            <w:pPr>
              <w:pStyle w:val="ListParagraph"/>
              <w:numPr>
                <w:ilvl w:val="0"/>
                <w:numId w:val="23"/>
              </w:numPr>
              <w:ind w:left="318"/>
              <w:jc w:val="both"/>
              <w:rPr>
                <w:rFonts w:ascii="Century Gothic" w:hAnsi="Century Gothic"/>
                <w:b/>
              </w:rPr>
            </w:pPr>
            <w:r w:rsidRPr="004B08C8">
              <w:rPr>
                <w:rFonts w:ascii="Century Gothic" w:hAnsi="Century Gothic"/>
              </w:rPr>
              <w:t>Rehabilitation Plan – Method Statement</w:t>
            </w:r>
          </w:p>
        </w:tc>
      </w:tr>
      <w:tr w:rsidR="00706958" w14:paraId="6E3508BE" w14:textId="607BAFDE" w:rsidTr="00706958">
        <w:trPr>
          <w:trHeight w:val="1970"/>
        </w:trPr>
        <w:tc>
          <w:tcPr>
            <w:tcW w:w="2468" w:type="dxa"/>
            <w:tcBorders>
              <w:top w:val="single" w:sz="4" w:space="0" w:color="auto"/>
            </w:tcBorders>
          </w:tcPr>
          <w:p w14:paraId="04FBC4D2" w14:textId="77777777" w:rsidR="00706958" w:rsidRPr="002B4EA9" w:rsidRDefault="00706958" w:rsidP="00EC3A6A">
            <w:pPr>
              <w:jc w:val="both"/>
              <w:rPr>
                <w:rFonts w:ascii="Century Gothic" w:hAnsi="Century Gothic"/>
              </w:rPr>
            </w:pPr>
            <w:r w:rsidRPr="002B4EA9">
              <w:rPr>
                <w:rFonts w:ascii="Century Gothic" w:hAnsi="Century Gothic"/>
              </w:rPr>
              <w:t>Soil Erosion</w:t>
            </w:r>
          </w:p>
        </w:tc>
        <w:tc>
          <w:tcPr>
            <w:tcW w:w="5754" w:type="dxa"/>
            <w:gridSpan w:val="3"/>
            <w:tcBorders>
              <w:top w:val="single" w:sz="4" w:space="0" w:color="auto"/>
            </w:tcBorders>
          </w:tcPr>
          <w:p w14:paraId="500646E9" w14:textId="21AF8BB4" w:rsidR="00706958" w:rsidRPr="00570BA1" w:rsidRDefault="00706958" w:rsidP="0040244F">
            <w:pPr>
              <w:pStyle w:val="ListParagraph"/>
              <w:numPr>
                <w:ilvl w:val="0"/>
                <w:numId w:val="16"/>
              </w:numPr>
              <w:ind w:left="327"/>
              <w:jc w:val="both"/>
              <w:rPr>
                <w:rFonts w:ascii="Century Gothic" w:hAnsi="Century Gothic"/>
              </w:rPr>
            </w:pPr>
            <w:r w:rsidRPr="00570BA1">
              <w:rPr>
                <w:rFonts w:ascii="Century Gothic" w:hAnsi="Century Gothic"/>
              </w:rPr>
              <w:t>Rows of straw, hay or bundles of cut vegetation may also be used. In this instance, the hay, straw or</w:t>
            </w:r>
            <w:r>
              <w:rPr>
                <w:rFonts w:ascii="Century Gothic" w:hAnsi="Century Gothic"/>
              </w:rPr>
              <w:t xml:space="preserve"> </w:t>
            </w:r>
            <w:r w:rsidRPr="00570BA1">
              <w:rPr>
                <w:rFonts w:ascii="Century Gothic" w:hAnsi="Century Gothic"/>
              </w:rPr>
              <w:t>vegetation is dug into the soil in contours, in order to help slow surface wash and capture eroded soil.</w:t>
            </w:r>
          </w:p>
          <w:p w14:paraId="3C38B276" w14:textId="1BDB352F" w:rsidR="00706958" w:rsidRPr="00753D09" w:rsidRDefault="00706958" w:rsidP="0040244F">
            <w:pPr>
              <w:pStyle w:val="ListParagraph"/>
              <w:numPr>
                <w:ilvl w:val="0"/>
                <w:numId w:val="16"/>
              </w:numPr>
              <w:ind w:left="327"/>
              <w:jc w:val="both"/>
              <w:rPr>
                <w:rFonts w:ascii="Century Gothic" w:hAnsi="Century Gothic"/>
              </w:rPr>
            </w:pPr>
            <w:r w:rsidRPr="00570BA1">
              <w:rPr>
                <w:rFonts w:ascii="Century Gothic" w:hAnsi="Century Gothic"/>
              </w:rPr>
              <w:t xml:space="preserve">The spacing between rows would be </w:t>
            </w:r>
            <w:proofErr w:type="spellStart"/>
            <w:r w:rsidRPr="00570BA1">
              <w:rPr>
                <w:rFonts w:ascii="Century Gothic" w:hAnsi="Century Gothic"/>
              </w:rPr>
              <w:t>dependant</w:t>
            </w:r>
            <w:proofErr w:type="spellEnd"/>
            <w:r w:rsidRPr="00570BA1">
              <w:rPr>
                <w:rFonts w:ascii="Century Gothic" w:hAnsi="Century Gothic"/>
              </w:rPr>
              <w:t xml:space="preserve"> on slope and the specific area.</w:t>
            </w:r>
          </w:p>
        </w:tc>
        <w:tc>
          <w:tcPr>
            <w:tcW w:w="2578" w:type="dxa"/>
            <w:shd w:val="clear" w:color="auto" w:fill="C4BC96" w:themeFill="background2" w:themeFillShade="BF"/>
          </w:tcPr>
          <w:p w14:paraId="66232AFD" w14:textId="1C9C36F5" w:rsidR="00706958" w:rsidRPr="005C40D6" w:rsidRDefault="00706958" w:rsidP="00EC3A6A">
            <w:pPr>
              <w:jc w:val="both"/>
              <w:rPr>
                <w:rFonts w:ascii="Century Gothic" w:hAnsi="Century Gothic"/>
                <w:b/>
              </w:rPr>
            </w:pPr>
            <w:r>
              <w:rPr>
                <w:rFonts w:ascii="Century Gothic" w:hAnsi="Century Gothic"/>
                <w:b/>
              </w:rPr>
              <w:t>Rehabilitation Engineer/Scientist</w:t>
            </w:r>
          </w:p>
        </w:tc>
        <w:tc>
          <w:tcPr>
            <w:tcW w:w="2950" w:type="dxa"/>
            <w:vMerge/>
            <w:shd w:val="clear" w:color="auto" w:fill="auto"/>
          </w:tcPr>
          <w:p w14:paraId="0416B7EF" w14:textId="77777777" w:rsidR="00706958" w:rsidRDefault="00706958" w:rsidP="00EC3A6A">
            <w:pPr>
              <w:jc w:val="both"/>
              <w:rPr>
                <w:rFonts w:ascii="Century Gothic" w:hAnsi="Century Gothic"/>
                <w:b/>
              </w:rPr>
            </w:pPr>
          </w:p>
        </w:tc>
      </w:tr>
      <w:tr w:rsidR="00E01AF6" w14:paraId="48EC4CE9" w14:textId="769B0EF5" w:rsidTr="00706958">
        <w:trPr>
          <w:trHeight w:val="227"/>
        </w:trPr>
        <w:tc>
          <w:tcPr>
            <w:tcW w:w="2468" w:type="dxa"/>
            <w:tcBorders>
              <w:top w:val="single" w:sz="4" w:space="0" w:color="auto"/>
              <w:bottom w:val="single" w:sz="4" w:space="0" w:color="auto"/>
            </w:tcBorders>
          </w:tcPr>
          <w:p w14:paraId="039D6341" w14:textId="77777777" w:rsidR="00E01AF6" w:rsidRPr="002B4EA9" w:rsidRDefault="00E01AF6" w:rsidP="00EC3A6A">
            <w:pPr>
              <w:jc w:val="both"/>
              <w:rPr>
                <w:rFonts w:ascii="Century Gothic" w:hAnsi="Century Gothic"/>
              </w:rPr>
            </w:pPr>
            <w:r w:rsidRPr="002B4EA9">
              <w:rPr>
                <w:rFonts w:ascii="Century Gothic" w:hAnsi="Century Gothic"/>
              </w:rPr>
              <w:t>Water pollution</w:t>
            </w:r>
          </w:p>
        </w:tc>
        <w:tc>
          <w:tcPr>
            <w:tcW w:w="5754" w:type="dxa"/>
            <w:gridSpan w:val="3"/>
            <w:tcBorders>
              <w:top w:val="single" w:sz="4" w:space="0" w:color="auto"/>
              <w:bottom w:val="single" w:sz="4" w:space="0" w:color="auto"/>
            </w:tcBorders>
          </w:tcPr>
          <w:p w14:paraId="6C9CBAFD" w14:textId="658C1D1C" w:rsidR="00E01AF6" w:rsidRPr="00753D09" w:rsidRDefault="00E01AF6" w:rsidP="0040244F">
            <w:pPr>
              <w:pStyle w:val="ListParagraph"/>
              <w:numPr>
                <w:ilvl w:val="0"/>
                <w:numId w:val="16"/>
              </w:numPr>
              <w:ind w:left="327"/>
              <w:jc w:val="both"/>
              <w:rPr>
                <w:rFonts w:ascii="Century Gothic" w:hAnsi="Century Gothic"/>
              </w:rPr>
            </w:pPr>
            <w:r>
              <w:rPr>
                <w:rFonts w:ascii="Century Gothic" w:hAnsi="Century Gothic"/>
              </w:rPr>
              <w:t xml:space="preserve">Waste Materials collected on site after </w:t>
            </w:r>
            <w:proofErr w:type="spellStart"/>
            <w:r>
              <w:rPr>
                <w:rFonts w:ascii="Century Gothic" w:hAnsi="Century Gothic"/>
              </w:rPr>
              <w:t>decommisiong</w:t>
            </w:r>
            <w:proofErr w:type="spellEnd"/>
            <w:r>
              <w:rPr>
                <w:rFonts w:ascii="Century Gothic" w:hAnsi="Century Gothic"/>
              </w:rPr>
              <w:t xml:space="preserve"> the site must not be diverted into nearby water courses</w:t>
            </w:r>
          </w:p>
        </w:tc>
        <w:tc>
          <w:tcPr>
            <w:tcW w:w="2578" w:type="dxa"/>
            <w:vMerge w:val="restart"/>
            <w:shd w:val="clear" w:color="auto" w:fill="C4BC96" w:themeFill="background2" w:themeFillShade="BF"/>
          </w:tcPr>
          <w:p w14:paraId="01D949A4" w14:textId="77777777" w:rsidR="00E01AF6" w:rsidRDefault="00E01AF6" w:rsidP="00EC3A6A">
            <w:pPr>
              <w:jc w:val="both"/>
              <w:rPr>
                <w:rFonts w:ascii="Century Gothic" w:hAnsi="Century Gothic"/>
                <w:b/>
              </w:rPr>
            </w:pPr>
          </w:p>
          <w:p w14:paraId="07EABF65" w14:textId="77777777" w:rsidR="00E01AF6" w:rsidRDefault="00E01AF6" w:rsidP="00EC3A6A">
            <w:pPr>
              <w:jc w:val="both"/>
              <w:rPr>
                <w:rFonts w:ascii="Century Gothic" w:hAnsi="Century Gothic"/>
                <w:b/>
              </w:rPr>
            </w:pPr>
          </w:p>
          <w:p w14:paraId="53BD3C9E" w14:textId="77777777" w:rsidR="00E01AF6" w:rsidRDefault="00E01AF6" w:rsidP="00EC3A6A">
            <w:pPr>
              <w:jc w:val="both"/>
              <w:rPr>
                <w:rFonts w:ascii="Century Gothic" w:hAnsi="Century Gothic"/>
                <w:b/>
              </w:rPr>
            </w:pPr>
          </w:p>
          <w:p w14:paraId="1DCB4957" w14:textId="77777777" w:rsidR="00E01AF6" w:rsidRDefault="00E01AF6" w:rsidP="00EC3A6A">
            <w:pPr>
              <w:jc w:val="both"/>
              <w:rPr>
                <w:rFonts w:ascii="Century Gothic" w:hAnsi="Century Gothic"/>
                <w:b/>
              </w:rPr>
            </w:pPr>
          </w:p>
          <w:p w14:paraId="1AC951E5" w14:textId="77777777" w:rsidR="00E01AF6" w:rsidRDefault="00E01AF6" w:rsidP="00EC3A6A">
            <w:pPr>
              <w:jc w:val="both"/>
              <w:rPr>
                <w:rFonts w:ascii="Century Gothic" w:hAnsi="Century Gothic"/>
                <w:b/>
              </w:rPr>
            </w:pPr>
          </w:p>
          <w:p w14:paraId="38577604" w14:textId="77777777" w:rsidR="00E01AF6" w:rsidRDefault="00E01AF6" w:rsidP="00EC3A6A">
            <w:pPr>
              <w:jc w:val="both"/>
              <w:rPr>
                <w:rFonts w:ascii="Century Gothic" w:hAnsi="Century Gothic"/>
                <w:b/>
              </w:rPr>
            </w:pPr>
          </w:p>
          <w:p w14:paraId="53BE5C6B" w14:textId="2FF50AF4" w:rsidR="00E01AF6" w:rsidRPr="005C40D6" w:rsidRDefault="00E01AF6" w:rsidP="00EC3A6A">
            <w:pPr>
              <w:jc w:val="both"/>
              <w:rPr>
                <w:rFonts w:ascii="Century Gothic" w:hAnsi="Century Gothic"/>
                <w:b/>
              </w:rPr>
            </w:pPr>
            <w:r>
              <w:rPr>
                <w:rFonts w:ascii="Century Gothic" w:hAnsi="Century Gothic"/>
                <w:b/>
              </w:rPr>
              <w:t>Contractor</w:t>
            </w:r>
          </w:p>
        </w:tc>
        <w:tc>
          <w:tcPr>
            <w:tcW w:w="2950" w:type="dxa"/>
            <w:shd w:val="clear" w:color="auto" w:fill="auto"/>
          </w:tcPr>
          <w:p w14:paraId="3599C39E" w14:textId="48B77BDD" w:rsidR="00E01AF6" w:rsidRDefault="00706958" w:rsidP="004B08C8">
            <w:pPr>
              <w:pStyle w:val="ListParagraph"/>
              <w:numPr>
                <w:ilvl w:val="0"/>
                <w:numId w:val="23"/>
              </w:numPr>
              <w:ind w:left="318"/>
              <w:jc w:val="both"/>
              <w:rPr>
                <w:rFonts w:ascii="Century Gothic" w:hAnsi="Century Gothic"/>
                <w:b/>
              </w:rPr>
            </w:pPr>
            <w:r w:rsidRPr="004B08C8">
              <w:rPr>
                <w:rFonts w:ascii="Century Gothic" w:hAnsi="Century Gothic"/>
              </w:rPr>
              <w:t>Waste Disposal Certificates</w:t>
            </w:r>
          </w:p>
        </w:tc>
      </w:tr>
      <w:tr w:rsidR="00E01AF6" w14:paraId="32947F81" w14:textId="66F24C8D" w:rsidTr="00706958">
        <w:trPr>
          <w:trHeight w:val="227"/>
        </w:trPr>
        <w:tc>
          <w:tcPr>
            <w:tcW w:w="2468" w:type="dxa"/>
            <w:tcBorders>
              <w:top w:val="single" w:sz="4" w:space="0" w:color="auto"/>
              <w:bottom w:val="single" w:sz="4" w:space="0" w:color="auto"/>
            </w:tcBorders>
          </w:tcPr>
          <w:p w14:paraId="2C4F70E5" w14:textId="77777777" w:rsidR="00E01AF6" w:rsidRPr="002B4EA9" w:rsidRDefault="00E01AF6" w:rsidP="00EC3A6A">
            <w:pPr>
              <w:jc w:val="both"/>
              <w:rPr>
                <w:rFonts w:ascii="Century Gothic" w:hAnsi="Century Gothic"/>
              </w:rPr>
            </w:pPr>
            <w:r w:rsidRPr="002B4EA9">
              <w:rPr>
                <w:rFonts w:ascii="Century Gothic" w:hAnsi="Century Gothic"/>
              </w:rPr>
              <w:t>Dust generation</w:t>
            </w:r>
          </w:p>
        </w:tc>
        <w:tc>
          <w:tcPr>
            <w:tcW w:w="5754" w:type="dxa"/>
            <w:gridSpan w:val="3"/>
            <w:tcBorders>
              <w:top w:val="single" w:sz="4" w:space="0" w:color="auto"/>
              <w:bottom w:val="single" w:sz="4" w:space="0" w:color="auto"/>
            </w:tcBorders>
          </w:tcPr>
          <w:p w14:paraId="5F979A6D"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Avoid over movement of plant on site</w:t>
            </w:r>
          </w:p>
          <w:p w14:paraId="276B0013" w14:textId="7348CAAA" w:rsidR="00E01AF6" w:rsidRPr="00570BA1"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Limit speed to 20km/hr. or less in the construction site</w:t>
            </w:r>
          </w:p>
        </w:tc>
        <w:tc>
          <w:tcPr>
            <w:tcW w:w="2578" w:type="dxa"/>
            <w:vMerge/>
            <w:shd w:val="clear" w:color="auto" w:fill="C4BC96" w:themeFill="background2" w:themeFillShade="BF"/>
          </w:tcPr>
          <w:p w14:paraId="4EEE99F1" w14:textId="64755866" w:rsidR="00E01AF6" w:rsidRPr="005C40D6" w:rsidRDefault="00E01AF6" w:rsidP="00EC3A6A">
            <w:pPr>
              <w:jc w:val="both"/>
              <w:rPr>
                <w:rFonts w:ascii="Century Gothic" w:hAnsi="Century Gothic"/>
                <w:b/>
              </w:rPr>
            </w:pPr>
          </w:p>
        </w:tc>
        <w:tc>
          <w:tcPr>
            <w:tcW w:w="2950" w:type="dxa"/>
            <w:shd w:val="clear" w:color="auto" w:fill="auto"/>
          </w:tcPr>
          <w:p w14:paraId="77CE51CD" w14:textId="77777777" w:rsidR="00706958" w:rsidRPr="004530AB" w:rsidRDefault="00706958" w:rsidP="00706958">
            <w:pPr>
              <w:pStyle w:val="ListParagraph"/>
              <w:numPr>
                <w:ilvl w:val="0"/>
                <w:numId w:val="23"/>
              </w:numPr>
              <w:ind w:left="318"/>
              <w:jc w:val="both"/>
              <w:rPr>
                <w:rFonts w:ascii="Century Gothic" w:hAnsi="Century Gothic"/>
              </w:rPr>
            </w:pPr>
            <w:r w:rsidRPr="004530AB">
              <w:rPr>
                <w:rFonts w:ascii="Century Gothic" w:hAnsi="Century Gothic"/>
              </w:rPr>
              <w:t xml:space="preserve">Maintenance Records of Plant </w:t>
            </w:r>
            <w:proofErr w:type="spellStart"/>
            <w:r w:rsidRPr="004530AB">
              <w:rPr>
                <w:rFonts w:ascii="Century Gothic" w:hAnsi="Century Gothic"/>
              </w:rPr>
              <w:t>Equipments</w:t>
            </w:r>
            <w:proofErr w:type="spellEnd"/>
          </w:p>
          <w:p w14:paraId="786FBA5A" w14:textId="41252D2B" w:rsidR="00E01AF6" w:rsidRPr="005C40D6" w:rsidRDefault="00706958" w:rsidP="00706958">
            <w:pPr>
              <w:pStyle w:val="ListParagraph"/>
              <w:numPr>
                <w:ilvl w:val="0"/>
                <w:numId w:val="23"/>
              </w:numPr>
              <w:ind w:left="318"/>
              <w:jc w:val="both"/>
              <w:rPr>
                <w:rFonts w:ascii="Century Gothic" w:hAnsi="Century Gothic"/>
                <w:b/>
              </w:rPr>
            </w:pPr>
            <w:r w:rsidRPr="004530AB">
              <w:rPr>
                <w:rFonts w:ascii="Century Gothic" w:hAnsi="Century Gothic"/>
              </w:rPr>
              <w:t>Operator Competency Record</w:t>
            </w:r>
            <w:r>
              <w:rPr>
                <w:rFonts w:ascii="Century Gothic" w:hAnsi="Century Gothic"/>
              </w:rPr>
              <w:t>s</w:t>
            </w:r>
          </w:p>
        </w:tc>
      </w:tr>
      <w:tr w:rsidR="00E01AF6" w14:paraId="1EEA5EEA" w14:textId="714CF592" w:rsidTr="00706958">
        <w:trPr>
          <w:trHeight w:val="227"/>
        </w:trPr>
        <w:tc>
          <w:tcPr>
            <w:tcW w:w="2468" w:type="dxa"/>
            <w:tcBorders>
              <w:top w:val="single" w:sz="4" w:space="0" w:color="auto"/>
              <w:bottom w:val="single" w:sz="4" w:space="0" w:color="auto"/>
            </w:tcBorders>
          </w:tcPr>
          <w:p w14:paraId="05EC403F" w14:textId="77777777" w:rsidR="00E01AF6" w:rsidRPr="002B4EA9" w:rsidRDefault="00E01AF6" w:rsidP="00EC3A6A">
            <w:pPr>
              <w:jc w:val="both"/>
              <w:rPr>
                <w:rFonts w:ascii="Century Gothic" w:hAnsi="Century Gothic"/>
              </w:rPr>
            </w:pPr>
            <w:r w:rsidRPr="002B4EA9">
              <w:rPr>
                <w:rFonts w:ascii="Century Gothic" w:hAnsi="Century Gothic"/>
              </w:rPr>
              <w:t>Hazardous Substance contamination</w:t>
            </w:r>
          </w:p>
        </w:tc>
        <w:tc>
          <w:tcPr>
            <w:tcW w:w="5754" w:type="dxa"/>
            <w:gridSpan w:val="3"/>
            <w:tcBorders>
              <w:top w:val="single" w:sz="4" w:space="0" w:color="auto"/>
              <w:bottom w:val="single" w:sz="4" w:space="0" w:color="auto"/>
            </w:tcBorders>
          </w:tcPr>
          <w:p w14:paraId="5A8674DF"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Refueling to occur at designated areas and with drip trays installed</w:t>
            </w:r>
          </w:p>
          <w:p w14:paraId="25CED9AA" w14:textId="77777777" w:rsidR="00E01AF6" w:rsidRDefault="00E01AF6" w:rsidP="0040244F">
            <w:pPr>
              <w:pStyle w:val="ListParagraph"/>
              <w:numPr>
                <w:ilvl w:val="0"/>
                <w:numId w:val="16"/>
              </w:numPr>
              <w:ind w:left="327"/>
              <w:jc w:val="both"/>
              <w:rPr>
                <w:rFonts w:ascii="Century Gothic" w:hAnsi="Century Gothic"/>
              </w:rPr>
            </w:pPr>
            <w:r>
              <w:rPr>
                <w:rFonts w:ascii="Century Gothic" w:hAnsi="Century Gothic"/>
              </w:rPr>
              <w:t xml:space="preserve">All waste material generated on site must be disposed off at </w:t>
            </w:r>
            <w:proofErr w:type="spellStart"/>
            <w:r>
              <w:rPr>
                <w:rFonts w:ascii="Century Gothic" w:hAnsi="Century Gothic"/>
              </w:rPr>
              <w:t>registererd</w:t>
            </w:r>
            <w:proofErr w:type="spellEnd"/>
            <w:r>
              <w:rPr>
                <w:rFonts w:ascii="Century Gothic" w:hAnsi="Century Gothic"/>
              </w:rPr>
              <w:t xml:space="preserve"> hazardous landfill site.</w:t>
            </w:r>
          </w:p>
          <w:p w14:paraId="733E69AC" w14:textId="72A68248" w:rsidR="00E01AF6" w:rsidRPr="00753D09" w:rsidRDefault="00E01AF6" w:rsidP="0040244F">
            <w:pPr>
              <w:pStyle w:val="ListParagraph"/>
              <w:numPr>
                <w:ilvl w:val="0"/>
                <w:numId w:val="16"/>
              </w:numPr>
              <w:ind w:left="327"/>
              <w:jc w:val="both"/>
              <w:rPr>
                <w:rFonts w:ascii="Century Gothic" w:hAnsi="Century Gothic"/>
              </w:rPr>
            </w:pPr>
            <w:r>
              <w:rPr>
                <w:rFonts w:ascii="Century Gothic" w:hAnsi="Century Gothic"/>
              </w:rPr>
              <w:t>Proof of disposal must be made available to Site Engineer</w:t>
            </w:r>
          </w:p>
        </w:tc>
        <w:tc>
          <w:tcPr>
            <w:tcW w:w="2578" w:type="dxa"/>
            <w:vMerge/>
            <w:shd w:val="clear" w:color="auto" w:fill="C4BC96" w:themeFill="background2" w:themeFillShade="BF"/>
          </w:tcPr>
          <w:p w14:paraId="3C68E372" w14:textId="4E807A23" w:rsidR="00E01AF6" w:rsidRPr="005C40D6" w:rsidRDefault="00E01AF6" w:rsidP="00EC3A6A">
            <w:pPr>
              <w:jc w:val="both"/>
              <w:rPr>
                <w:rFonts w:ascii="Century Gothic" w:hAnsi="Century Gothic"/>
                <w:b/>
              </w:rPr>
            </w:pPr>
          </w:p>
        </w:tc>
        <w:tc>
          <w:tcPr>
            <w:tcW w:w="2950" w:type="dxa"/>
            <w:shd w:val="clear" w:color="auto" w:fill="auto"/>
          </w:tcPr>
          <w:p w14:paraId="0B062998" w14:textId="77777777" w:rsidR="00706958" w:rsidRPr="00BA1A2E" w:rsidRDefault="00706958" w:rsidP="00706958">
            <w:pPr>
              <w:pStyle w:val="ListParagraph"/>
              <w:numPr>
                <w:ilvl w:val="0"/>
                <w:numId w:val="23"/>
              </w:numPr>
              <w:ind w:left="318"/>
              <w:jc w:val="both"/>
              <w:rPr>
                <w:rFonts w:ascii="Century Gothic" w:hAnsi="Century Gothic"/>
              </w:rPr>
            </w:pPr>
            <w:r w:rsidRPr="00BA1A2E">
              <w:rPr>
                <w:rFonts w:ascii="Century Gothic" w:hAnsi="Century Gothic"/>
              </w:rPr>
              <w:t>Approved Site Plan</w:t>
            </w:r>
          </w:p>
          <w:p w14:paraId="3075CB04" w14:textId="06765E46" w:rsidR="00E01AF6" w:rsidRPr="005C40D6" w:rsidRDefault="00706958" w:rsidP="00706958">
            <w:pPr>
              <w:pStyle w:val="ListParagraph"/>
              <w:numPr>
                <w:ilvl w:val="0"/>
                <w:numId w:val="23"/>
              </w:numPr>
              <w:ind w:left="318"/>
              <w:jc w:val="both"/>
              <w:rPr>
                <w:rFonts w:ascii="Century Gothic" w:hAnsi="Century Gothic"/>
                <w:b/>
              </w:rPr>
            </w:pPr>
            <w:r w:rsidRPr="00BA1A2E">
              <w:rPr>
                <w:rFonts w:ascii="Century Gothic" w:hAnsi="Century Gothic"/>
              </w:rPr>
              <w:t>Training Records for Handling Hazardous Substances</w:t>
            </w:r>
          </w:p>
        </w:tc>
      </w:tr>
      <w:tr w:rsidR="00E01AF6" w14:paraId="32492171" w14:textId="31FA1E5D" w:rsidTr="00706958">
        <w:trPr>
          <w:trHeight w:val="227"/>
        </w:trPr>
        <w:tc>
          <w:tcPr>
            <w:tcW w:w="2468" w:type="dxa"/>
            <w:tcBorders>
              <w:top w:val="single" w:sz="4" w:space="0" w:color="auto"/>
              <w:bottom w:val="single" w:sz="4" w:space="0" w:color="auto"/>
            </w:tcBorders>
          </w:tcPr>
          <w:p w14:paraId="2047E9F6" w14:textId="0B8118F1" w:rsidR="00E01AF6" w:rsidRPr="002B4EA9" w:rsidRDefault="00E01AF6" w:rsidP="00EC3A6A">
            <w:pPr>
              <w:jc w:val="both"/>
              <w:rPr>
                <w:rFonts w:ascii="Century Gothic" w:hAnsi="Century Gothic"/>
              </w:rPr>
            </w:pPr>
            <w:r w:rsidRPr="002B4EA9">
              <w:rPr>
                <w:rFonts w:ascii="Century Gothic" w:hAnsi="Century Gothic"/>
              </w:rPr>
              <w:t>Noise generation</w:t>
            </w:r>
          </w:p>
        </w:tc>
        <w:tc>
          <w:tcPr>
            <w:tcW w:w="5754" w:type="dxa"/>
            <w:gridSpan w:val="3"/>
            <w:tcBorders>
              <w:top w:val="single" w:sz="4" w:space="0" w:color="auto"/>
              <w:bottom w:val="single" w:sz="4" w:space="0" w:color="auto"/>
            </w:tcBorders>
          </w:tcPr>
          <w:p w14:paraId="697CD55A"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Avoid excessive revving and ignition of equipment.</w:t>
            </w:r>
          </w:p>
          <w:p w14:paraId="7511BDC0"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Operational hours between 07h00 and 17h00</w:t>
            </w:r>
          </w:p>
        </w:tc>
        <w:tc>
          <w:tcPr>
            <w:tcW w:w="2578" w:type="dxa"/>
            <w:vMerge/>
            <w:shd w:val="clear" w:color="auto" w:fill="C4BC96" w:themeFill="background2" w:themeFillShade="BF"/>
          </w:tcPr>
          <w:p w14:paraId="44A969B5" w14:textId="551DCB04" w:rsidR="00E01AF6" w:rsidRPr="005C40D6" w:rsidRDefault="00E01AF6" w:rsidP="00EC3A6A">
            <w:pPr>
              <w:jc w:val="both"/>
              <w:rPr>
                <w:rFonts w:ascii="Century Gothic" w:hAnsi="Century Gothic"/>
                <w:b/>
              </w:rPr>
            </w:pPr>
          </w:p>
        </w:tc>
        <w:tc>
          <w:tcPr>
            <w:tcW w:w="2950" w:type="dxa"/>
            <w:shd w:val="clear" w:color="auto" w:fill="auto"/>
          </w:tcPr>
          <w:p w14:paraId="4B96BC0D" w14:textId="77777777" w:rsidR="00706958" w:rsidRPr="004530AB" w:rsidRDefault="00706958" w:rsidP="00706958">
            <w:pPr>
              <w:pStyle w:val="ListParagraph"/>
              <w:numPr>
                <w:ilvl w:val="0"/>
                <w:numId w:val="23"/>
              </w:numPr>
              <w:ind w:left="318"/>
              <w:jc w:val="both"/>
              <w:rPr>
                <w:rFonts w:ascii="Century Gothic" w:hAnsi="Century Gothic"/>
              </w:rPr>
            </w:pPr>
            <w:r w:rsidRPr="004530AB">
              <w:rPr>
                <w:rFonts w:ascii="Century Gothic" w:hAnsi="Century Gothic"/>
              </w:rPr>
              <w:t xml:space="preserve">Maintenance Records of Plant </w:t>
            </w:r>
            <w:proofErr w:type="spellStart"/>
            <w:r w:rsidRPr="004530AB">
              <w:rPr>
                <w:rFonts w:ascii="Century Gothic" w:hAnsi="Century Gothic"/>
              </w:rPr>
              <w:t>Equipments</w:t>
            </w:r>
            <w:proofErr w:type="spellEnd"/>
          </w:p>
          <w:p w14:paraId="636B9B51" w14:textId="70B91962" w:rsidR="00E01AF6" w:rsidRPr="00706958" w:rsidRDefault="00706958" w:rsidP="00706958">
            <w:pPr>
              <w:pStyle w:val="ListParagraph"/>
              <w:numPr>
                <w:ilvl w:val="0"/>
                <w:numId w:val="23"/>
              </w:numPr>
              <w:ind w:left="318"/>
              <w:jc w:val="both"/>
              <w:rPr>
                <w:rFonts w:ascii="Century Gothic" w:hAnsi="Century Gothic"/>
                <w:b/>
              </w:rPr>
            </w:pPr>
            <w:r w:rsidRPr="00706958">
              <w:rPr>
                <w:rFonts w:ascii="Century Gothic" w:hAnsi="Century Gothic"/>
              </w:rPr>
              <w:t>Operator Competency Records</w:t>
            </w:r>
          </w:p>
        </w:tc>
      </w:tr>
      <w:tr w:rsidR="00E01AF6" w14:paraId="5952A319" w14:textId="323261D8" w:rsidTr="00706958">
        <w:trPr>
          <w:trHeight w:val="227"/>
        </w:trPr>
        <w:tc>
          <w:tcPr>
            <w:tcW w:w="2468" w:type="dxa"/>
            <w:tcBorders>
              <w:top w:val="single" w:sz="4" w:space="0" w:color="auto"/>
              <w:bottom w:val="single" w:sz="4" w:space="0" w:color="auto"/>
            </w:tcBorders>
          </w:tcPr>
          <w:p w14:paraId="3A94B9FA" w14:textId="77777777" w:rsidR="00E01AF6" w:rsidRPr="002B4EA9" w:rsidRDefault="00E01AF6" w:rsidP="00EC3A6A">
            <w:pPr>
              <w:jc w:val="both"/>
              <w:rPr>
                <w:rFonts w:ascii="Century Gothic" w:hAnsi="Century Gothic"/>
              </w:rPr>
            </w:pPr>
            <w:r w:rsidRPr="002B4EA9">
              <w:rPr>
                <w:rFonts w:ascii="Century Gothic" w:hAnsi="Century Gothic"/>
              </w:rPr>
              <w:t>Waste pollution</w:t>
            </w:r>
          </w:p>
        </w:tc>
        <w:tc>
          <w:tcPr>
            <w:tcW w:w="5754" w:type="dxa"/>
            <w:gridSpan w:val="3"/>
            <w:tcBorders>
              <w:top w:val="single" w:sz="4" w:space="0" w:color="auto"/>
              <w:bottom w:val="single" w:sz="4" w:space="0" w:color="auto"/>
            </w:tcBorders>
          </w:tcPr>
          <w:p w14:paraId="461D7C46"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Use dedicated waste bins</w:t>
            </w:r>
          </w:p>
          <w:p w14:paraId="743568F6"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Practice waste separation (General and Hazardous)</w:t>
            </w:r>
          </w:p>
          <w:p w14:paraId="400895E9"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Dispose waste at registered waste disposal facility</w:t>
            </w:r>
          </w:p>
        </w:tc>
        <w:tc>
          <w:tcPr>
            <w:tcW w:w="2578" w:type="dxa"/>
            <w:vMerge/>
            <w:shd w:val="clear" w:color="auto" w:fill="C4BC96" w:themeFill="background2" w:themeFillShade="BF"/>
          </w:tcPr>
          <w:p w14:paraId="246BDEE4" w14:textId="57FE4DC7" w:rsidR="00E01AF6" w:rsidRPr="005C40D6" w:rsidRDefault="00E01AF6" w:rsidP="00EC3A6A">
            <w:pPr>
              <w:jc w:val="both"/>
              <w:rPr>
                <w:rFonts w:ascii="Century Gothic" w:hAnsi="Century Gothic"/>
                <w:b/>
              </w:rPr>
            </w:pPr>
          </w:p>
        </w:tc>
        <w:tc>
          <w:tcPr>
            <w:tcW w:w="2950" w:type="dxa"/>
            <w:shd w:val="clear" w:color="auto" w:fill="auto"/>
          </w:tcPr>
          <w:p w14:paraId="69D8EC94" w14:textId="77777777" w:rsidR="004B08C8" w:rsidRPr="00BA1A2E" w:rsidRDefault="004B08C8" w:rsidP="004B08C8">
            <w:pPr>
              <w:pStyle w:val="ListParagraph"/>
              <w:numPr>
                <w:ilvl w:val="0"/>
                <w:numId w:val="23"/>
              </w:numPr>
              <w:ind w:left="318"/>
              <w:jc w:val="both"/>
              <w:rPr>
                <w:rFonts w:ascii="Century Gothic" w:hAnsi="Century Gothic"/>
              </w:rPr>
            </w:pPr>
            <w:r w:rsidRPr="00BA1A2E">
              <w:rPr>
                <w:rFonts w:ascii="Century Gothic" w:hAnsi="Century Gothic"/>
              </w:rPr>
              <w:t>Approved Site Plan</w:t>
            </w:r>
          </w:p>
          <w:p w14:paraId="51E07921" w14:textId="41F8D477" w:rsidR="00E01AF6" w:rsidRPr="005C40D6" w:rsidRDefault="004B08C8" w:rsidP="004B08C8">
            <w:pPr>
              <w:pStyle w:val="ListParagraph"/>
              <w:numPr>
                <w:ilvl w:val="0"/>
                <w:numId w:val="23"/>
              </w:numPr>
              <w:ind w:left="318"/>
              <w:jc w:val="both"/>
              <w:rPr>
                <w:rFonts w:ascii="Century Gothic" w:hAnsi="Century Gothic"/>
                <w:b/>
              </w:rPr>
            </w:pPr>
            <w:r w:rsidRPr="004530AB">
              <w:rPr>
                <w:rFonts w:ascii="Century Gothic" w:hAnsi="Century Gothic"/>
              </w:rPr>
              <w:t>Waste Disposal Weigh Bridge Certificates</w:t>
            </w:r>
          </w:p>
        </w:tc>
      </w:tr>
      <w:tr w:rsidR="00E01AF6" w14:paraId="48D4B876" w14:textId="2B93C2C7" w:rsidTr="00706958">
        <w:trPr>
          <w:trHeight w:val="227"/>
        </w:trPr>
        <w:tc>
          <w:tcPr>
            <w:tcW w:w="2468" w:type="dxa"/>
            <w:tcBorders>
              <w:top w:val="single" w:sz="4" w:space="0" w:color="auto"/>
              <w:bottom w:val="single" w:sz="4" w:space="0" w:color="auto"/>
            </w:tcBorders>
          </w:tcPr>
          <w:p w14:paraId="5247E0DB" w14:textId="77777777" w:rsidR="00E01AF6" w:rsidRPr="002B4EA9" w:rsidRDefault="00E01AF6" w:rsidP="00EC3A6A">
            <w:pPr>
              <w:jc w:val="both"/>
              <w:rPr>
                <w:rFonts w:ascii="Century Gothic" w:hAnsi="Century Gothic"/>
              </w:rPr>
            </w:pPr>
            <w:r w:rsidRPr="002B4EA9">
              <w:rPr>
                <w:rFonts w:ascii="Century Gothic" w:hAnsi="Century Gothic"/>
              </w:rPr>
              <w:t>Fire ignition</w:t>
            </w:r>
          </w:p>
        </w:tc>
        <w:tc>
          <w:tcPr>
            <w:tcW w:w="5754" w:type="dxa"/>
            <w:gridSpan w:val="3"/>
            <w:tcBorders>
              <w:top w:val="single" w:sz="4" w:space="0" w:color="auto"/>
              <w:bottom w:val="single" w:sz="4" w:space="0" w:color="auto"/>
            </w:tcBorders>
          </w:tcPr>
          <w:p w14:paraId="0BF58477"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Avoid lighting fires on site</w:t>
            </w:r>
          </w:p>
          <w:p w14:paraId="64E77908"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Ban smoking near flammable substances</w:t>
            </w:r>
          </w:p>
          <w:p w14:paraId="1F1B23C4"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Ensure correct handling of flammable substances</w:t>
            </w:r>
          </w:p>
          <w:p w14:paraId="6F37D358"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Have fire extinguishers and have employees trained on their use</w:t>
            </w:r>
          </w:p>
        </w:tc>
        <w:tc>
          <w:tcPr>
            <w:tcW w:w="2578" w:type="dxa"/>
            <w:vMerge/>
            <w:shd w:val="clear" w:color="auto" w:fill="C4BC96" w:themeFill="background2" w:themeFillShade="BF"/>
          </w:tcPr>
          <w:p w14:paraId="4BB3B933" w14:textId="51B6BF37" w:rsidR="00E01AF6" w:rsidRPr="005C40D6" w:rsidRDefault="00E01AF6" w:rsidP="00EC3A6A">
            <w:pPr>
              <w:jc w:val="both"/>
              <w:rPr>
                <w:rFonts w:ascii="Century Gothic" w:hAnsi="Century Gothic"/>
                <w:b/>
              </w:rPr>
            </w:pPr>
          </w:p>
        </w:tc>
        <w:tc>
          <w:tcPr>
            <w:tcW w:w="2950" w:type="dxa"/>
            <w:shd w:val="clear" w:color="auto" w:fill="auto"/>
          </w:tcPr>
          <w:p w14:paraId="4B40F191" w14:textId="77777777" w:rsidR="004B08C8" w:rsidRPr="004530AB" w:rsidRDefault="004B08C8" w:rsidP="004B08C8">
            <w:pPr>
              <w:pStyle w:val="ListParagraph"/>
              <w:numPr>
                <w:ilvl w:val="0"/>
                <w:numId w:val="23"/>
              </w:numPr>
              <w:ind w:left="318"/>
              <w:jc w:val="both"/>
              <w:rPr>
                <w:rFonts w:ascii="Century Gothic" w:hAnsi="Century Gothic"/>
              </w:rPr>
            </w:pPr>
            <w:r w:rsidRPr="004530AB">
              <w:rPr>
                <w:rFonts w:ascii="Century Gothic" w:hAnsi="Century Gothic"/>
              </w:rPr>
              <w:t>Records of training for employees on Fire Hazards</w:t>
            </w:r>
          </w:p>
          <w:p w14:paraId="5EA41353" w14:textId="15803812" w:rsidR="00E01AF6" w:rsidRPr="005C40D6" w:rsidRDefault="004B08C8" w:rsidP="004B08C8">
            <w:pPr>
              <w:pStyle w:val="ListParagraph"/>
              <w:numPr>
                <w:ilvl w:val="0"/>
                <w:numId w:val="23"/>
              </w:numPr>
              <w:ind w:left="318"/>
              <w:jc w:val="both"/>
              <w:rPr>
                <w:rFonts w:ascii="Century Gothic" w:hAnsi="Century Gothic"/>
                <w:b/>
              </w:rPr>
            </w:pPr>
            <w:r w:rsidRPr="004530AB">
              <w:rPr>
                <w:rFonts w:ascii="Century Gothic" w:hAnsi="Century Gothic"/>
              </w:rPr>
              <w:t>Service Records of Fire Extinguishers</w:t>
            </w:r>
          </w:p>
        </w:tc>
      </w:tr>
      <w:tr w:rsidR="00E01AF6" w14:paraId="6CA0DA6F" w14:textId="5786387C" w:rsidTr="00706958">
        <w:trPr>
          <w:trHeight w:val="227"/>
        </w:trPr>
        <w:tc>
          <w:tcPr>
            <w:tcW w:w="2468" w:type="dxa"/>
            <w:tcBorders>
              <w:top w:val="single" w:sz="4" w:space="0" w:color="auto"/>
              <w:bottom w:val="single" w:sz="4" w:space="0" w:color="auto"/>
            </w:tcBorders>
          </w:tcPr>
          <w:p w14:paraId="23B56607" w14:textId="77777777" w:rsidR="00E01AF6" w:rsidRPr="002B4EA9" w:rsidRDefault="00E01AF6" w:rsidP="00EC3A6A">
            <w:pPr>
              <w:jc w:val="both"/>
              <w:rPr>
                <w:rFonts w:ascii="Century Gothic" w:hAnsi="Century Gothic"/>
              </w:rPr>
            </w:pPr>
            <w:r w:rsidRPr="002B4EA9">
              <w:rPr>
                <w:rFonts w:ascii="Century Gothic" w:hAnsi="Century Gothic"/>
              </w:rPr>
              <w:t>Loss of fauna</w:t>
            </w:r>
            <w:r>
              <w:rPr>
                <w:rFonts w:ascii="Century Gothic" w:hAnsi="Century Gothic"/>
              </w:rPr>
              <w:t xml:space="preserve"> and Flora</w:t>
            </w:r>
          </w:p>
        </w:tc>
        <w:tc>
          <w:tcPr>
            <w:tcW w:w="5754" w:type="dxa"/>
            <w:gridSpan w:val="3"/>
            <w:tcBorders>
              <w:top w:val="single" w:sz="4" w:space="0" w:color="auto"/>
              <w:bottom w:val="single" w:sz="4" w:space="0" w:color="auto"/>
            </w:tcBorders>
          </w:tcPr>
          <w:p w14:paraId="573345D1" w14:textId="77777777" w:rsidR="00E01AF6" w:rsidRDefault="00E01AF6" w:rsidP="0040244F">
            <w:pPr>
              <w:pStyle w:val="ListParagraph"/>
              <w:numPr>
                <w:ilvl w:val="0"/>
                <w:numId w:val="16"/>
              </w:numPr>
              <w:ind w:left="327"/>
              <w:jc w:val="both"/>
              <w:rPr>
                <w:rFonts w:ascii="Century Gothic" w:hAnsi="Century Gothic"/>
              </w:rPr>
            </w:pPr>
            <w:r>
              <w:rPr>
                <w:rFonts w:ascii="Century Gothic" w:hAnsi="Century Gothic"/>
              </w:rPr>
              <w:t>Rehabilitate the area workings within the water course to allow natural flows</w:t>
            </w:r>
          </w:p>
          <w:p w14:paraId="064BBC77" w14:textId="77777777" w:rsidR="00E01AF6" w:rsidRDefault="00E01AF6" w:rsidP="0040244F">
            <w:pPr>
              <w:pStyle w:val="ListParagraph"/>
              <w:numPr>
                <w:ilvl w:val="0"/>
                <w:numId w:val="16"/>
              </w:numPr>
              <w:ind w:left="327"/>
              <w:jc w:val="both"/>
              <w:rPr>
                <w:rFonts w:ascii="Century Gothic" w:hAnsi="Century Gothic"/>
              </w:rPr>
            </w:pPr>
            <w:r>
              <w:rPr>
                <w:rFonts w:ascii="Century Gothic" w:hAnsi="Century Gothic"/>
              </w:rPr>
              <w:t>Remove structures that can impede natural flow in the water</w:t>
            </w:r>
          </w:p>
          <w:p w14:paraId="6567330A" w14:textId="048AE8F9" w:rsidR="00E01AF6" w:rsidRPr="00753D09" w:rsidRDefault="00E01AF6" w:rsidP="0040244F">
            <w:pPr>
              <w:pStyle w:val="ListParagraph"/>
              <w:numPr>
                <w:ilvl w:val="0"/>
                <w:numId w:val="16"/>
              </w:numPr>
              <w:ind w:left="327"/>
              <w:jc w:val="both"/>
              <w:rPr>
                <w:rFonts w:ascii="Century Gothic" w:hAnsi="Century Gothic"/>
              </w:rPr>
            </w:pPr>
            <w:r>
              <w:rPr>
                <w:rFonts w:ascii="Century Gothic" w:hAnsi="Century Gothic"/>
              </w:rPr>
              <w:t>Use Gabion baskets and Rhino mattress to stabilize river banks</w:t>
            </w:r>
          </w:p>
        </w:tc>
        <w:tc>
          <w:tcPr>
            <w:tcW w:w="2578" w:type="dxa"/>
            <w:shd w:val="clear" w:color="auto" w:fill="C4BC96" w:themeFill="background2" w:themeFillShade="BF"/>
          </w:tcPr>
          <w:p w14:paraId="431DE32C" w14:textId="522EECE3" w:rsidR="00E01AF6" w:rsidRPr="005C40D6" w:rsidRDefault="00E01AF6" w:rsidP="00EC3A6A">
            <w:pPr>
              <w:jc w:val="both"/>
              <w:rPr>
                <w:rFonts w:ascii="Century Gothic" w:hAnsi="Century Gothic"/>
                <w:b/>
              </w:rPr>
            </w:pPr>
            <w:r>
              <w:rPr>
                <w:rFonts w:ascii="Century Gothic" w:hAnsi="Century Gothic"/>
                <w:b/>
              </w:rPr>
              <w:t>Contractor</w:t>
            </w:r>
          </w:p>
        </w:tc>
        <w:tc>
          <w:tcPr>
            <w:tcW w:w="2950" w:type="dxa"/>
            <w:shd w:val="clear" w:color="auto" w:fill="auto"/>
          </w:tcPr>
          <w:p w14:paraId="5331C503" w14:textId="276B014B" w:rsidR="00E01AF6" w:rsidRDefault="004B08C8" w:rsidP="004B08C8">
            <w:pPr>
              <w:pStyle w:val="ListParagraph"/>
              <w:numPr>
                <w:ilvl w:val="0"/>
                <w:numId w:val="23"/>
              </w:numPr>
              <w:ind w:left="318"/>
              <w:jc w:val="both"/>
              <w:rPr>
                <w:rFonts w:ascii="Century Gothic" w:hAnsi="Century Gothic"/>
                <w:b/>
              </w:rPr>
            </w:pPr>
            <w:r w:rsidRPr="004B08C8">
              <w:rPr>
                <w:rFonts w:ascii="Century Gothic" w:hAnsi="Century Gothic"/>
              </w:rPr>
              <w:t>Rehabilitation Plan – Method Statement</w:t>
            </w:r>
          </w:p>
        </w:tc>
      </w:tr>
      <w:tr w:rsidR="00E01AF6" w14:paraId="47B4E371" w14:textId="375FE75F" w:rsidTr="00706958">
        <w:trPr>
          <w:trHeight w:val="227"/>
        </w:trPr>
        <w:tc>
          <w:tcPr>
            <w:tcW w:w="2468" w:type="dxa"/>
            <w:tcBorders>
              <w:top w:val="single" w:sz="4" w:space="0" w:color="auto"/>
              <w:bottom w:val="single" w:sz="4" w:space="0" w:color="auto"/>
            </w:tcBorders>
          </w:tcPr>
          <w:p w14:paraId="71E8D127" w14:textId="650A5963" w:rsidR="00E01AF6" w:rsidRPr="002B4EA9" w:rsidRDefault="00E01AF6" w:rsidP="00EC3A6A">
            <w:pPr>
              <w:jc w:val="both"/>
              <w:rPr>
                <w:rFonts w:ascii="Century Gothic" w:hAnsi="Century Gothic"/>
              </w:rPr>
            </w:pPr>
            <w:r w:rsidRPr="002B4EA9">
              <w:rPr>
                <w:rFonts w:ascii="Century Gothic" w:hAnsi="Century Gothic"/>
              </w:rPr>
              <w:t>Damage to existing infrastructure e.g. sewage lines</w:t>
            </w:r>
          </w:p>
        </w:tc>
        <w:tc>
          <w:tcPr>
            <w:tcW w:w="5754" w:type="dxa"/>
            <w:gridSpan w:val="3"/>
            <w:tcBorders>
              <w:top w:val="single" w:sz="4" w:space="0" w:color="auto"/>
              <w:bottom w:val="single" w:sz="4" w:space="0" w:color="auto"/>
            </w:tcBorders>
          </w:tcPr>
          <w:p w14:paraId="7BE9389A"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Infrastructure mapping and confirmation.</w:t>
            </w:r>
          </w:p>
          <w:p w14:paraId="3D2D74C4"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Servitude applications</w:t>
            </w:r>
          </w:p>
          <w:p w14:paraId="13E550C2" w14:textId="77777777" w:rsidR="00E01AF6" w:rsidRPr="00753D09" w:rsidRDefault="00E01AF6" w:rsidP="0040244F">
            <w:pPr>
              <w:pStyle w:val="ListParagraph"/>
              <w:numPr>
                <w:ilvl w:val="0"/>
                <w:numId w:val="16"/>
              </w:numPr>
              <w:ind w:left="327"/>
              <w:jc w:val="both"/>
              <w:rPr>
                <w:rFonts w:ascii="Century Gothic" w:hAnsi="Century Gothic"/>
              </w:rPr>
            </w:pPr>
            <w:r w:rsidRPr="00753D09">
              <w:rPr>
                <w:rFonts w:ascii="Century Gothic" w:hAnsi="Century Gothic"/>
              </w:rPr>
              <w:t>Contingency and emergency measures</w:t>
            </w:r>
          </w:p>
        </w:tc>
        <w:tc>
          <w:tcPr>
            <w:tcW w:w="2578" w:type="dxa"/>
            <w:shd w:val="clear" w:color="auto" w:fill="C4BC96" w:themeFill="background2" w:themeFillShade="BF"/>
          </w:tcPr>
          <w:p w14:paraId="5F57D5E0" w14:textId="6D429AE7" w:rsidR="00E01AF6" w:rsidRPr="005C40D6" w:rsidRDefault="00E01AF6" w:rsidP="00EC3A6A">
            <w:pPr>
              <w:jc w:val="both"/>
              <w:rPr>
                <w:rFonts w:ascii="Century Gothic" w:hAnsi="Century Gothic"/>
                <w:b/>
              </w:rPr>
            </w:pPr>
            <w:r>
              <w:rPr>
                <w:rFonts w:ascii="Century Gothic" w:hAnsi="Century Gothic"/>
                <w:b/>
              </w:rPr>
              <w:t xml:space="preserve">Project </w:t>
            </w:r>
            <w:proofErr w:type="spellStart"/>
            <w:r>
              <w:rPr>
                <w:rFonts w:ascii="Century Gothic" w:hAnsi="Century Gothic"/>
                <w:b/>
              </w:rPr>
              <w:t>Cordinator</w:t>
            </w:r>
            <w:proofErr w:type="spellEnd"/>
            <w:r>
              <w:rPr>
                <w:rFonts w:ascii="Century Gothic" w:hAnsi="Century Gothic"/>
                <w:b/>
              </w:rPr>
              <w:t>/Engineer</w:t>
            </w:r>
          </w:p>
        </w:tc>
        <w:tc>
          <w:tcPr>
            <w:tcW w:w="2950" w:type="dxa"/>
            <w:shd w:val="clear" w:color="auto" w:fill="auto"/>
          </w:tcPr>
          <w:p w14:paraId="753BF4D6" w14:textId="3DB5D60F" w:rsidR="00E01AF6" w:rsidRDefault="004B08C8" w:rsidP="004B08C8">
            <w:pPr>
              <w:pStyle w:val="ListParagraph"/>
              <w:numPr>
                <w:ilvl w:val="0"/>
                <w:numId w:val="23"/>
              </w:numPr>
              <w:ind w:left="318"/>
              <w:jc w:val="both"/>
              <w:rPr>
                <w:rFonts w:ascii="Century Gothic" w:hAnsi="Century Gothic"/>
                <w:b/>
              </w:rPr>
            </w:pPr>
            <w:r w:rsidRPr="004B08C8">
              <w:rPr>
                <w:rFonts w:ascii="Century Gothic" w:hAnsi="Century Gothic"/>
              </w:rPr>
              <w:t>Existing Infrastructure Layout Map</w:t>
            </w:r>
          </w:p>
        </w:tc>
      </w:tr>
      <w:tr w:rsidR="004B08C8" w14:paraId="005542A0" w14:textId="182CA0F8" w:rsidTr="00706958">
        <w:trPr>
          <w:trHeight w:val="227"/>
        </w:trPr>
        <w:tc>
          <w:tcPr>
            <w:tcW w:w="2468" w:type="dxa"/>
            <w:tcBorders>
              <w:top w:val="single" w:sz="4" w:space="0" w:color="auto"/>
              <w:bottom w:val="single" w:sz="4" w:space="0" w:color="auto"/>
            </w:tcBorders>
          </w:tcPr>
          <w:p w14:paraId="01864391" w14:textId="77777777" w:rsidR="004B08C8" w:rsidRPr="002B4EA9" w:rsidRDefault="004B08C8" w:rsidP="00EC3A6A">
            <w:pPr>
              <w:jc w:val="both"/>
              <w:rPr>
                <w:rFonts w:ascii="Century Gothic" w:hAnsi="Century Gothic"/>
              </w:rPr>
            </w:pPr>
            <w:r w:rsidRPr="002B4EA9">
              <w:rPr>
                <w:rFonts w:ascii="Century Gothic" w:hAnsi="Century Gothic"/>
              </w:rPr>
              <w:t>Injury to public and animals due to falling into workings</w:t>
            </w:r>
          </w:p>
        </w:tc>
        <w:tc>
          <w:tcPr>
            <w:tcW w:w="5754" w:type="dxa"/>
            <w:gridSpan w:val="3"/>
            <w:tcBorders>
              <w:top w:val="single" w:sz="4" w:space="0" w:color="auto"/>
              <w:bottom w:val="single" w:sz="4" w:space="0" w:color="auto"/>
            </w:tcBorders>
          </w:tcPr>
          <w:p w14:paraId="5FFE4F88"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Prevent unauthorized entry to the working area</w:t>
            </w:r>
          </w:p>
          <w:p w14:paraId="3A3E007E"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Barricade all works with barricade fence</w:t>
            </w:r>
          </w:p>
          <w:p w14:paraId="77A5A91A"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NO ENTRY and DANGER signs erected and maintained</w:t>
            </w:r>
          </w:p>
          <w:p w14:paraId="295547A7"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Smallest lead times between trenching and pipe burying.</w:t>
            </w:r>
          </w:p>
          <w:p w14:paraId="47AA9939"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Close dig-up areas as soon as pipes have been laid.</w:t>
            </w:r>
          </w:p>
        </w:tc>
        <w:tc>
          <w:tcPr>
            <w:tcW w:w="2578" w:type="dxa"/>
            <w:vMerge w:val="restart"/>
            <w:shd w:val="clear" w:color="auto" w:fill="C4BC96" w:themeFill="background2" w:themeFillShade="BF"/>
          </w:tcPr>
          <w:p w14:paraId="2D2409C9" w14:textId="77777777" w:rsidR="004B08C8" w:rsidRDefault="004B08C8" w:rsidP="00EC3A6A">
            <w:pPr>
              <w:jc w:val="both"/>
              <w:rPr>
                <w:rFonts w:ascii="Century Gothic" w:hAnsi="Century Gothic"/>
                <w:b/>
              </w:rPr>
            </w:pPr>
          </w:p>
          <w:p w14:paraId="5A981EC3" w14:textId="77777777" w:rsidR="004B08C8" w:rsidRDefault="004B08C8" w:rsidP="00EC3A6A">
            <w:pPr>
              <w:jc w:val="both"/>
              <w:rPr>
                <w:rFonts w:ascii="Century Gothic" w:hAnsi="Century Gothic"/>
                <w:b/>
              </w:rPr>
            </w:pPr>
          </w:p>
          <w:p w14:paraId="18E10844" w14:textId="77777777" w:rsidR="004B08C8" w:rsidRDefault="004B08C8" w:rsidP="00EC3A6A">
            <w:pPr>
              <w:jc w:val="both"/>
              <w:rPr>
                <w:rFonts w:ascii="Century Gothic" w:hAnsi="Century Gothic"/>
                <w:b/>
              </w:rPr>
            </w:pPr>
          </w:p>
          <w:p w14:paraId="0C06E1FD" w14:textId="77777777" w:rsidR="004B08C8" w:rsidRDefault="004B08C8" w:rsidP="00EC3A6A">
            <w:pPr>
              <w:jc w:val="both"/>
              <w:rPr>
                <w:rFonts w:ascii="Century Gothic" w:hAnsi="Century Gothic"/>
                <w:b/>
              </w:rPr>
            </w:pPr>
          </w:p>
          <w:p w14:paraId="7F184CBF" w14:textId="77777777" w:rsidR="004B08C8" w:rsidRDefault="004B08C8" w:rsidP="00EC3A6A">
            <w:pPr>
              <w:jc w:val="both"/>
              <w:rPr>
                <w:rFonts w:ascii="Century Gothic" w:hAnsi="Century Gothic"/>
                <w:b/>
              </w:rPr>
            </w:pPr>
          </w:p>
          <w:p w14:paraId="6245312C" w14:textId="77777777" w:rsidR="004B08C8" w:rsidRDefault="004B08C8" w:rsidP="00EC3A6A">
            <w:pPr>
              <w:jc w:val="both"/>
              <w:rPr>
                <w:rFonts w:ascii="Century Gothic" w:hAnsi="Century Gothic"/>
                <w:b/>
              </w:rPr>
            </w:pPr>
          </w:p>
          <w:p w14:paraId="137C5382" w14:textId="77777777" w:rsidR="004B08C8" w:rsidRDefault="004B08C8" w:rsidP="00EC3A6A">
            <w:pPr>
              <w:jc w:val="both"/>
              <w:rPr>
                <w:rFonts w:ascii="Century Gothic" w:hAnsi="Century Gothic"/>
                <w:b/>
              </w:rPr>
            </w:pPr>
          </w:p>
          <w:p w14:paraId="76C50B73" w14:textId="2F3D72F9" w:rsidR="004B08C8" w:rsidRPr="005C40D6" w:rsidRDefault="004B08C8" w:rsidP="00EC3A6A">
            <w:pPr>
              <w:jc w:val="both"/>
              <w:rPr>
                <w:rFonts w:ascii="Century Gothic" w:hAnsi="Century Gothic"/>
                <w:b/>
              </w:rPr>
            </w:pPr>
            <w:r>
              <w:rPr>
                <w:rFonts w:ascii="Century Gothic" w:hAnsi="Century Gothic"/>
                <w:b/>
              </w:rPr>
              <w:t>Contractor</w:t>
            </w:r>
          </w:p>
        </w:tc>
        <w:tc>
          <w:tcPr>
            <w:tcW w:w="2950" w:type="dxa"/>
            <w:vMerge w:val="restart"/>
            <w:shd w:val="clear" w:color="auto" w:fill="auto"/>
          </w:tcPr>
          <w:p w14:paraId="31C9E3EC" w14:textId="77777777" w:rsidR="004B08C8" w:rsidRDefault="004B08C8" w:rsidP="00EC3A6A">
            <w:pPr>
              <w:jc w:val="both"/>
              <w:rPr>
                <w:rFonts w:ascii="Century Gothic" w:hAnsi="Century Gothic"/>
                <w:b/>
              </w:rPr>
            </w:pPr>
          </w:p>
          <w:p w14:paraId="2939939A" w14:textId="77777777" w:rsidR="004B08C8" w:rsidRPr="002C4C77" w:rsidRDefault="004B08C8" w:rsidP="004B08C8">
            <w:pPr>
              <w:pStyle w:val="ListParagraph"/>
              <w:numPr>
                <w:ilvl w:val="0"/>
                <w:numId w:val="23"/>
              </w:numPr>
              <w:ind w:left="318"/>
              <w:jc w:val="both"/>
              <w:rPr>
                <w:rFonts w:ascii="Century Gothic" w:hAnsi="Century Gothic"/>
              </w:rPr>
            </w:pPr>
            <w:r w:rsidRPr="002C4C77">
              <w:rPr>
                <w:rFonts w:ascii="Century Gothic" w:hAnsi="Century Gothic"/>
              </w:rPr>
              <w:t>Approved Certificate of occupying construction site with designs</w:t>
            </w:r>
          </w:p>
          <w:p w14:paraId="20E03DA2" w14:textId="77777777" w:rsidR="004B08C8" w:rsidRPr="002C4C77" w:rsidRDefault="004B08C8" w:rsidP="004B08C8">
            <w:pPr>
              <w:pStyle w:val="ListParagraph"/>
              <w:numPr>
                <w:ilvl w:val="0"/>
                <w:numId w:val="23"/>
              </w:numPr>
              <w:ind w:left="318"/>
              <w:jc w:val="both"/>
              <w:rPr>
                <w:rFonts w:ascii="Century Gothic" w:hAnsi="Century Gothic"/>
              </w:rPr>
            </w:pPr>
            <w:r w:rsidRPr="002C4C77">
              <w:rPr>
                <w:rFonts w:ascii="Century Gothic" w:hAnsi="Century Gothic"/>
              </w:rPr>
              <w:t>Method Statement of Excavations</w:t>
            </w:r>
          </w:p>
          <w:p w14:paraId="0327FAE0" w14:textId="55A93CA7" w:rsidR="004B08C8" w:rsidRDefault="004B08C8" w:rsidP="004B08C8">
            <w:pPr>
              <w:pStyle w:val="ListParagraph"/>
              <w:numPr>
                <w:ilvl w:val="0"/>
                <w:numId w:val="23"/>
              </w:numPr>
              <w:ind w:left="318"/>
              <w:jc w:val="both"/>
              <w:rPr>
                <w:rFonts w:ascii="Century Gothic" w:hAnsi="Century Gothic"/>
                <w:b/>
              </w:rPr>
            </w:pPr>
            <w:r w:rsidRPr="002C4C77">
              <w:rPr>
                <w:rFonts w:ascii="Century Gothic" w:hAnsi="Century Gothic"/>
              </w:rPr>
              <w:t>Traffic Control Measures</w:t>
            </w:r>
          </w:p>
        </w:tc>
      </w:tr>
      <w:tr w:rsidR="004B08C8" w14:paraId="3A96A628" w14:textId="2FD0205E" w:rsidTr="00706958">
        <w:trPr>
          <w:trHeight w:val="227"/>
        </w:trPr>
        <w:tc>
          <w:tcPr>
            <w:tcW w:w="2468" w:type="dxa"/>
            <w:tcBorders>
              <w:top w:val="single" w:sz="4" w:space="0" w:color="auto"/>
              <w:bottom w:val="single" w:sz="4" w:space="0" w:color="auto"/>
            </w:tcBorders>
          </w:tcPr>
          <w:p w14:paraId="61E9B3BD" w14:textId="77777777" w:rsidR="004B08C8" w:rsidRPr="002B4EA9" w:rsidRDefault="004B08C8" w:rsidP="00EC3A6A">
            <w:pPr>
              <w:jc w:val="both"/>
              <w:rPr>
                <w:rFonts w:ascii="Century Gothic" w:hAnsi="Century Gothic"/>
              </w:rPr>
            </w:pPr>
            <w:r w:rsidRPr="002B4EA9">
              <w:rPr>
                <w:rFonts w:ascii="Century Gothic" w:hAnsi="Century Gothic"/>
              </w:rPr>
              <w:t>Traffic congestion</w:t>
            </w:r>
          </w:p>
        </w:tc>
        <w:tc>
          <w:tcPr>
            <w:tcW w:w="5754" w:type="dxa"/>
            <w:gridSpan w:val="3"/>
            <w:tcBorders>
              <w:top w:val="single" w:sz="4" w:space="0" w:color="auto"/>
              <w:bottom w:val="single" w:sz="4" w:space="0" w:color="auto"/>
            </w:tcBorders>
          </w:tcPr>
          <w:p w14:paraId="0D7AE777"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Avoid traffic jamming e.g. move machinery and plant outside of rush hour</w:t>
            </w:r>
          </w:p>
          <w:p w14:paraId="3F0E79A0"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Move plant and machinery away from high traffic areas</w:t>
            </w:r>
          </w:p>
          <w:p w14:paraId="295CCE36"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Plan work area to minimize traffic obstruction</w:t>
            </w:r>
          </w:p>
        </w:tc>
        <w:tc>
          <w:tcPr>
            <w:tcW w:w="2578" w:type="dxa"/>
            <w:vMerge/>
            <w:shd w:val="clear" w:color="auto" w:fill="C4BC96" w:themeFill="background2" w:themeFillShade="BF"/>
          </w:tcPr>
          <w:p w14:paraId="685FB459" w14:textId="11949EAC" w:rsidR="004B08C8" w:rsidRPr="005C40D6" w:rsidRDefault="004B08C8" w:rsidP="00EC3A6A">
            <w:pPr>
              <w:jc w:val="both"/>
              <w:rPr>
                <w:rFonts w:ascii="Century Gothic" w:hAnsi="Century Gothic"/>
                <w:b/>
              </w:rPr>
            </w:pPr>
          </w:p>
        </w:tc>
        <w:tc>
          <w:tcPr>
            <w:tcW w:w="2950" w:type="dxa"/>
            <w:vMerge/>
            <w:shd w:val="clear" w:color="auto" w:fill="auto"/>
          </w:tcPr>
          <w:p w14:paraId="5E768A72" w14:textId="77777777" w:rsidR="004B08C8" w:rsidRPr="005C40D6" w:rsidRDefault="004B08C8" w:rsidP="00EC3A6A">
            <w:pPr>
              <w:jc w:val="both"/>
              <w:rPr>
                <w:rFonts w:ascii="Century Gothic" w:hAnsi="Century Gothic"/>
                <w:b/>
              </w:rPr>
            </w:pPr>
          </w:p>
        </w:tc>
      </w:tr>
      <w:tr w:rsidR="004B08C8" w14:paraId="5EB6373A" w14:textId="04AA0F29" w:rsidTr="00706958">
        <w:trPr>
          <w:trHeight w:val="227"/>
        </w:trPr>
        <w:tc>
          <w:tcPr>
            <w:tcW w:w="2468" w:type="dxa"/>
            <w:tcBorders>
              <w:top w:val="single" w:sz="4" w:space="0" w:color="auto"/>
              <w:bottom w:val="single" w:sz="4" w:space="0" w:color="auto"/>
            </w:tcBorders>
          </w:tcPr>
          <w:p w14:paraId="40710E9E" w14:textId="77777777" w:rsidR="004B08C8" w:rsidRPr="002B4EA9" w:rsidRDefault="004B08C8" w:rsidP="00EC3A6A">
            <w:pPr>
              <w:jc w:val="both"/>
              <w:rPr>
                <w:rFonts w:ascii="Century Gothic" w:hAnsi="Century Gothic"/>
              </w:rPr>
            </w:pPr>
            <w:r w:rsidRPr="002B4EA9">
              <w:rPr>
                <w:rFonts w:ascii="Century Gothic" w:hAnsi="Century Gothic"/>
              </w:rPr>
              <w:t>Traffic incidents</w:t>
            </w:r>
          </w:p>
        </w:tc>
        <w:tc>
          <w:tcPr>
            <w:tcW w:w="5754" w:type="dxa"/>
            <w:gridSpan w:val="3"/>
            <w:tcBorders>
              <w:top w:val="single" w:sz="4" w:space="0" w:color="auto"/>
              <w:bottom w:val="single" w:sz="4" w:space="0" w:color="auto"/>
            </w:tcBorders>
          </w:tcPr>
          <w:p w14:paraId="66AFB11F"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Avoid traffic congestion (see above)</w:t>
            </w:r>
          </w:p>
          <w:p w14:paraId="7D2AE32D"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Implement traffic safety measures</w:t>
            </w:r>
          </w:p>
          <w:p w14:paraId="715A2B48"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Install illuminating warning lights, traffic calming structures, etc.</w:t>
            </w:r>
          </w:p>
          <w:p w14:paraId="2B3B65C3"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Use flagman to slow and direct traffic</w:t>
            </w:r>
          </w:p>
        </w:tc>
        <w:tc>
          <w:tcPr>
            <w:tcW w:w="2578" w:type="dxa"/>
            <w:vMerge/>
            <w:shd w:val="clear" w:color="auto" w:fill="C4BC96" w:themeFill="background2" w:themeFillShade="BF"/>
          </w:tcPr>
          <w:p w14:paraId="20BBC661" w14:textId="7335C8F1" w:rsidR="004B08C8" w:rsidRPr="005C40D6" w:rsidRDefault="004B08C8" w:rsidP="00EC3A6A">
            <w:pPr>
              <w:jc w:val="both"/>
              <w:rPr>
                <w:rFonts w:ascii="Century Gothic" w:hAnsi="Century Gothic"/>
                <w:b/>
              </w:rPr>
            </w:pPr>
          </w:p>
        </w:tc>
        <w:tc>
          <w:tcPr>
            <w:tcW w:w="2950" w:type="dxa"/>
            <w:vMerge/>
            <w:shd w:val="clear" w:color="auto" w:fill="auto"/>
          </w:tcPr>
          <w:p w14:paraId="0B143FE9" w14:textId="77777777" w:rsidR="004B08C8" w:rsidRPr="005C40D6" w:rsidRDefault="004B08C8" w:rsidP="00EC3A6A">
            <w:pPr>
              <w:jc w:val="both"/>
              <w:rPr>
                <w:rFonts w:ascii="Century Gothic" w:hAnsi="Century Gothic"/>
                <w:b/>
              </w:rPr>
            </w:pPr>
          </w:p>
        </w:tc>
      </w:tr>
      <w:tr w:rsidR="004B08C8" w14:paraId="5459A93A" w14:textId="22E480F9" w:rsidTr="00706958">
        <w:trPr>
          <w:trHeight w:val="227"/>
        </w:trPr>
        <w:tc>
          <w:tcPr>
            <w:tcW w:w="2468" w:type="dxa"/>
            <w:tcBorders>
              <w:top w:val="single" w:sz="4" w:space="0" w:color="auto"/>
              <w:bottom w:val="single" w:sz="4" w:space="0" w:color="auto"/>
            </w:tcBorders>
          </w:tcPr>
          <w:p w14:paraId="0F718A8F" w14:textId="77777777" w:rsidR="004B08C8" w:rsidRPr="002B4EA9" w:rsidRDefault="004B08C8" w:rsidP="00EC3A6A">
            <w:pPr>
              <w:jc w:val="both"/>
              <w:rPr>
                <w:rFonts w:ascii="Century Gothic" w:hAnsi="Century Gothic"/>
              </w:rPr>
            </w:pPr>
            <w:r w:rsidRPr="002B4EA9">
              <w:rPr>
                <w:rFonts w:ascii="Century Gothic" w:hAnsi="Century Gothic"/>
              </w:rPr>
              <w:t>Pedestrian injuries and route closures</w:t>
            </w:r>
          </w:p>
        </w:tc>
        <w:tc>
          <w:tcPr>
            <w:tcW w:w="5754" w:type="dxa"/>
            <w:gridSpan w:val="3"/>
            <w:tcBorders>
              <w:top w:val="single" w:sz="4" w:space="0" w:color="auto"/>
              <w:bottom w:val="single" w:sz="4" w:space="0" w:color="auto"/>
            </w:tcBorders>
          </w:tcPr>
          <w:p w14:paraId="70B85B09"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Redirect pedestrians away from working areas</w:t>
            </w:r>
          </w:p>
          <w:p w14:paraId="6B894DB8"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Use barricades and signage</w:t>
            </w:r>
          </w:p>
          <w:p w14:paraId="0D7789F4" w14:textId="77777777" w:rsidR="004B08C8" w:rsidRPr="00753D09" w:rsidRDefault="004B08C8" w:rsidP="0040244F">
            <w:pPr>
              <w:pStyle w:val="ListParagraph"/>
              <w:numPr>
                <w:ilvl w:val="0"/>
                <w:numId w:val="16"/>
              </w:numPr>
              <w:ind w:left="327"/>
              <w:jc w:val="both"/>
              <w:rPr>
                <w:rFonts w:ascii="Century Gothic" w:hAnsi="Century Gothic"/>
              </w:rPr>
            </w:pPr>
            <w:r w:rsidRPr="00753D09">
              <w:rPr>
                <w:rFonts w:ascii="Century Gothic" w:hAnsi="Century Gothic"/>
              </w:rPr>
              <w:t>Prevent unauthorized access to working areas</w:t>
            </w:r>
          </w:p>
        </w:tc>
        <w:tc>
          <w:tcPr>
            <w:tcW w:w="2578" w:type="dxa"/>
            <w:vMerge/>
            <w:shd w:val="clear" w:color="auto" w:fill="C4BC96" w:themeFill="background2" w:themeFillShade="BF"/>
          </w:tcPr>
          <w:p w14:paraId="3DF3FDBA" w14:textId="715BBE24" w:rsidR="004B08C8" w:rsidRPr="005C40D6" w:rsidRDefault="004B08C8" w:rsidP="00EC3A6A">
            <w:pPr>
              <w:jc w:val="both"/>
              <w:rPr>
                <w:rFonts w:ascii="Century Gothic" w:hAnsi="Century Gothic"/>
                <w:b/>
              </w:rPr>
            </w:pPr>
          </w:p>
        </w:tc>
        <w:tc>
          <w:tcPr>
            <w:tcW w:w="2950" w:type="dxa"/>
            <w:vMerge/>
            <w:shd w:val="clear" w:color="auto" w:fill="auto"/>
          </w:tcPr>
          <w:p w14:paraId="33349431" w14:textId="77777777" w:rsidR="004B08C8" w:rsidRPr="005C40D6" w:rsidRDefault="004B08C8" w:rsidP="00EC3A6A">
            <w:pPr>
              <w:jc w:val="both"/>
              <w:rPr>
                <w:rFonts w:ascii="Century Gothic" w:hAnsi="Century Gothic"/>
                <w:b/>
              </w:rPr>
            </w:pPr>
          </w:p>
        </w:tc>
      </w:tr>
      <w:tr w:rsidR="00E01AF6" w14:paraId="105434DA" w14:textId="0325FD70" w:rsidTr="00706958">
        <w:trPr>
          <w:trHeight w:val="227"/>
        </w:trPr>
        <w:tc>
          <w:tcPr>
            <w:tcW w:w="2468" w:type="dxa"/>
            <w:tcBorders>
              <w:top w:val="single" w:sz="4" w:space="0" w:color="auto"/>
              <w:bottom w:val="single" w:sz="4" w:space="0" w:color="auto"/>
            </w:tcBorders>
          </w:tcPr>
          <w:p w14:paraId="0EBDFC0D" w14:textId="77777777" w:rsidR="00E01AF6" w:rsidRPr="002B4EA9" w:rsidRDefault="00E01AF6" w:rsidP="00EC3A6A">
            <w:pPr>
              <w:jc w:val="both"/>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w:t>
            </w:r>
          </w:p>
        </w:tc>
        <w:tc>
          <w:tcPr>
            <w:tcW w:w="5754" w:type="dxa"/>
            <w:gridSpan w:val="3"/>
            <w:tcBorders>
              <w:top w:val="single" w:sz="4" w:space="0" w:color="auto"/>
              <w:bottom w:val="single" w:sz="4" w:space="0" w:color="auto"/>
            </w:tcBorders>
          </w:tcPr>
          <w:p w14:paraId="1A6B2E6C" w14:textId="77777777" w:rsidR="00E01AF6" w:rsidRDefault="00E01AF6" w:rsidP="0040244F">
            <w:pPr>
              <w:pStyle w:val="ListParagraph"/>
              <w:numPr>
                <w:ilvl w:val="0"/>
                <w:numId w:val="16"/>
              </w:numPr>
              <w:ind w:left="327"/>
              <w:jc w:val="both"/>
              <w:rPr>
                <w:rFonts w:ascii="Century Gothic" w:hAnsi="Century Gothic"/>
              </w:rPr>
            </w:pPr>
            <w:r w:rsidRPr="004D0664">
              <w:rPr>
                <w:rFonts w:ascii="Century Gothic" w:hAnsi="Century Gothic"/>
              </w:rPr>
              <w:t xml:space="preserve">The design of drainage and </w:t>
            </w:r>
            <w:proofErr w:type="spellStart"/>
            <w:r w:rsidRPr="004D0664">
              <w:rPr>
                <w:rFonts w:ascii="Century Gothic" w:hAnsi="Century Gothic"/>
              </w:rPr>
              <w:t>stormwater</w:t>
            </w:r>
            <w:proofErr w:type="spellEnd"/>
            <w:r w:rsidRPr="004D0664">
              <w:rPr>
                <w:rFonts w:ascii="Century Gothic" w:hAnsi="Century Gothic"/>
              </w:rPr>
              <w:t xml:space="preserve"> pipes should be to reduce flow velocity and avoid soil erosion. This can be achieved through the construction of water velocity </w:t>
            </w:r>
            <w:proofErr w:type="spellStart"/>
            <w:r w:rsidRPr="004D0664">
              <w:rPr>
                <w:rFonts w:ascii="Century Gothic" w:hAnsi="Century Gothic"/>
              </w:rPr>
              <w:t>dissipators</w:t>
            </w:r>
            <w:proofErr w:type="spellEnd"/>
            <w:r w:rsidRPr="004D0664">
              <w:rPr>
                <w:rFonts w:ascii="Century Gothic" w:hAnsi="Century Gothic"/>
              </w:rPr>
              <w:t xml:space="preserve"> below the pipe head wall. </w:t>
            </w:r>
          </w:p>
          <w:p w14:paraId="777AF219" w14:textId="306B8711" w:rsidR="00E01AF6" w:rsidRPr="004D0664" w:rsidRDefault="00E01AF6" w:rsidP="0040244F">
            <w:pPr>
              <w:pStyle w:val="ListParagraph"/>
              <w:numPr>
                <w:ilvl w:val="0"/>
                <w:numId w:val="16"/>
              </w:numPr>
              <w:ind w:left="327"/>
              <w:jc w:val="both"/>
              <w:rPr>
                <w:rFonts w:ascii="Century Gothic" w:hAnsi="Century Gothic"/>
              </w:rPr>
            </w:pPr>
            <w:r w:rsidRPr="004D0664">
              <w:rPr>
                <w:rFonts w:ascii="Century Gothic" w:hAnsi="Century Gothic"/>
              </w:rPr>
              <w:t>Rocks,</w:t>
            </w:r>
            <w:r>
              <w:rPr>
                <w:rFonts w:ascii="Century Gothic" w:hAnsi="Century Gothic"/>
              </w:rPr>
              <w:t xml:space="preserve"> </w:t>
            </w:r>
            <w:r w:rsidRPr="004D0664">
              <w:rPr>
                <w:rFonts w:ascii="Century Gothic" w:hAnsi="Century Gothic"/>
              </w:rPr>
              <w:t xml:space="preserve">boulders or concrete blocks may be </w:t>
            </w:r>
            <w:proofErr w:type="spellStart"/>
            <w:r w:rsidRPr="004D0664">
              <w:rPr>
                <w:rFonts w:ascii="Century Gothic" w:hAnsi="Century Gothic"/>
              </w:rPr>
              <w:t>utilised</w:t>
            </w:r>
            <w:proofErr w:type="spellEnd"/>
            <w:r w:rsidRPr="004D0664">
              <w:rPr>
                <w:rFonts w:ascii="Century Gothic" w:hAnsi="Century Gothic"/>
              </w:rPr>
              <w:t xml:space="preserve"> for these purposes, and they are set into the concrete </w:t>
            </w:r>
            <w:proofErr w:type="spellStart"/>
            <w:r w:rsidRPr="004D0664">
              <w:rPr>
                <w:rFonts w:ascii="Century Gothic" w:hAnsi="Century Gothic"/>
              </w:rPr>
              <w:t>pron</w:t>
            </w:r>
            <w:proofErr w:type="spellEnd"/>
            <w:r w:rsidRPr="004D0664">
              <w:rPr>
                <w:rFonts w:ascii="Century Gothic" w:hAnsi="Century Gothic"/>
              </w:rPr>
              <w:t xml:space="preserve"> below the headwall. Stone pitching may also be </w:t>
            </w:r>
            <w:proofErr w:type="spellStart"/>
            <w:r w:rsidRPr="004D0664">
              <w:rPr>
                <w:rFonts w:ascii="Century Gothic" w:hAnsi="Century Gothic"/>
              </w:rPr>
              <w:t>utilised</w:t>
            </w:r>
            <w:proofErr w:type="spellEnd"/>
            <w:r w:rsidRPr="004D0664">
              <w:rPr>
                <w:rFonts w:ascii="Century Gothic" w:hAnsi="Century Gothic"/>
              </w:rPr>
              <w:t>.</w:t>
            </w:r>
          </w:p>
        </w:tc>
        <w:tc>
          <w:tcPr>
            <w:tcW w:w="2578" w:type="dxa"/>
            <w:shd w:val="clear" w:color="auto" w:fill="C4BC96" w:themeFill="background2" w:themeFillShade="BF"/>
          </w:tcPr>
          <w:p w14:paraId="42A6B400" w14:textId="239C52A2" w:rsidR="00E01AF6" w:rsidRPr="005C40D6" w:rsidRDefault="00E01AF6" w:rsidP="00EC3A6A">
            <w:pPr>
              <w:jc w:val="both"/>
              <w:rPr>
                <w:rFonts w:ascii="Century Gothic" w:hAnsi="Century Gothic"/>
                <w:b/>
              </w:rPr>
            </w:pPr>
            <w:r>
              <w:rPr>
                <w:rFonts w:ascii="Century Gothic" w:hAnsi="Century Gothic"/>
                <w:b/>
              </w:rPr>
              <w:t xml:space="preserve">Project </w:t>
            </w:r>
            <w:proofErr w:type="spellStart"/>
            <w:r>
              <w:rPr>
                <w:rFonts w:ascii="Century Gothic" w:hAnsi="Century Gothic"/>
                <w:b/>
              </w:rPr>
              <w:t>Cordinator</w:t>
            </w:r>
            <w:proofErr w:type="spellEnd"/>
            <w:r>
              <w:rPr>
                <w:rFonts w:ascii="Century Gothic" w:hAnsi="Century Gothic"/>
                <w:b/>
              </w:rPr>
              <w:t>/Engineer</w:t>
            </w:r>
          </w:p>
        </w:tc>
        <w:tc>
          <w:tcPr>
            <w:tcW w:w="2950" w:type="dxa"/>
            <w:shd w:val="clear" w:color="auto" w:fill="auto"/>
          </w:tcPr>
          <w:p w14:paraId="4B694F4E" w14:textId="5912B267" w:rsidR="0012517C" w:rsidRPr="0012517C" w:rsidRDefault="0012517C" w:rsidP="0012517C">
            <w:pPr>
              <w:pStyle w:val="ListParagraph"/>
              <w:numPr>
                <w:ilvl w:val="0"/>
                <w:numId w:val="23"/>
              </w:numPr>
              <w:ind w:left="318"/>
              <w:jc w:val="both"/>
              <w:rPr>
                <w:rFonts w:ascii="Century Gothic" w:hAnsi="Century Gothic"/>
              </w:rPr>
            </w:pPr>
            <w:proofErr w:type="spellStart"/>
            <w:r w:rsidRPr="0012517C">
              <w:rPr>
                <w:rFonts w:ascii="Century Gothic" w:hAnsi="Century Gothic"/>
              </w:rPr>
              <w:t>Stormwater</w:t>
            </w:r>
            <w:proofErr w:type="spellEnd"/>
            <w:r w:rsidRPr="0012517C">
              <w:rPr>
                <w:rFonts w:ascii="Century Gothic" w:hAnsi="Century Gothic"/>
              </w:rPr>
              <w:t xml:space="preserve"> Management Plan</w:t>
            </w:r>
          </w:p>
          <w:p w14:paraId="637858CC" w14:textId="221443EC" w:rsidR="0012517C" w:rsidRPr="0012517C" w:rsidRDefault="0012517C" w:rsidP="0012517C">
            <w:pPr>
              <w:pStyle w:val="ListParagraph"/>
              <w:numPr>
                <w:ilvl w:val="0"/>
                <w:numId w:val="23"/>
              </w:numPr>
              <w:ind w:left="318"/>
              <w:jc w:val="both"/>
              <w:rPr>
                <w:rFonts w:ascii="Century Gothic" w:hAnsi="Century Gothic"/>
              </w:rPr>
            </w:pPr>
            <w:r w:rsidRPr="0012517C">
              <w:rPr>
                <w:rFonts w:ascii="Century Gothic" w:hAnsi="Century Gothic"/>
              </w:rPr>
              <w:t>Rehabilitation Plan</w:t>
            </w:r>
          </w:p>
        </w:tc>
      </w:tr>
    </w:tbl>
    <w:p w14:paraId="33CD2CCB" w14:textId="77777777" w:rsidR="00EC3A6A" w:rsidRDefault="00EC3A6A" w:rsidP="005B2E98"/>
    <w:p w14:paraId="39B842A6" w14:textId="77777777" w:rsidR="007D6BE2" w:rsidRDefault="007D6BE2" w:rsidP="005B2E98">
      <w:pPr>
        <w:sectPr w:rsidR="007D6BE2" w:rsidSect="007D6BE2">
          <w:pgSz w:w="16840" w:h="11901" w:orient="landscape"/>
          <w:pgMar w:top="993" w:right="1276" w:bottom="1134" w:left="1985" w:header="709" w:footer="709" w:gutter="0"/>
          <w:cols w:space="708"/>
          <w:docGrid w:linePitch="360"/>
        </w:sectPr>
      </w:pPr>
    </w:p>
    <w:p w14:paraId="21A8BBC3" w14:textId="3691BC46" w:rsidR="00EC3A6A" w:rsidRPr="00CC3FBF" w:rsidRDefault="00CC3FBF" w:rsidP="00CC3FBF">
      <w:pPr>
        <w:pStyle w:val="Heading2"/>
        <w:numPr>
          <w:ilvl w:val="1"/>
          <w:numId w:val="1"/>
        </w:numPr>
        <w:ind w:hanging="760"/>
        <w:jc w:val="both"/>
        <w:rPr>
          <w:rFonts w:ascii="Candara" w:hAnsi="Candara"/>
        </w:rPr>
      </w:pPr>
      <w:bookmarkStart w:id="29" w:name="_Toc292627885"/>
      <w:r w:rsidRPr="00CC3FBF">
        <w:rPr>
          <w:rFonts w:ascii="Candara" w:hAnsi="Candara"/>
        </w:rPr>
        <w:t>Operational Phase</w:t>
      </w:r>
      <w:bookmarkEnd w:id="29"/>
    </w:p>
    <w:p w14:paraId="6137F444" w14:textId="77777777" w:rsidR="00EC3A6A" w:rsidRDefault="00EC3A6A" w:rsidP="005B2E98"/>
    <w:p w14:paraId="1828C94F" w14:textId="47C0681F" w:rsidR="00D86017" w:rsidRDefault="00D86017" w:rsidP="00D86017">
      <w:pPr>
        <w:pStyle w:val="Caption"/>
        <w:keepNext/>
      </w:pPr>
      <w:bookmarkStart w:id="30" w:name="_Toc292627904"/>
      <w:r>
        <w:t xml:space="preserve">Table </w:t>
      </w:r>
      <w:r w:rsidR="00475C91">
        <w:fldChar w:fldCharType="begin"/>
      </w:r>
      <w:r w:rsidR="00475C91">
        <w:instrText xml:space="preserve"> SEQ Table \* ARABIC </w:instrText>
      </w:r>
      <w:r w:rsidR="00475C91">
        <w:fldChar w:fldCharType="separate"/>
      </w:r>
      <w:r w:rsidR="00705FD9">
        <w:rPr>
          <w:noProof/>
        </w:rPr>
        <w:t>8</w:t>
      </w:r>
      <w:r w:rsidR="00475C91">
        <w:rPr>
          <w:noProof/>
        </w:rPr>
        <w:fldChar w:fldCharType="end"/>
      </w:r>
      <w:r>
        <w:t xml:space="preserve">: </w:t>
      </w:r>
      <w:r w:rsidR="00CC3FBF">
        <w:t>Proposed mitigation measures</w:t>
      </w:r>
      <w:r>
        <w:t xml:space="preserve"> during Operational Phase</w:t>
      </w:r>
      <w:bookmarkEnd w:id="30"/>
    </w:p>
    <w:tbl>
      <w:tblPr>
        <w:tblW w:w="13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0"/>
        <w:gridCol w:w="81"/>
        <w:gridCol w:w="2552"/>
        <w:gridCol w:w="3119"/>
        <w:gridCol w:w="2552"/>
        <w:gridCol w:w="2552"/>
      </w:tblGrid>
      <w:tr w:rsidR="0012517C" w:rsidRPr="00BC7E98" w14:paraId="245E7D7F" w14:textId="17CA7F0B" w:rsidTr="0012517C">
        <w:trPr>
          <w:gridAfter w:val="3"/>
          <w:wAfter w:w="8223" w:type="dxa"/>
          <w:tblHeader/>
        </w:trPr>
        <w:tc>
          <w:tcPr>
            <w:tcW w:w="2551" w:type="dxa"/>
            <w:gridSpan w:val="2"/>
            <w:tcBorders>
              <w:top w:val="nil"/>
              <w:left w:val="nil"/>
              <w:bottom w:val="single" w:sz="4" w:space="0" w:color="auto"/>
              <w:right w:val="nil"/>
            </w:tcBorders>
          </w:tcPr>
          <w:p w14:paraId="7BD7E44E" w14:textId="77777777" w:rsidR="0012517C" w:rsidRPr="002B4EA9" w:rsidRDefault="0012517C" w:rsidP="00DD1992">
            <w:pPr>
              <w:rPr>
                <w:rFonts w:ascii="Century Gothic" w:hAnsi="Century Gothic"/>
              </w:rPr>
            </w:pPr>
          </w:p>
        </w:tc>
        <w:tc>
          <w:tcPr>
            <w:tcW w:w="2552" w:type="dxa"/>
            <w:tcBorders>
              <w:top w:val="nil"/>
              <w:left w:val="nil"/>
              <w:bottom w:val="single" w:sz="4" w:space="0" w:color="auto"/>
              <w:right w:val="nil"/>
            </w:tcBorders>
          </w:tcPr>
          <w:p w14:paraId="4E787D4C" w14:textId="77777777" w:rsidR="0012517C" w:rsidRPr="002B4EA9" w:rsidRDefault="0012517C" w:rsidP="00DD1992">
            <w:pPr>
              <w:rPr>
                <w:rFonts w:ascii="Century Gothic" w:hAnsi="Century Gothic"/>
              </w:rPr>
            </w:pPr>
          </w:p>
        </w:tc>
      </w:tr>
      <w:tr w:rsidR="0012517C" w14:paraId="303DF225" w14:textId="7F6B9E34" w:rsidTr="0012517C">
        <w:trPr>
          <w:trHeight w:val="687"/>
          <w:tblHeader/>
        </w:trPr>
        <w:tc>
          <w:tcPr>
            <w:tcW w:w="2470" w:type="dxa"/>
            <w:tcBorders>
              <w:top w:val="single" w:sz="4" w:space="0" w:color="auto"/>
              <w:bottom w:val="single" w:sz="4" w:space="0" w:color="auto"/>
            </w:tcBorders>
            <w:shd w:val="clear" w:color="auto" w:fill="000000" w:themeFill="text1"/>
          </w:tcPr>
          <w:p w14:paraId="58014009" w14:textId="77777777" w:rsidR="0012517C" w:rsidRPr="00115EC8" w:rsidRDefault="0012517C" w:rsidP="00DD1992">
            <w:pPr>
              <w:jc w:val="both"/>
              <w:rPr>
                <w:rFonts w:ascii="Century Gothic" w:hAnsi="Century Gothic"/>
                <w:b/>
              </w:rPr>
            </w:pPr>
            <w:r w:rsidRPr="00115EC8">
              <w:rPr>
                <w:rFonts w:ascii="Century Gothic" w:hAnsi="Century Gothic"/>
                <w:b/>
              </w:rPr>
              <w:t>Potential impacts:</w:t>
            </w:r>
          </w:p>
          <w:p w14:paraId="43027D60" w14:textId="77777777" w:rsidR="0012517C" w:rsidRPr="00115EC8" w:rsidRDefault="0012517C" w:rsidP="00DD1992">
            <w:pPr>
              <w:jc w:val="both"/>
              <w:rPr>
                <w:rFonts w:ascii="Century Gothic" w:hAnsi="Century Gothic"/>
                <w:b/>
              </w:rPr>
            </w:pPr>
          </w:p>
          <w:p w14:paraId="51909920" w14:textId="77777777" w:rsidR="0012517C" w:rsidRPr="00115EC8" w:rsidRDefault="0012517C" w:rsidP="00DD1992">
            <w:pPr>
              <w:jc w:val="both"/>
              <w:rPr>
                <w:rFonts w:ascii="Century Gothic" w:hAnsi="Century Gothic"/>
                <w:b/>
              </w:rPr>
            </w:pPr>
          </w:p>
        </w:tc>
        <w:tc>
          <w:tcPr>
            <w:tcW w:w="5752" w:type="dxa"/>
            <w:gridSpan w:val="3"/>
            <w:tcBorders>
              <w:top w:val="single" w:sz="4" w:space="0" w:color="auto"/>
              <w:bottom w:val="single" w:sz="4" w:space="0" w:color="auto"/>
            </w:tcBorders>
            <w:shd w:val="clear" w:color="auto" w:fill="000000" w:themeFill="text1"/>
          </w:tcPr>
          <w:p w14:paraId="031246EE" w14:textId="0FF09376" w:rsidR="0012517C" w:rsidRPr="00115EC8" w:rsidRDefault="0012517C" w:rsidP="00DD1992">
            <w:pPr>
              <w:jc w:val="both"/>
              <w:rPr>
                <w:rFonts w:ascii="Century Gothic" w:hAnsi="Century Gothic"/>
                <w:b/>
              </w:rPr>
            </w:pPr>
            <w:r w:rsidRPr="00115EC8">
              <w:rPr>
                <w:rFonts w:ascii="Century Gothic" w:hAnsi="Century Gothic"/>
                <w:b/>
              </w:rPr>
              <w:t>Proposed mitigation measures</w:t>
            </w:r>
            <w:r>
              <w:rPr>
                <w:rFonts w:ascii="Century Gothic" w:hAnsi="Century Gothic"/>
                <w:b/>
              </w:rPr>
              <w:t xml:space="preserve"> during Operational Phase</w:t>
            </w:r>
          </w:p>
        </w:tc>
        <w:tc>
          <w:tcPr>
            <w:tcW w:w="2552" w:type="dxa"/>
            <w:tcBorders>
              <w:top w:val="single" w:sz="4" w:space="0" w:color="auto"/>
              <w:bottom w:val="single" w:sz="4" w:space="0" w:color="auto"/>
            </w:tcBorders>
            <w:shd w:val="clear" w:color="auto" w:fill="000000" w:themeFill="text1"/>
          </w:tcPr>
          <w:p w14:paraId="6F37CE1B" w14:textId="45736E18" w:rsidR="0012517C" w:rsidRPr="00115EC8" w:rsidRDefault="0012517C" w:rsidP="00DD1992">
            <w:pPr>
              <w:jc w:val="both"/>
              <w:rPr>
                <w:rFonts w:ascii="Century Gothic" w:hAnsi="Century Gothic"/>
                <w:b/>
              </w:rPr>
            </w:pPr>
            <w:r>
              <w:rPr>
                <w:rFonts w:ascii="Century Gothic" w:hAnsi="Century Gothic"/>
                <w:b/>
              </w:rPr>
              <w:t>Responsibility</w:t>
            </w:r>
          </w:p>
          <w:p w14:paraId="4AEAE41C" w14:textId="77777777" w:rsidR="0012517C" w:rsidRPr="00115EC8" w:rsidRDefault="0012517C" w:rsidP="00DD1992">
            <w:pPr>
              <w:jc w:val="both"/>
              <w:rPr>
                <w:rFonts w:ascii="Century Gothic" w:hAnsi="Century Gothic"/>
                <w:b/>
              </w:rPr>
            </w:pPr>
          </w:p>
        </w:tc>
        <w:tc>
          <w:tcPr>
            <w:tcW w:w="2552" w:type="dxa"/>
            <w:tcBorders>
              <w:top w:val="single" w:sz="4" w:space="0" w:color="auto"/>
              <w:bottom w:val="single" w:sz="4" w:space="0" w:color="auto"/>
            </w:tcBorders>
            <w:shd w:val="clear" w:color="auto" w:fill="000000" w:themeFill="text1"/>
          </w:tcPr>
          <w:p w14:paraId="5EA129AC" w14:textId="439EE5EE" w:rsidR="0012517C" w:rsidRDefault="0012517C" w:rsidP="00DD1992">
            <w:pPr>
              <w:jc w:val="both"/>
              <w:rPr>
                <w:rFonts w:ascii="Century Gothic" w:hAnsi="Century Gothic"/>
                <w:b/>
              </w:rPr>
            </w:pPr>
            <w:r>
              <w:rPr>
                <w:rFonts w:ascii="Century Gothic" w:hAnsi="Century Gothic"/>
                <w:b/>
              </w:rPr>
              <w:t>Outcomes Standard</w:t>
            </w:r>
          </w:p>
        </w:tc>
      </w:tr>
      <w:tr w:rsidR="0012517C" w14:paraId="2521A091" w14:textId="67C8A431" w:rsidTr="002C4C3F">
        <w:trPr>
          <w:trHeight w:val="1590"/>
        </w:trPr>
        <w:tc>
          <w:tcPr>
            <w:tcW w:w="2470" w:type="dxa"/>
            <w:tcBorders>
              <w:top w:val="single" w:sz="4" w:space="0" w:color="auto"/>
            </w:tcBorders>
          </w:tcPr>
          <w:p w14:paraId="5BEB4A49" w14:textId="77777777" w:rsidR="0012517C" w:rsidRPr="002B4EA9" w:rsidRDefault="0012517C" w:rsidP="00DD1992">
            <w:pPr>
              <w:jc w:val="both"/>
              <w:rPr>
                <w:rFonts w:ascii="Century Gothic" w:hAnsi="Century Gothic"/>
              </w:rPr>
            </w:pPr>
            <w:r w:rsidRPr="002B4EA9">
              <w:rPr>
                <w:rFonts w:ascii="Century Gothic" w:hAnsi="Century Gothic"/>
              </w:rPr>
              <w:t>Soil Erosion</w:t>
            </w:r>
          </w:p>
        </w:tc>
        <w:tc>
          <w:tcPr>
            <w:tcW w:w="5752" w:type="dxa"/>
            <w:gridSpan w:val="3"/>
            <w:tcBorders>
              <w:top w:val="single" w:sz="4" w:space="0" w:color="auto"/>
            </w:tcBorders>
          </w:tcPr>
          <w:p w14:paraId="586847EC" w14:textId="77777777" w:rsidR="0012517C" w:rsidRPr="00DA754F" w:rsidRDefault="0012517C" w:rsidP="0040244F">
            <w:pPr>
              <w:pStyle w:val="ListParagraph"/>
              <w:numPr>
                <w:ilvl w:val="0"/>
                <w:numId w:val="16"/>
              </w:numPr>
              <w:ind w:left="327"/>
              <w:jc w:val="both"/>
              <w:rPr>
                <w:rFonts w:ascii="Century Gothic" w:hAnsi="Century Gothic"/>
              </w:rPr>
            </w:pPr>
            <w:r w:rsidRPr="00DA754F">
              <w:rPr>
                <w:rFonts w:ascii="Century Gothic" w:hAnsi="Century Gothic"/>
              </w:rPr>
              <w:t xml:space="preserve">Implement the appropriate topsoil and </w:t>
            </w:r>
            <w:proofErr w:type="spellStart"/>
            <w:r w:rsidRPr="00DA754F">
              <w:rPr>
                <w:rFonts w:ascii="Century Gothic" w:hAnsi="Century Gothic"/>
              </w:rPr>
              <w:t>stormwater</w:t>
            </w:r>
            <w:proofErr w:type="spellEnd"/>
            <w:r w:rsidRPr="00DA754F">
              <w:rPr>
                <w:rFonts w:ascii="Century Gothic" w:hAnsi="Century Gothic"/>
              </w:rPr>
              <w:t xml:space="preserve"> runoff control management measures to prevent the loss of topsoil.</w:t>
            </w:r>
          </w:p>
          <w:p w14:paraId="13C8967C" w14:textId="4E4F36E5" w:rsidR="0012517C" w:rsidRPr="00DA754F" w:rsidRDefault="0012517C" w:rsidP="0040244F">
            <w:pPr>
              <w:pStyle w:val="ListParagraph"/>
              <w:numPr>
                <w:ilvl w:val="0"/>
                <w:numId w:val="16"/>
              </w:numPr>
              <w:ind w:left="327"/>
              <w:jc w:val="both"/>
              <w:rPr>
                <w:rFonts w:ascii="Century Gothic" w:hAnsi="Century Gothic"/>
              </w:rPr>
            </w:pPr>
            <w:r w:rsidRPr="00DA754F">
              <w:rPr>
                <w:rFonts w:ascii="Century Gothic" w:hAnsi="Century Gothic"/>
              </w:rPr>
              <w:t>The site should be graded well to permit drainage and to prevent ponding</w:t>
            </w:r>
          </w:p>
        </w:tc>
        <w:tc>
          <w:tcPr>
            <w:tcW w:w="2552" w:type="dxa"/>
            <w:tcBorders>
              <w:top w:val="single" w:sz="4" w:space="0" w:color="auto"/>
            </w:tcBorders>
            <w:shd w:val="clear" w:color="auto" w:fill="C4BC96" w:themeFill="background2" w:themeFillShade="BF"/>
          </w:tcPr>
          <w:p w14:paraId="1141D1FD" w14:textId="41C2CD2B" w:rsidR="0012517C" w:rsidRPr="005C40D6" w:rsidRDefault="0012517C" w:rsidP="00DD1992">
            <w:pPr>
              <w:jc w:val="both"/>
              <w:rPr>
                <w:rFonts w:ascii="Century Gothic" w:hAnsi="Century Gothic"/>
                <w:b/>
              </w:rPr>
            </w:pPr>
            <w:r>
              <w:rPr>
                <w:rFonts w:ascii="Century Gothic" w:hAnsi="Century Gothic"/>
                <w:b/>
              </w:rPr>
              <w:t>Rehabilitation Engineer</w:t>
            </w:r>
          </w:p>
        </w:tc>
        <w:tc>
          <w:tcPr>
            <w:tcW w:w="2552" w:type="dxa"/>
            <w:tcBorders>
              <w:top w:val="single" w:sz="4" w:space="0" w:color="auto"/>
            </w:tcBorders>
            <w:shd w:val="clear" w:color="auto" w:fill="auto"/>
          </w:tcPr>
          <w:p w14:paraId="174FDD8B" w14:textId="74B050C1" w:rsidR="0012517C" w:rsidRDefault="0012517C" w:rsidP="0012517C">
            <w:pPr>
              <w:pStyle w:val="ListParagraph"/>
              <w:numPr>
                <w:ilvl w:val="0"/>
                <w:numId w:val="23"/>
              </w:numPr>
              <w:ind w:left="318"/>
              <w:jc w:val="both"/>
              <w:rPr>
                <w:rFonts w:ascii="Century Gothic" w:hAnsi="Century Gothic"/>
                <w:b/>
              </w:rPr>
            </w:pPr>
            <w:r w:rsidRPr="004B08C8">
              <w:rPr>
                <w:rFonts w:ascii="Century Gothic" w:hAnsi="Century Gothic"/>
              </w:rPr>
              <w:t>Rehabilitation Plan – Method Statement</w:t>
            </w:r>
          </w:p>
        </w:tc>
      </w:tr>
      <w:tr w:rsidR="0012517C" w14:paraId="479122F7" w14:textId="6DF2ECFE" w:rsidTr="0012517C">
        <w:trPr>
          <w:trHeight w:val="227"/>
        </w:trPr>
        <w:tc>
          <w:tcPr>
            <w:tcW w:w="2470" w:type="dxa"/>
            <w:tcBorders>
              <w:top w:val="single" w:sz="4" w:space="0" w:color="auto"/>
              <w:bottom w:val="single" w:sz="4" w:space="0" w:color="auto"/>
            </w:tcBorders>
          </w:tcPr>
          <w:p w14:paraId="1619A35C" w14:textId="77777777" w:rsidR="0012517C" w:rsidRPr="002B4EA9" w:rsidRDefault="0012517C" w:rsidP="00DD1992">
            <w:pPr>
              <w:jc w:val="both"/>
              <w:rPr>
                <w:rFonts w:ascii="Century Gothic" w:hAnsi="Century Gothic"/>
              </w:rPr>
            </w:pPr>
            <w:r w:rsidRPr="002B4EA9">
              <w:rPr>
                <w:rFonts w:ascii="Century Gothic" w:hAnsi="Century Gothic"/>
              </w:rPr>
              <w:t>Water pollution</w:t>
            </w:r>
          </w:p>
        </w:tc>
        <w:tc>
          <w:tcPr>
            <w:tcW w:w="5752" w:type="dxa"/>
            <w:gridSpan w:val="3"/>
            <w:tcBorders>
              <w:top w:val="single" w:sz="4" w:space="0" w:color="auto"/>
              <w:bottom w:val="single" w:sz="4" w:space="0" w:color="auto"/>
            </w:tcBorders>
          </w:tcPr>
          <w:p w14:paraId="2C9610FA" w14:textId="77777777" w:rsidR="0012517C" w:rsidRDefault="0012517C" w:rsidP="0040244F">
            <w:pPr>
              <w:pStyle w:val="ListParagraph"/>
              <w:numPr>
                <w:ilvl w:val="0"/>
                <w:numId w:val="16"/>
              </w:numPr>
              <w:ind w:left="327"/>
              <w:jc w:val="both"/>
              <w:rPr>
                <w:rFonts w:ascii="Century Gothic" w:hAnsi="Century Gothic"/>
              </w:rPr>
            </w:pPr>
            <w:r>
              <w:rPr>
                <w:rFonts w:ascii="Century Gothic" w:hAnsi="Century Gothic"/>
              </w:rPr>
              <w:t>A comprehensive water pressure management must be adhered to prevent pressure build ups resulting in pipe burst</w:t>
            </w:r>
          </w:p>
          <w:p w14:paraId="47C8038D" w14:textId="2B919760" w:rsidR="0012517C" w:rsidRPr="00753D09" w:rsidRDefault="0012517C" w:rsidP="0040244F">
            <w:pPr>
              <w:pStyle w:val="ListParagraph"/>
              <w:numPr>
                <w:ilvl w:val="0"/>
                <w:numId w:val="16"/>
              </w:numPr>
              <w:ind w:left="327"/>
              <w:jc w:val="both"/>
              <w:rPr>
                <w:rFonts w:ascii="Century Gothic" w:hAnsi="Century Gothic"/>
              </w:rPr>
            </w:pPr>
            <w:r>
              <w:rPr>
                <w:rFonts w:ascii="Century Gothic" w:hAnsi="Century Gothic"/>
              </w:rPr>
              <w:t>A use pressure reducing valves must be implemented</w:t>
            </w:r>
          </w:p>
        </w:tc>
        <w:tc>
          <w:tcPr>
            <w:tcW w:w="2552" w:type="dxa"/>
            <w:tcBorders>
              <w:top w:val="single" w:sz="4" w:space="0" w:color="auto"/>
              <w:bottom w:val="single" w:sz="4" w:space="0" w:color="auto"/>
            </w:tcBorders>
            <w:shd w:val="clear" w:color="auto" w:fill="C4BC96" w:themeFill="background2" w:themeFillShade="BF"/>
          </w:tcPr>
          <w:p w14:paraId="5F3D23BE" w14:textId="32BA299F" w:rsidR="0012517C" w:rsidRPr="005C40D6" w:rsidRDefault="0012517C" w:rsidP="00DD1992">
            <w:pPr>
              <w:jc w:val="both"/>
              <w:rPr>
                <w:rFonts w:ascii="Century Gothic" w:hAnsi="Century Gothic"/>
                <w:b/>
              </w:rPr>
            </w:pPr>
            <w:r>
              <w:rPr>
                <w:rFonts w:ascii="Century Gothic" w:hAnsi="Century Gothic"/>
                <w:b/>
              </w:rPr>
              <w:t>Municipality</w:t>
            </w:r>
          </w:p>
        </w:tc>
        <w:tc>
          <w:tcPr>
            <w:tcW w:w="2552" w:type="dxa"/>
            <w:tcBorders>
              <w:top w:val="single" w:sz="4" w:space="0" w:color="auto"/>
              <w:bottom w:val="single" w:sz="4" w:space="0" w:color="auto"/>
            </w:tcBorders>
            <w:shd w:val="clear" w:color="auto" w:fill="auto"/>
          </w:tcPr>
          <w:p w14:paraId="1B7AC1C3" w14:textId="28E6080A" w:rsidR="0012517C" w:rsidRDefault="0012517C" w:rsidP="0012517C">
            <w:pPr>
              <w:pStyle w:val="ListParagraph"/>
              <w:numPr>
                <w:ilvl w:val="0"/>
                <w:numId w:val="23"/>
              </w:numPr>
              <w:ind w:left="318"/>
              <w:jc w:val="both"/>
              <w:rPr>
                <w:rFonts w:ascii="Century Gothic" w:hAnsi="Century Gothic"/>
                <w:b/>
              </w:rPr>
            </w:pPr>
            <w:r w:rsidRPr="0012517C">
              <w:rPr>
                <w:rFonts w:ascii="Century Gothic" w:hAnsi="Century Gothic"/>
              </w:rPr>
              <w:t xml:space="preserve">Operation and Maintenance Procedure of </w:t>
            </w:r>
            <w:proofErr w:type="spellStart"/>
            <w:r w:rsidRPr="0012517C">
              <w:rPr>
                <w:rFonts w:ascii="Century Gothic" w:hAnsi="Century Gothic"/>
              </w:rPr>
              <w:t>Bulkwater</w:t>
            </w:r>
            <w:proofErr w:type="spellEnd"/>
            <w:r w:rsidRPr="0012517C">
              <w:rPr>
                <w:rFonts w:ascii="Century Gothic" w:hAnsi="Century Gothic"/>
              </w:rPr>
              <w:t xml:space="preserve"> Pipelines</w:t>
            </w:r>
          </w:p>
        </w:tc>
      </w:tr>
      <w:tr w:rsidR="0012517C" w14:paraId="37D4EDDE" w14:textId="4F68287C" w:rsidTr="0012517C">
        <w:trPr>
          <w:trHeight w:val="227"/>
        </w:trPr>
        <w:tc>
          <w:tcPr>
            <w:tcW w:w="2470" w:type="dxa"/>
            <w:tcBorders>
              <w:top w:val="single" w:sz="4" w:space="0" w:color="auto"/>
              <w:bottom w:val="single" w:sz="4" w:space="0" w:color="auto"/>
            </w:tcBorders>
          </w:tcPr>
          <w:p w14:paraId="6621DC8E" w14:textId="14160384" w:rsidR="0012517C" w:rsidRPr="002B4EA9" w:rsidRDefault="0012517C" w:rsidP="00DD1992">
            <w:pPr>
              <w:jc w:val="both"/>
              <w:rPr>
                <w:rFonts w:ascii="Century Gothic" w:hAnsi="Century Gothic"/>
              </w:rPr>
            </w:pPr>
            <w:r w:rsidRPr="002B4EA9">
              <w:rPr>
                <w:rFonts w:ascii="Century Gothic" w:hAnsi="Century Gothic"/>
              </w:rPr>
              <w:t>Loss of fauna</w:t>
            </w:r>
            <w:r>
              <w:rPr>
                <w:rFonts w:ascii="Century Gothic" w:hAnsi="Century Gothic"/>
              </w:rPr>
              <w:t xml:space="preserve"> and Flora</w:t>
            </w:r>
          </w:p>
        </w:tc>
        <w:tc>
          <w:tcPr>
            <w:tcW w:w="5752" w:type="dxa"/>
            <w:gridSpan w:val="3"/>
            <w:tcBorders>
              <w:top w:val="single" w:sz="4" w:space="0" w:color="auto"/>
              <w:bottom w:val="single" w:sz="4" w:space="0" w:color="auto"/>
            </w:tcBorders>
          </w:tcPr>
          <w:p w14:paraId="4E305CDE" w14:textId="77777777" w:rsidR="0012517C" w:rsidRDefault="0012517C" w:rsidP="0040244F">
            <w:pPr>
              <w:pStyle w:val="ListParagraph"/>
              <w:numPr>
                <w:ilvl w:val="0"/>
                <w:numId w:val="16"/>
              </w:numPr>
              <w:ind w:left="327"/>
              <w:jc w:val="both"/>
              <w:rPr>
                <w:rFonts w:ascii="Century Gothic" w:hAnsi="Century Gothic"/>
              </w:rPr>
            </w:pPr>
            <w:r>
              <w:rPr>
                <w:rFonts w:ascii="Century Gothic" w:hAnsi="Century Gothic"/>
              </w:rPr>
              <w:t xml:space="preserve">Trees and shrubs </w:t>
            </w:r>
            <w:r w:rsidRPr="00C14E4E">
              <w:rPr>
                <w:rFonts w:ascii="Century Gothic" w:hAnsi="Century Gothic"/>
              </w:rPr>
              <w:t xml:space="preserve">conserved shall be clearly </w:t>
            </w:r>
            <w:r>
              <w:rPr>
                <w:rFonts w:ascii="Century Gothic" w:hAnsi="Century Gothic"/>
              </w:rPr>
              <w:t>introduced to the site</w:t>
            </w:r>
            <w:r w:rsidRPr="00C14E4E">
              <w:rPr>
                <w:rFonts w:ascii="Century Gothic" w:hAnsi="Century Gothic"/>
              </w:rPr>
              <w:t xml:space="preserve"> under the supervision of the </w:t>
            </w:r>
            <w:r>
              <w:rPr>
                <w:rFonts w:ascii="Century Gothic" w:hAnsi="Century Gothic"/>
              </w:rPr>
              <w:t xml:space="preserve">Project </w:t>
            </w:r>
            <w:proofErr w:type="spellStart"/>
            <w:r>
              <w:rPr>
                <w:rFonts w:ascii="Century Gothic" w:hAnsi="Century Gothic"/>
              </w:rPr>
              <w:t>Enginner</w:t>
            </w:r>
            <w:proofErr w:type="spellEnd"/>
            <w:r w:rsidRPr="00C14E4E">
              <w:rPr>
                <w:rFonts w:ascii="Century Gothic" w:hAnsi="Century Gothic"/>
              </w:rPr>
              <w:t xml:space="preserve">. </w:t>
            </w:r>
          </w:p>
          <w:p w14:paraId="6024BAE6" w14:textId="77777777" w:rsidR="0012517C" w:rsidRDefault="0012517C" w:rsidP="0040244F">
            <w:pPr>
              <w:pStyle w:val="ListParagraph"/>
              <w:numPr>
                <w:ilvl w:val="0"/>
                <w:numId w:val="16"/>
              </w:numPr>
              <w:ind w:left="327"/>
              <w:jc w:val="both"/>
              <w:rPr>
                <w:rFonts w:ascii="Century Gothic" w:hAnsi="Century Gothic"/>
              </w:rPr>
            </w:pPr>
            <w:r>
              <w:rPr>
                <w:rFonts w:ascii="Century Gothic" w:hAnsi="Century Gothic"/>
              </w:rPr>
              <w:t>This trees cannot be planted directly on the pipeline, but appropriate planting site must be negotiated well with all interest and affected parties</w:t>
            </w:r>
          </w:p>
          <w:p w14:paraId="4C00B706" w14:textId="62074506" w:rsidR="0012517C" w:rsidRPr="00753D09" w:rsidRDefault="0012517C" w:rsidP="0040244F">
            <w:pPr>
              <w:pStyle w:val="ListParagraph"/>
              <w:numPr>
                <w:ilvl w:val="0"/>
                <w:numId w:val="16"/>
              </w:numPr>
              <w:ind w:left="327"/>
              <w:jc w:val="both"/>
              <w:rPr>
                <w:rFonts w:ascii="Century Gothic" w:hAnsi="Century Gothic"/>
              </w:rPr>
            </w:pPr>
            <w:r>
              <w:rPr>
                <w:rFonts w:ascii="Century Gothic" w:hAnsi="Century Gothic"/>
              </w:rPr>
              <w:t>Pipeline crossing over the stream must always be freed of debris building up</w:t>
            </w:r>
          </w:p>
        </w:tc>
        <w:tc>
          <w:tcPr>
            <w:tcW w:w="2552" w:type="dxa"/>
            <w:tcBorders>
              <w:top w:val="single" w:sz="4" w:space="0" w:color="auto"/>
              <w:bottom w:val="single" w:sz="4" w:space="0" w:color="auto"/>
            </w:tcBorders>
            <w:shd w:val="clear" w:color="auto" w:fill="C4BC96" w:themeFill="background2" w:themeFillShade="BF"/>
          </w:tcPr>
          <w:p w14:paraId="527A45CF" w14:textId="45AC0BE3" w:rsidR="0012517C" w:rsidRPr="005C40D6" w:rsidRDefault="0012517C" w:rsidP="00DD1992">
            <w:pPr>
              <w:jc w:val="both"/>
              <w:rPr>
                <w:rFonts w:ascii="Century Gothic" w:hAnsi="Century Gothic"/>
                <w:b/>
              </w:rPr>
            </w:pPr>
            <w:r>
              <w:rPr>
                <w:rFonts w:ascii="Century Gothic" w:hAnsi="Century Gothic"/>
                <w:b/>
              </w:rPr>
              <w:t>Rehabilitation Engineer/Scientists</w:t>
            </w:r>
          </w:p>
        </w:tc>
        <w:tc>
          <w:tcPr>
            <w:tcW w:w="2552" w:type="dxa"/>
            <w:tcBorders>
              <w:top w:val="single" w:sz="4" w:space="0" w:color="auto"/>
              <w:bottom w:val="single" w:sz="4" w:space="0" w:color="auto"/>
            </w:tcBorders>
            <w:shd w:val="clear" w:color="auto" w:fill="auto"/>
          </w:tcPr>
          <w:p w14:paraId="4095BA79" w14:textId="77777777" w:rsidR="0012517C" w:rsidRDefault="0012517C" w:rsidP="00364DB2">
            <w:pPr>
              <w:pStyle w:val="ListParagraph"/>
              <w:numPr>
                <w:ilvl w:val="0"/>
                <w:numId w:val="23"/>
              </w:numPr>
              <w:ind w:left="318"/>
              <w:jc w:val="both"/>
              <w:rPr>
                <w:rFonts w:ascii="Century Gothic" w:hAnsi="Century Gothic"/>
              </w:rPr>
            </w:pPr>
            <w:r w:rsidRPr="004B08C8">
              <w:rPr>
                <w:rFonts w:ascii="Century Gothic" w:hAnsi="Century Gothic"/>
              </w:rPr>
              <w:t>Rehabilitation Plan – Method Statement</w:t>
            </w:r>
          </w:p>
          <w:p w14:paraId="69E6044C" w14:textId="4B1F851B" w:rsidR="00364DB2" w:rsidRDefault="00364DB2" w:rsidP="00364DB2">
            <w:pPr>
              <w:pStyle w:val="ListParagraph"/>
              <w:numPr>
                <w:ilvl w:val="0"/>
                <w:numId w:val="23"/>
              </w:numPr>
              <w:ind w:left="318"/>
              <w:jc w:val="both"/>
              <w:rPr>
                <w:rFonts w:ascii="Century Gothic" w:hAnsi="Century Gothic"/>
                <w:b/>
              </w:rPr>
            </w:pPr>
            <w:r w:rsidRPr="0012517C">
              <w:rPr>
                <w:rFonts w:ascii="Century Gothic" w:hAnsi="Century Gothic"/>
              </w:rPr>
              <w:t xml:space="preserve">Operation and Maintenance Procedure of </w:t>
            </w:r>
            <w:proofErr w:type="spellStart"/>
            <w:r w:rsidRPr="0012517C">
              <w:rPr>
                <w:rFonts w:ascii="Century Gothic" w:hAnsi="Century Gothic"/>
              </w:rPr>
              <w:t>Bulkwater</w:t>
            </w:r>
            <w:proofErr w:type="spellEnd"/>
            <w:r w:rsidRPr="0012517C">
              <w:rPr>
                <w:rFonts w:ascii="Century Gothic" w:hAnsi="Century Gothic"/>
              </w:rPr>
              <w:t xml:space="preserve"> Pipelines</w:t>
            </w:r>
          </w:p>
        </w:tc>
      </w:tr>
      <w:tr w:rsidR="0012517C" w14:paraId="42B45D75" w14:textId="383FBCFD" w:rsidTr="0012517C">
        <w:trPr>
          <w:trHeight w:val="227"/>
        </w:trPr>
        <w:tc>
          <w:tcPr>
            <w:tcW w:w="2470" w:type="dxa"/>
            <w:tcBorders>
              <w:top w:val="single" w:sz="4" w:space="0" w:color="auto"/>
              <w:bottom w:val="single" w:sz="4" w:space="0" w:color="auto"/>
            </w:tcBorders>
          </w:tcPr>
          <w:p w14:paraId="43C7C385" w14:textId="77777777" w:rsidR="0012517C" w:rsidRDefault="0012517C" w:rsidP="00DD1992">
            <w:pPr>
              <w:jc w:val="both"/>
              <w:rPr>
                <w:rFonts w:ascii="Century Gothic" w:hAnsi="Century Gothic"/>
              </w:rPr>
            </w:pPr>
            <w:r w:rsidRPr="002B4EA9">
              <w:rPr>
                <w:rFonts w:ascii="Century Gothic" w:hAnsi="Century Gothic"/>
              </w:rPr>
              <w:t>Damage to existing infrastructure e.g. sewage lines</w:t>
            </w:r>
          </w:p>
          <w:p w14:paraId="7EB6250D" w14:textId="7C22E710" w:rsidR="00863754" w:rsidRPr="002B4EA9" w:rsidRDefault="00863754" w:rsidP="00DD1992">
            <w:pPr>
              <w:jc w:val="both"/>
              <w:rPr>
                <w:rFonts w:ascii="Century Gothic" w:hAnsi="Century Gothic"/>
              </w:rPr>
            </w:pPr>
          </w:p>
        </w:tc>
        <w:tc>
          <w:tcPr>
            <w:tcW w:w="5752" w:type="dxa"/>
            <w:gridSpan w:val="3"/>
            <w:tcBorders>
              <w:top w:val="single" w:sz="4" w:space="0" w:color="auto"/>
              <w:bottom w:val="single" w:sz="4" w:space="0" w:color="auto"/>
            </w:tcBorders>
          </w:tcPr>
          <w:p w14:paraId="3976A5EA" w14:textId="77777777" w:rsidR="0012517C" w:rsidRPr="00753D09" w:rsidRDefault="0012517C" w:rsidP="0040244F">
            <w:pPr>
              <w:pStyle w:val="ListParagraph"/>
              <w:numPr>
                <w:ilvl w:val="0"/>
                <w:numId w:val="16"/>
              </w:numPr>
              <w:ind w:left="327"/>
              <w:jc w:val="both"/>
              <w:rPr>
                <w:rFonts w:ascii="Century Gothic" w:hAnsi="Century Gothic"/>
              </w:rPr>
            </w:pPr>
            <w:r w:rsidRPr="00753D09">
              <w:rPr>
                <w:rFonts w:ascii="Century Gothic" w:hAnsi="Century Gothic"/>
              </w:rPr>
              <w:t>Infrastructure mapping and confirmation.</w:t>
            </w:r>
          </w:p>
          <w:p w14:paraId="17C7E72A" w14:textId="77777777" w:rsidR="0012517C" w:rsidRPr="00753D09" w:rsidRDefault="0012517C" w:rsidP="0040244F">
            <w:pPr>
              <w:pStyle w:val="ListParagraph"/>
              <w:numPr>
                <w:ilvl w:val="0"/>
                <w:numId w:val="16"/>
              </w:numPr>
              <w:ind w:left="327"/>
              <w:jc w:val="both"/>
              <w:rPr>
                <w:rFonts w:ascii="Century Gothic" w:hAnsi="Century Gothic"/>
              </w:rPr>
            </w:pPr>
            <w:r w:rsidRPr="00753D09">
              <w:rPr>
                <w:rFonts w:ascii="Century Gothic" w:hAnsi="Century Gothic"/>
              </w:rPr>
              <w:t>Servitude applications</w:t>
            </w:r>
          </w:p>
          <w:p w14:paraId="6AFBF1F9" w14:textId="77777777" w:rsidR="0012517C" w:rsidRPr="00753D09" w:rsidRDefault="0012517C" w:rsidP="0040244F">
            <w:pPr>
              <w:pStyle w:val="ListParagraph"/>
              <w:numPr>
                <w:ilvl w:val="0"/>
                <w:numId w:val="16"/>
              </w:numPr>
              <w:ind w:left="327"/>
              <w:jc w:val="both"/>
              <w:rPr>
                <w:rFonts w:ascii="Century Gothic" w:hAnsi="Century Gothic"/>
              </w:rPr>
            </w:pPr>
            <w:r w:rsidRPr="00753D09">
              <w:rPr>
                <w:rFonts w:ascii="Century Gothic" w:hAnsi="Century Gothic"/>
              </w:rPr>
              <w:t>Contingency and emergency measures</w:t>
            </w:r>
          </w:p>
        </w:tc>
        <w:tc>
          <w:tcPr>
            <w:tcW w:w="2552" w:type="dxa"/>
            <w:tcBorders>
              <w:top w:val="single" w:sz="4" w:space="0" w:color="auto"/>
              <w:bottom w:val="single" w:sz="4" w:space="0" w:color="auto"/>
            </w:tcBorders>
            <w:shd w:val="clear" w:color="auto" w:fill="C4BC96" w:themeFill="background2" w:themeFillShade="BF"/>
          </w:tcPr>
          <w:p w14:paraId="5E7ED4BE" w14:textId="1900F496" w:rsidR="0012517C" w:rsidRPr="005C40D6" w:rsidRDefault="0012517C" w:rsidP="00DD1992">
            <w:pPr>
              <w:jc w:val="both"/>
              <w:rPr>
                <w:rFonts w:ascii="Century Gothic" w:hAnsi="Century Gothic"/>
                <w:b/>
              </w:rPr>
            </w:pPr>
            <w:r>
              <w:rPr>
                <w:rFonts w:ascii="Century Gothic" w:hAnsi="Century Gothic"/>
                <w:b/>
              </w:rPr>
              <w:t>Project Engineer</w:t>
            </w:r>
          </w:p>
        </w:tc>
        <w:tc>
          <w:tcPr>
            <w:tcW w:w="2552" w:type="dxa"/>
            <w:tcBorders>
              <w:top w:val="single" w:sz="4" w:space="0" w:color="auto"/>
              <w:bottom w:val="single" w:sz="4" w:space="0" w:color="auto"/>
            </w:tcBorders>
            <w:shd w:val="clear" w:color="auto" w:fill="auto"/>
          </w:tcPr>
          <w:p w14:paraId="0042068A" w14:textId="7405B9B7" w:rsidR="0012517C" w:rsidRDefault="00364DB2" w:rsidP="00364DB2">
            <w:pPr>
              <w:pStyle w:val="ListParagraph"/>
              <w:numPr>
                <w:ilvl w:val="0"/>
                <w:numId w:val="23"/>
              </w:numPr>
              <w:ind w:left="318"/>
              <w:jc w:val="both"/>
              <w:rPr>
                <w:rFonts w:ascii="Century Gothic" w:hAnsi="Century Gothic"/>
                <w:b/>
              </w:rPr>
            </w:pPr>
            <w:r w:rsidRPr="004B08C8">
              <w:rPr>
                <w:rFonts w:ascii="Century Gothic" w:hAnsi="Century Gothic"/>
              </w:rPr>
              <w:t>Existing Infrastructure Layout Map</w:t>
            </w:r>
          </w:p>
        </w:tc>
      </w:tr>
      <w:tr w:rsidR="00364DB2" w14:paraId="7A863F35" w14:textId="00017A55" w:rsidTr="0012517C">
        <w:trPr>
          <w:trHeight w:val="227"/>
        </w:trPr>
        <w:tc>
          <w:tcPr>
            <w:tcW w:w="2470" w:type="dxa"/>
            <w:tcBorders>
              <w:top w:val="single" w:sz="4" w:space="0" w:color="auto"/>
              <w:bottom w:val="single" w:sz="4" w:space="0" w:color="auto"/>
            </w:tcBorders>
          </w:tcPr>
          <w:p w14:paraId="19D9AB4E" w14:textId="77777777" w:rsidR="00364DB2" w:rsidRPr="002B4EA9" w:rsidRDefault="00364DB2" w:rsidP="00DD1992">
            <w:pPr>
              <w:jc w:val="both"/>
              <w:rPr>
                <w:rFonts w:ascii="Century Gothic" w:hAnsi="Century Gothic"/>
              </w:rPr>
            </w:pPr>
            <w:r w:rsidRPr="002B4EA9">
              <w:rPr>
                <w:rFonts w:ascii="Century Gothic" w:hAnsi="Century Gothic"/>
              </w:rPr>
              <w:t>Traffic incidents</w:t>
            </w:r>
          </w:p>
        </w:tc>
        <w:tc>
          <w:tcPr>
            <w:tcW w:w="5752" w:type="dxa"/>
            <w:gridSpan w:val="3"/>
            <w:tcBorders>
              <w:top w:val="single" w:sz="4" w:space="0" w:color="auto"/>
              <w:bottom w:val="single" w:sz="4" w:space="0" w:color="auto"/>
            </w:tcBorders>
          </w:tcPr>
          <w:p w14:paraId="590FEC0C" w14:textId="77777777" w:rsidR="00364DB2" w:rsidRDefault="00364DB2" w:rsidP="0040244F">
            <w:pPr>
              <w:pStyle w:val="ListParagraph"/>
              <w:numPr>
                <w:ilvl w:val="0"/>
                <w:numId w:val="16"/>
              </w:numPr>
              <w:ind w:left="327"/>
              <w:jc w:val="both"/>
              <w:rPr>
                <w:rFonts w:ascii="Century Gothic" w:hAnsi="Century Gothic"/>
              </w:rPr>
            </w:pPr>
            <w:r>
              <w:rPr>
                <w:rFonts w:ascii="Century Gothic" w:hAnsi="Century Gothic"/>
              </w:rPr>
              <w:t>A comprehensive water pressure management must be adhered to prevent pressure build ups resulting in pipe burst</w:t>
            </w:r>
          </w:p>
          <w:p w14:paraId="2969AE80" w14:textId="52DF5BE7" w:rsidR="00364DB2" w:rsidRPr="00753D09" w:rsidRDefault="00364DB2" w:rsidP="0040244F">
            <w:pPr>
              <w:pStyle w:val="ListParagraph"/>
              <w:numPr>
                <w:ilvl w:val="0"/>
                <w:numId w:val="16"/>
              </w:numPr>
              <w:ind w:left="327"/>
              <w:jc w:val="both"/>
              <w:rPr>
                <w:rFonts w:ascii="Century Gothic" w:hAnsi="Century Gothic"/>
              </w:rPr>
            </w:pPr>
            <w:r>
              <w:rPr>
                <w:rFonts w:ascii="Century Gothic" w:hAnsi="Century Gothic"/>
              </w:rPr>
              <w:t>A use pressure reducing valves must be implemented</w:t>
            </w:r>
          </w:p>
          <w:p w14:paraId="56581DBF" w14:textId="5DD59B10" w:rsidR="00364DB2" w:rsidRPr="00753D09" w:rsidRDefault="00364DB2" w:rsidP="0040244F">
            <w:pPr>
              <w:pStyle w:val="ListParagraph"/>
              <w:numPr>
                <w:ilvl w:val="0"/>
                <w:numId w:val="16"/>
              </w:numPr>
              <w:ind w:left="327"/>
              <w:jc w:val="both"/>
              <w:rPr>
                <w:rFonts w:ascii="Century Gothic" w:hAnsi="Century Gothic"/>
              </w:rPr>
            </w:pPr>
            <w:r w:rsidRPr="00753D09">
              <w:rPr>
                <w:rFonts w:ascii="Century Gothic" w:hAnsi="Century Gothic"/>
              </w:rPr>
              <w:t>Implement traffic safety measures</w:t>
            </w:r>
            <w:r>
              <w:rPr>
                <w:rFonts w:ascii="Century Gothic" w:hAnsi="Century Gothic"/>
              </w:rPr>
              <w:t xml:space="preserve"> in case of pipe burst</w:t>
            </w:r>
          </w:p>
          <w:p w14:paraId="0D79F98A" w14:textId="66AA8F19" w:rsidR="00364DB2" w:rsidRPr="00753D09" w:rsidRDefault="00364DB2" w:rsidP="0040244F">
            <w:pPr>
              <w:pStyle w:val="ListParagraph"/>
              <w:numPr>
                <w:ilvl w:val="0"/>
                <w:numId w:val="16"/>
              </w:numPr>
              <w:ind w:left="327"/>
              <w:jc w:val="both"/>
              <w:rPr>
                <w:rFonts w:ascii="Century Gothic" w:hAnsi="Century Gothic"/>
              </w:rPr>
            </w:pPr>
            <w:r w:rsidRPr="00753D09">
              <w:rPr>
                <w:rFonts w:ascii="Century Gothic" w:hAnsi="Century Gothic"/>
              </w:rPr>
              <w:t>Install illuminating warning lights, traffic calming structures, etc.</w:t>
            </w:r>
            <w:r>
              <w:rPr>
                <w:rFonts w:ascii="Century Gothic" w:hAnsi="Century Gothic"/>
              </w:rPr>
              <w:t xml:space="preserve"> should flooding be the resultant impact</w:t>
            </w:r>
          </w:p>
          <w:p w14:paraId="1B66CBBF" w14:textId="77777777" w:rsidR="00364DB2" w:rsidRPr="00753D09" w:rsidRDefault="00364DB2" w:rsidP="0040244F">
            <w:pPr>
              <w:pStyle w:val="ListParagraph"/>
              <w:numPr>
                <w:ilvl w:val="0"/>
                <w:numId w:val="16"/>
              </w:numPr>
              <w:ind w:left="327"/>
              <w:jc w:val="both"/>
              <w:rPr>
                <w:rFonts w:ascii="Century Gothic" w:hAnsi="Century Gothic"/>
              </w:rPr>
            </w:pPr>
            <w:r w:rsidRPr="00753D09">
              <w:rPr>
                <w:rFonts w:ascii="Century Gothic" w:hAnsi="Century Gothic"/>
              </w:rPr>
              <w:t>Use flagman to slow and direct traffic</w:t>
            </w:r>
          </w:p>
        </w:tc>
        <w:tc>
          <w:tcPr>
            <w:tcW w:w="2552" w:type="dxa"/>
            <w:vMerge w:val="restart"/>
            <w:tcBorders>
              <w:top w:val="single" w:sz="4" w:space="0" w:color="auto"/>
            </w:tcBorders>
            <w:shd w:val="clear" w:color="auto" w:fill="C4BC96" w:themeFill="background2" w:themeFillShade="BF"/>
          </w:tcPr>
          <w:p w14:paraId="5BD2500A" w14:textId="77777777" w:rsidR="00364DB2" w:rsidRDefault="00364DB2" w:rsidP="00DD1992">
            <w:pPr>
              <w:jc w:val="both"/>
              <w:rPr>
                <w:rFonts w:ascii="Century Gothic" w:hAnsi="Century Gothic"/>
                <w:b/>
              </w:rPr>
            </w:pPr>
          </w:p>
          <w:p w14:paraId="2E558259" w14:textId="77777777" w:rsidR="00364DB2" w:rsidRDefault="00364DB2" w:rsidP="00DD1992">
            <w:pPr>
              <w:jc w:val="both"/>
              <w:rPr>
                <w:rFonts w:ascii="Century Gothic" w:hAnsi="Century Gothic"/>
                <w:b/>
              </w:rPr>
            </w:pPr>
          </w:p>
          <w:p w14:paraId="21766DB2" w14:textId="77777777" w:rsidR="00364DB2" w:rsidRDefault="00364DB2" w:rsidP="00DD1992">
            <w:pPr>
              <w:jc w:val="both"/>
              <w:rPr>
                <w:rFonts w:ascii="Century Gothic" w:hAnsi="Century Gothic"/>
                <w:b/>
              </w:rPr>
            </w:pPr>
          </w:p>
          <w:p w14:paraId="575B0594" w14:textId="77777777" w:rsidR="00364DB2" w:rsidRDefault="00364DB2" w:rsidP="00DD1992">
            <w:pPr>
              <w:jc w:val="both"/>
              <w:rPr>
                <w:rFonts w:ascii="Century Gothic" w:hAnsi="Century Gothic"/>
                <w:b/>
              </w:rPr>
            </w:pPr>
          </w:p>
          <w:p w14:paraId="59F1D648" w14:textId="77777777" w:rsidR="00364DB2" w:rsidRDefault="00364DB2" w:rsidP="00DD1992">
            <w:pPr>
              <w:jc w:val="both"/>
              <w:rPr>
                <w:rFonts w:ascii="Century Gothic" w:hAnsi="Century Gothic"/>
                <w:b/>
              </w:rPr>
            </w:pPr>
          </w:p>
          <w:p w14:paraId="2DB667FE" w14:textId="77777777" w:rsidR="00364DB2" w:rsidRDefault="00364DB2" w:rsidP="00DD1992">
            <w:pPr>
              <w:jc w:val="both"/>
              <w:rPr>
                <w:rFonts w:ascii="Century Gothic" w:hAnsi="Century Gothic"/>
                <w:b/>
              </w:rPr>
            </w:pPr>
          </w:p>
          <w:p w14:paraId="49C03AF6" w14:textId="77777777" w:rsidR="00364DB2" w:rsidRDefault="00364DB2" w:rsidP="00DD1992">
            <w:pPr>
              <w:jc w:val="both"/>
              <w:rPr>
                <w:rFonts w:ascii="Century Gothic" w:hAnsi="Century Gothic"/>
                <w:b/>
              </w:rPr>
            </w:pPr>
          </w:p>
          <w:p w14:paraId="6EA2D857" w14:textId="77777777" w:rsidR="00364DB2" w:rsidRDefault="00364DB2" w:rsidP="00DD1992">
            <w:pPr>
              <w:jc w:val="both"/>
              <w:rPr>
                <w:rFonts w:ascii="Century Gothic" w:hAnsi="Century Gothic"/>
                <w:b/>
              </w:rPr>
            </w:pPr>
          </w:p>
          <w:p w14:paraId="5E4FF277" w14:textId="77777777" w:rsidR="00364DB2" w:rsidRPr="005C40D6" w:rsidRDefault="00364DB2" w:rsidP="00DD1992">
            <w:pPr>
              <w:jc w:val="both"/>
              <w:rPr>
                <w:rFonts w:ascii="Century Gothic" w:hAnsi="Century Gothic"/>
                <w:b/>
              </w:rPr>
            </w:pPr>
            <w:proofErr w:type="spellStart"/>
            <w:r>
              <w:rPr>
                <w:rFonts w:ascii="Century Gothic" w:hAnsi="Century Gothic"/>
                <w:b/>
              </w:rPr>
              <w:t>Municiaplity</w:t>
            </w:r>
            <w:proofErr w:type="spellEnd"/>
          </w:p>
          <w:p w14:paraId="51A32318" w14:textId="7317317C" w:rsidR="00364DB2" w:rsidRPr="005C40D6" w:rsidRDefault="00364DB2" w:rsidP="00DD1992">
            <w:pPr>
              <w:jc w:val="both"/>
              <w:rPr>
                <w:rFonts w:ascii="Century Gothic" w:hAnsi="Century Gothic"/>
                <w:b/>
              </w:rPr>
            </w:pPr>
          </w:p>
        </w:tc>
        <w:tc>
          <w:tcPr>
            <w:tcW w:w="2552" w:type="dxa"/>
            <w:vMerge w:val="restart"/>
            <w:tcBorders>
              <w:top w:val="single" w:sz="4" w:space="0" w:color="auto"/>
            </w:tcBorders>
            <w:shd w:val="clear" w:color="auto" w:fill="auto"/>
          </w:tcPr>
          <w:p w14:paraId="70CCFD93" w14:textId="4C712AB7" w:rsidR="00364DB2" w:rsidRPr="00364DB2" w:rsidRDefault="00364DB2" w:rsidP="00364DB2">
            <w:pPr>
              <w:pStyle w:val="ListParagraph"/>
              <w:numPr>
                <w:ilvl w:val="0"/>
                <w:numId w:val="23"/>
              </w:numPr>
              <w:ind w:left="318"/>
              <w:jc w:val="both"/>
              <w:rPr>
                <w:rFonts w:ascii="Century Gothic" w:hAnsi="Century Gothic"/>
              </w:rPr>
            </w:pPr>
            <w:r w:rsidRPr="0012517C">
              <w:rPr>
                <w:rFonts w:ascii="Century Gothic" w:hAnsi="Century Gothic"/>
              </w:rPr>
              <w:t xml:space="preserve">Operation and Maintenance Procedure of </w:t>
            </w:r>
            <w:proofErr w:type="spellStart"/>
            <w:r w:rsidRPr="0012517C">
              <w:rPr>
                <w:rFonts w:ascii="Century Gothic" w:hAnsi="Century Gothic"/>
              </w:rPr>
              <w:t>Bulkwater</w:t>
            </w:r>
            <w:proofErr w:type="spellEnd"/>
            <w:r w:rsidRPr="0012517C">
              <w:rPr>
                <w:rFonts w:ascii="Century Gothic" w:hAnsi="Century Gothic"/>
              </w:rPr>
              <w:t xml:space="preserve"> Pipelines</w:t>
            </w:r>
          </w:p>
          <w:p w14:paraId="50445112" w14:textId="0EF6160F" w:rsidR="00364DB2" w:rsidRPr="00364DB2" w:rsidRDefault="00364DB2" w:rsidP="00364DB2">
            <w:pPr>
              <w:pStyle w:val="ListParagraph"/>
              <w:numPr>
                <w:ilvl w:val="0"/>
                <w:numId w:val="23"/>
              </w:numPr>
              <w:ind w:left="318"/>
              <w:jc w:val="both"/>
              <w:rPr>
                <w:rFonts w:ascii="Century Gothic" w:hAnsi="Century Gothic"/>
              </w:rPr>
            </w:pPr>
            <w:r>
              <w:rPr>
                <w:rFonts w:ascii="Century Gothic" w:hAnsi="Century Gothic"/>
              </w:rPr>
              <w:t>Traffic Control Procedure</w:t>
            </w:r>
          </w:p>
          <w:p w14:paraId="53BECA13" w14:textId="67E70FA1" w:rsidR="00364DB2" w:rsidRDefault="00364DB2" w:rsidP="00364DB2">
            <w:pPr>
              <w:pStyle w:val="ListParagraph"/>
              <w:numPr>
                <w:ilvl w:val="0"/>
                <w:numId w:val="23"/>
              </w:numPr>
              <w:ind w:left="318"/>
              <w:jc w:val="both"/>
              <w:rPr>
                <w:rFonts w:ascii="Century Gothic" w:hAnsi="Century Gothic"/>
                <w:b/>
              </w:rPr>
            </w:pPr>
            <w:r>
              <w:rPr>
                <w:rFonts w:ascii="Century Gothic" w:hAnsi="Century Gothic"/>
              </w:rPr>
              <w:t>Emergency Management Protocol</w:t>
            </w:r>
          </w:p>
        </w:tc>
      </w:tr>
      <w:tr w:rsidR="00364DB2" w14:paraId="015D30D3" w14:textId="595B0FC8" w:rsidTr="0012517C">
        <w:trPr>
          <w:trHeight w:val="227"/>
        </w:trPr>
        <w:tc>
          <w:tcPr>
            <w:tcW w:w="2470" w:type="dxa"/>
            <w:tcBorders>
              <w:top w:val="single" w:sz="4" w:space="0" w:color="auto"/>
              <w:bottom w:val="single" w:sz="4" w:space="0" w:color="auto"/>
            </w:tcBorders>
          </w:tcPr>
          <w:p w14:paraId="0B33DF40" w14:textId="551636E2" w:rsidR="00364DB2" w:rsidRPr="002B4EA9" w:rsidRDefault="00364DB2" w:rsidP="00DD1992">
            <w:pPr>
              <w:jc w:val="both"/>
              <w:rPr>
                <w:rFonts w:ascii="Century Gothic" w:hAnsi="Century Gothic"/>
              </w:rPr>
            </w:pPr>
            <w:r w:rsidRPr="002B4EA9">
              <w:rPr>
                <w:rFonts w:ascii="Century Gothic" w:hAnsi="Century Gothic"/>
              </w:rPr>
              <w:t>Pedestrian injuries and route closures</w:t>
            </w:r>
          </w:p>
        </w:tc>
        <w:tc>
          <w:tcPr>
            <w:tcW w:w="5752" w:type="dxa"/>
            <w:gridSpan w:val="3"/>
            <w:tcBorders>
              <w:top w:val="single" w:sz="4" w:space="0" w:color="auto"/>
              <w:bottom w:val="single" w:sz="4" w:space="0" w:color="auto"/>
            </w:tcBorders>
          </w:tcPr>
          <w:p w14:paraId="394A2DDD" w14:textId="091D0241" w:rsidR="00364DB2" w:rsidRPr="00753D09" w:rsidRDefault="00364DB2" w:rsidP="0040244F">
            <w:pPr>
              <w:pStyle w:val="ListParagraph"/>
              <w:numPr>
                <w:ilvl w:val="0"/>
                <w:numId w:val="16"/>
              </w:numPr>
              <w:ind w:left="327"/>
              <w:jc w:val="both"/>
              <w:rPr>
                <w:rFonts w:ascii="Century Gothic" w:hAnsi="Century Gothic"/>
              </w:rPr>
            </w:pPr>
            <w:r w:rsidRPr="00753D09">
              <w:rPr>
                <w:rFonts w:ascii="Century Gothic" w:hAnsi="Century Gothic"/>
              </w:rPr>
              <w:t xml:space="preserve">Redirect pedestrians away from </w:t>
            </w:r>
            <w:r>
              <w:rPr>
                <w:rFonts w:ascii="Century Gothic" w:hAnsi="Century Gothic"/>
              </w:rPr>
              <w:t>pipe burst</w:t>
            </w:r>
            <w:r w:rsidRPr="00753D09">
              <w:rPr>
                <w:rFonts w:ascii="Century Gothic" w:hAnsi="Century Gothic"/>
              </w:rPr>
              <w:t xml:space="preserve"> areas</w:t>
            </w:r>
          </w:p>
          <w:p w14:paraId="6DCE50F9" w14:textId="77777777" w:rsidR="00364DB2" w:rsidRPr="00753D09" w:rsidRDefault="00364DB2" w:rsidP="0040244F">
            <w:pPr>
              <w:pStyle w:val="ListParagraph"/>
              <w:numPr>
                <w:ilvl w:val="0"/>
                <w:numId w:val="16"/>
              </w:numPr>
              <w:ind w:left="327"/>
              <w:jc w:val="both"/>
              <w:rPr>
                <w:rFonts w:ascii="Century Gothic" w:hAnsi="Century Gothic"/>
              </w:rPr>
            </w:pPr>
            <w:r w:rsidRPr="00753D09">
              <w:rPr>
                <w:rFonts w:ascii="Century Gothic" w:hAnsi="Century Gothic"/>
              </w:rPr>
              <w:t>Use barricades and signage</w:t>
            </w:r>
          </w:p>
          <w:p w14:paraId="1F054A8F" w14:textId="77777777" w:rsidR="00364DB2" w:rsidRPr="00753D09" w:rsidRDefault="00364DB2" w:rsidP="0040244F">
            <w:pPr>
              <w:pStyle w:val="ListParagraph"/>
              <w:numPr>
                <w:ilvl w:val="0"/>
                <w:numId w:val="16"/>
              </w:numPr>
              <w:ind w:left="327"/>
              <w:jc w:val="both"/>
              <w:rPr>
                <w:rFonts w:ascii="Century Gothic" w:hAnsi="Century Gothic"/>
              </w:rPr>
            </w:pPr>
            <w:r w:rsidRPr="00753D09">
              <w:rPr>
                <w:rFonts w:ascii="Century Gothic" w:hAnsi="Century Gothic"/>
              </w:rPr>
              <w:t>Prevent unauthorized access to working areas</w:t>
            </w:r>
          </w:p>
        </w:tc>
        <w:tc>
          <w:tcPr>
            <w:tcW w:w="2552" w:type="dxa"/>
            <w:vMerge/>
            <w:shd w:val="clear" w:color="auto" w:fill="C4BC96" w:themeFill="background2" w:themeFillShade="BF"/>
          </w:tcPr>
          <w:p w14:paraId="290A0B38" w14:textId="3C7B393F" w:rsidR="00364DB2" w:rsidRPr="005C40D6" w:rsidRDefault="00364DB2" w:rsidP="00DD1992">
            <w:pPr>
              <w:jc w:val="both"/>
              <w:rPr>
                <w:rFonts w:ascii="Century Gothic" w:hAnsi="Century Gothic"/>
                <w:b/>
              </w:rPr>
            </w:pPr>
          </w:p>
        </w:tc>
        <w:tc>
          <w:tcPr>
            <w:tcW w:w="2552" w:type="dxa"/>
            <w:vMerge/>
            <w:shd w:val="clear" w:color="auto" w:fill="auto"/>
          </w:tcPr>
          <w:p w14:paraId="15795E00" w14:textId="77777777" w:rsidR="00364DB2" w:rsidRPr="005C40D6" w:rsidRDefault="00364DB2" w:rsidP="00DD1992">
            <w:pPr>
              <w:jc w:val="both"/>
              <w:rPr>
                <w:rFonts w:ascii="Century Gothic" w:hAnsi="Century Gothic"/>
                <w:b/>
              </w:rPr>
            </w:pPr>
          </w:p>
        </w:tc>
      </w:tr>
      <w:tr w:rsidR="0012517C" w14:paraId="74979793" w14:textId="6C17E084" w:rsidTr="0012517C">
        <w:trPr>
          <w:trHeight w:val="227"/>
        </w:trPr>
        <w:tc>
          <w:tcPr>
            <w:tcW w:w="2470" w:type="dxa"/>
            <w:tcBorders>
              <w:top w:val="single" w:sz="4" w:space="0" w:color="auto"/>
              <w:bottom w:val="single" w:sz="4" w:space="0" w:color="auto"/>
            </w:tcBorders>
          </w:tcPr>
          <w:p w14:paraId="6F26BB15" w14:textId="77777777" w:rsidR="0012517C" w:rsidRPr="002B4EA9" w:rsidRDefault="0012517C" w:rsidP="00DD1992">
            <w:pPr>
              <w:jc w:val="both"/>
              <w:rPr>
                <w:rFonts w:ascii="Century Gothic" w:hAnsi="Century Gothic"/>
              </w:rPr>
            </w:pPr>
            <w:proofErr w:type="spellStart"/>
            <w:r>
              <w:rPr>
                <w:rFonts w:ascii="Century Gothic" w:hAnsi="Century Gothic"/>
              </w:rPr>
              <w:t>Stormwater</w:t>
            </w:r>
            <w:proofErr w:type="spellEnd"/>
            <w:r>
              <w:rPr>
                <w:rFonts w:ascii="Century Gothic" w:hAnsi="Century Gothic"/>
              </w:rPr>
              <w:t xml:space="preserve"> Management</w:t>
            </w:r>
          </w:p>
        </w:tc>
        <w:tc>
          <w:tcPr>
            <w:tcW w:w="5752" w:type="dxa"/>
            <w:gridSpan w:val="3"/>
            <w:tcBorders>
              <w:top w:val="single" w:sz="4" w:space="0" w:color="auto"/>
              <w:bottom w:val="single" w:sz="4" w:space="0" w:color="auto"/>
            </w:tcBorders>
          </w:tcPr>
          <w:p w14:paraId="4AE7C63D" w14:textId="77777777" w:rsidR="0012517C" w:rsidRPr="0040244F" w:rsidRDefault="0012517C" w:rsidP="0040244F">
            <w:pPr>
              <w:pStyle w:val="ListParagraph"/>
              <w:numPr>
                <w:ilvl w:val="0"/>
                <w:numId w:val="16"/>
              </w:numPr>
              <w:ind w:left="327"/>
              <w:jc w:val="both"/>
              <w:rPr>
                <w:rFonts w:ascii="Century Gothic" w:hAnsi="Century Gothic"/>
              </w:rPr>
            </w:pPr>
            <w:r w:rsidRPr="0040244F">
              <w:rPr>
                <w:rFonts w:ascii="Century Gothic" w:hAnsi="Century Gothic"/>
              </w:rPr>
              <w:t>Ensure effective storm water management will be exercised to limit negative impacts on the environment and enhance the positive impacts</w:t>
            </w:r>
          </w:p>
          <w:p w14:paraId="3D1CCE64" w14:textId="77777777" w:rsidR="0012517C" w:rsidRPr="0040244F" w:rsidRDefault="0012517C" w:rsidP="0040244F">
            <w:pPr>
              <w:pStyle w:val="ListParagraph"/>
              <w:numPr>
                <w:ilvl w:val="0"/>
                <w:numId w:val="16"/>
              </w:numPr>
              <w:ind w:left="327"/>
              <w:jc w:val="both"/>
              <w:rPr>
                <w:rFonts w:ascii="Century Gothic" w:hAnsi="Century Gothic"/>
              </w:rPr>
            </w:pPr>
            <w:r w:rsidRPr="0040244F">
              <w:rPr>
                <w:rFonts w:ascii="Century Gothic" w:hAnsi="Century Gothic"/>
              </w:rPr>
              <w:t>All contaminated standing water should be immediately removed and treated or disposed of appropriately.</w:t>
            </w:r>
          </w:p>
          <w:p w14:paraId="22810745" w14:textId="1526AFEB" w:rsidR="0012517C" w:rsidRPr="004D0664" w:rsidRDefault="0012517C" w:rsidP="0040244F">
            <w:pPr>
              <w:pStyle w:val="ListParagraph"/>
              <w:numPr>
                <w:ilvl w:val="0"/>
                <w:numId w:val="16"/>
              </w:numPr>
              <w:ind w:left="327"/>
              <w:jc w:val="both"/>
              <w:rPr>
                <w:rFonts w:ascii="Century Gothic" w:hAnsi="Century Gothic"/>
              </w:rPr>
            </w:pPr>
            <w:r w:rsidRPr="0040244F">
              <w:rPr>
                <w:rFonts w:ascii="Century Gothic" w:hAnsi="Century Gothic"/>
              </w:rPr>
              <w:t>Surfaces and conduits should be constructed to drain the run off more efficiently</w:t>
            </w:r>
          </w:p>
        </w:tc>
        <w:tc>
          <w:tcPr>
            <w:tcW w:w="2552" w:type="dxa"/>
            <w:vMerge/>
            <w:shd w:val="clear" w:color="auto" w:fill="C4BC96" w:themeFill="background2" w:themeFillShade="BF"/>
          </w:tcPr>
          <w:p w14:paraId="4B00B11E" w14:textId="5C7C07FB" w:rsidR="0012517C" w:rsidRPr="005C40D6" w:rsidRDefault="0012517C" w:rsidP="00DD1992">
            <w:pPr>
              <w:jc w:val="both"/>
              <w:rPr>
                <w:rFonts w:ascii="Century Gothic" w:hAnsi="Century Gothic"/>
                <w:b/>
              </w:rPr>
            </w:pPr>
          </w:p>
        </w:tc>
        <w:tc>
          <w:tcPr>
            <w:tcW w:w="2552" w:type="dxa"/>
            <w:shd w:val="clear" w:color="auto" w:fill="auto"/>
          </w:tcPr>
          <w:p w14:paraId="6C51CAAA" w14:textId="77777777" w:rsidR="00364DB2" w:rsidRPr="0012517C" w:rsidRDefault="00364DB2" w:rsidP="00364DB2">
            <w:pPr>
              <w:pStyle w:val="ListParagraph"/>
              <w:numPr>
                <w:ilvl w:val="0"/>
                <w:numId w:val="23"/>
              </w:numPr>
              <w:ind w:left="318"/>
              <w:jc w:val="both"/>
              <w:rPr>
                <w:rFonts w:ascii="Century Gothic" w:hAnsi="Century Gothic"/>
              </w:rPr>
            </w:pPr>
            <w:proofErr w:type="spellStart"/>
            <w:r w:rsidRPr="0012517C">
              <w:rPr>
                <w:rFonts w:ascii="Century Gothic" w:hAnsi="Century Gothic"/>
              </w:rPr>
              <w:t>Stormwater</w:t>
            </w:r>
            <w:proofErr w:type="spellEnd"/>
            <w:r w:rsidRPr="0012517C">
              <w:rPr>
                <w:rFonts w:ascii="Century Gothic" w:hAnsi="Century Gothic"/>
              </w:rPr>
              <w:t xml:space="preserve"> Management Plan</w:t>
            </w:r>
          </w:p>
          <w:p w14:paraId="6B0D22D5" w14:textId="77777777" w:rsidR="0012517C" w:rsidRPr="005C40D6" w:rsidRDefault="0012517C" w:rsidP="00DD1992">
            <w:pPr>
              <w:jc w:val="both"/>
              <w:rPr>
                <w:rFonts w:ascii="Century Gothic" w:hAnsi="Century Gothic"/>
                <w:b/>
              </w:rPr>
            </w:pPr>
          </w:p>
        </w:tc>
      </w:tr>
    </w:tbl>
    <w:p w14:paraId="30C65487" w14:textId="77777777" w:rsidR="00F65818" w:rsidRPr="005B2E98" w:rsidRDefault="00F65818" w:rsidP="005B2E98"/>
    <w:p w14:paraId="74DA7660" w14:textId="77777777" w:rsidR="00DE7D06" w:rsidRDefault="00DE7D06">
      <w:pPr>
        <w:sectPr w:rsidR="00DE7D06" w:rsidSect="007D6BE2">
          <w:pgSz w:w="16840" w:h="11901" w:orient="landscape"/>
          <w:pgMar w:top="993" w:right="1276" w:bottom="1134" w:left="1985" w:header="709" w:footer="709" w:gutter="0"/>
          <w:cols w:space="708"/>
          <w:docGrid w:linePitch="360"/>
        </w:sectPr>
      </w:pPr>
    </w:p>
    <w:p w14:paraId="436A4371" w14:textId="3F3483E6" w:rsidR="00D85132" w:rsidRPr="00D85132" w:rsidRDefault="00D85132" w:rsidP="00D85132">
      <w:pPr>
        <w:pStyle w:val="Heading1"/>
        <w:numPr>
          <w:ilvl w:val="0"/>
          <w:numId w:val="1"/>
        </w:numPr>
        <w:ind w:hanging="720"/>
        <w:jc w:val="both"/>
        <w:rPr>
          <w:rFonts w:ascii="Candara" w:hAnsi="Candara"/>
        </w:rPr>
      </w:pPr>
      <w:bookmarkStart w:id="31" w:name="_Toc292627886"/>
      <w:r w:rsidRPr="00D85132">
        <w:rPr>
          <w:rFonts w:ascii="Candara" w:hAnsi="Candara"/>
        </w:rPr>
        <w:t>Environmental Monitoring Programme</w:t>
      </w:r>
      <w:bookmarkEnd w:id="31"/>
    </w:p>
    <w:p w14:paraId="2D769F94" w14:textId="77777777" w:rsidR="00D85132" w:rsidRDefault="00D85132" w:rsidP="00D85132">
      <w:pPr>
        <w:widowControl w:val="0"/>
        <w:autoSpaceDE w:val="0"/>
        <w:autoSpaceDN w:val="0"/>
        <w:adjustRightInd w:val="0"/>
        <w:spacing w:line="360" w:lineRule="auto"/>
        <w:jc w:val="both"/>
        <w:rPr>
          <w:rFonts w:ascii="Century Gothic" w:hAnsi="Century Gothic"/>
        </w:rPr>
      </w:pPr>
    </w:p>
    <w:tbl>
      <w:tblPr>
        <w:tblStyle w:val="TableGrid"/>
        <w:tblW w:w="0" w:type="auto"/>
        <w:tblLook w:val="04A0" w:firstRow="1" w:lastRow="0" w:firstColumn="1" w:lastColumn="0" w:noHBand="0" w:noVBand="1"/>
      </w:tblPr>
      <w:tblGrid>
        <w:gridCol w:w="9430"/>
      </w:tblGrid>
      <w:tr w:rsidR="00D85132" w14:paraId="359C9DC0" w14:textId="77777777" w:rsidTr="00D85132">
        <w:tc>
          <w:tcPr>
            <w:tcW w:w="9430" w:type="dxa"/>
            <w:shd w:val="clear" w:color="auto" w:fill="D9D9D9" w:themeFill="background1" w:themeFillShade="D9"/>
          </w:tcPr>
          <w:p w14:paraId="3AD4AFA2" w14:textId="77777777" w:rsidR="00D85132" w:rsidRPr="007E010F" w:rsidRDefault="00D85132" w:rsidP="00D85132">
            <w:pPr>
              <w:spacing w:line="360" w:lineRule="auto"/>
              <w:jc w:val="both"/>
              <w:rPr>
                <w:rFonts w:ascii="Candara" w:hAnsi="Candara"/>
                <w:b/>
                <w:lang w:val="en-ZA"/>
              </w:rPr>
            </w:pPr>
            <w:r w:rsidRPr="007E010F">
              <w:rPr>
                <w:rFonts w:ascii="Candara" w:hAnsi="Candara"/>
                <w:b/>
                <w:lang w:val="en-ZA"/>
              </w:rPr>
              <w:t>According to regulation 19(4) of GN R 982 – Appendix 4, an environmental management programme must include</w:t>
            </w:r>
          </w:p>
          <w:p w14:paraId="0C629C8B" w14:textId="77777777" w:rsidR="00D85132" w:rsidRPr="00486F76" w:rsidRDefault="00D85132" w:rsidP="00D85132">
            <w:pPr>
              <w:widowControl w:val="0"/>
              <w:autoSpaceDE w:val="0"/>
              <w:autoSpaceDN w:val="0"/>
              <w:adjustRightInd w:val="0"/>
              <w:spacing w:line="360" w:lineRule="auto"/>
              <w:jc w:val="both"/>
              <w:rPr>
                <w:rFonts w:ascii="Candara" w:hAnsi="Candara"/>
              </w:rPr>
            </w:pPr>
          </w:p>
          <w:p w14:paraId="3E1C26EF" w14:textId="77777777" w:rsidR="00D85132" w:rsidRPr="00486F76" w:rsidRDefault="00D85132" w:rsidP="00D85132">
            <w:pPr>
              <w:widowControl w:val="0"/>
              <w:autoSpaceDE w:val="0"/>
              <w:autoSpaceDN w:val="0"/>
              <w:adjustRightInd w:val="0"/>
              <w:spacing w:line="360" w:lineRule="auto"/>
              <w:jc w:val="both"/>
              <w:rPr>
                <w:rFonts w:ascii="Candara" w:hAnsi="Candara"/>
              </w:rPr>
            </w:pPr>
            <w:r w:rsidRPr="00486F76">
              <w:rPr>
                <w:rFonts w:ascii="Candara" w:hAnsi="Candara"/>
              </w:rPr>
              <w:t xml:space="preserve">Content of environmental management </w:t>
            </w:r>
            <w:proofErr w:type="spellStart"/>
            <w:r w:rsidRPr="00486F76">
              <w:rPr>
                <w:rFonts w:ascii="Candara" w:hAnsi="Candara"/>
              </w:rPr>
              <w:t>programme</w:t>
            </w:r>
            <w:proofErr w:type="spellEnd"/>
            <w:r w:rsidRPr="00486F76">
              <w:rPr>
                <w:rFonts w:ascii="Candara" w:hAnsi="Candara"/>
              </w:rPr>
              <w:t xml:space="preserve"> (</w:t>
            </w:r>
            <w:proofErr w:type="spellStart"/>
            <w:r w:rsidRPr="00486F76">
              <w:rPr>
                <w:rFonts w:ascii="Candara" w:hAnsi="Candara"/>
              </w:rPr>
              <w:t>EMPr</w:t>
            </w:r>
            <w:proofErr w:type="spellEnd"/>
            <w:r w:rsidRPr="00486F76">
              <w:rPr>
                <w:rFonts w:ascii="Candara" w:hAnsi="Candara"/>
              </w:rPr>
              <w:t>)</w:t>
            </w:r>
          </w:p>
          <w:p w14:paraId="590E7FA1" w14:textId="77777777" w:rsidR="00D85132" w:rsidRPr="00486F76" w:rsidRDefault="00D85132" w:rsidP="00D85132">
            <w:pPr>
              <w:widowControl w:val="0"/>
              <w:autoSpaceDE w:val="0"/>
              <w:autoSpaceDN w:val="0"/>
              <w:adjustRightInd w:val="0"/>
              <w:spacing w:line="360" w:lineRule="auto"/>
              <w:jc w:val="both"/>
              <w:rPr>
                <w:rFonts w:ascii="Candara" w:hAnsi="Candara"/>
              </w:rPr>
            </w:pPr>
            <w:r w:rsidRPr="00486F76">
              <w:rPr>
                <w:rFonts w:ascii="Candara" w:hAnsi="Candara"/>
              </w:rPr>
              <w:t xml:space="preserve">1. (1) An </w:t>
            </w:r>
            <w:proofErr w:type="spellStart"/>
            <w:r w:rsidRPr="00486F76">
              <w:rPr>
                <w:rFonts w:ascii="Candara" w:hAnsi="Candara"/>
              </w:rPr>
              <w:t>EMPr</w:t>
            </w:r>
            <w:proofErr w:type="spellEnd"/>
            <w:r w:rsidRPr="00486F76">
              <w:rPr>
                <w:rFonts w:ascii="Candara" w:hAnsi="Candara"/>
              </w:rPr>
              <w:t xml:space="preserve"> must comply with section 24N of the Act and include-</w:t>
            </w:r>
          </w:p>
          <w:p w14:paraId="05A02D1E" w14:textId="083BFF3F" w:rsidR="00D85132" w:rsidRPr="007E010F" w:rsidRDefault="00D85132" w:rsidP="00D85132">
            <w:pPr>
              <w:widowControl w:val="0"/>
              <w:autoSpaceDE w:val="0"/>
              <w:autoSpaceDN w:val="0"/>
              <w:adjustRightInd w:val="0"/>
              <w:spacing w:line="360" w:lineRule="auto"/>
              <w:jc w:val="both"/>
              <w:rPr>
                <w:rFonts w:ascii="Candara" w:hAnsi="Candara"/>
              </w:rPr>
            </w:pPr>
            <w:r w:rsidRPr="007E010F">
              <w:rPr>
                <w:rFonts w:ascii="Candara" w:hAnsi="Candara"/>
              </w:rPr>
              <w:t xml:space="preserve"> (g) </w:t>
            </w:r>
            <w:proofErr w:type="gramStart"/>
            <w:r w:rsidRPr="007E010F">
              <w:rPr>
                <w:rFonts w:ascii="Candara" w:hAnsi="Candara"/>
              </w:rPr>
              <w:t>the</w:t>
            </w:r>
            <w:proofErr w:type="gramEnd"/>
            <w:r w:rsidRPr="007E010F">
              <w:rPr>
                <w:rFonts w:ascii="Candara" w:hAnsi="Candara"/>
              </w:rPr>
              <w:t xml:space="preserve"> method of monitoring the implementation of the impact management actions</w:t>
            </w:r>
            <w:r w:rsidR="00CF5333">
              <w:rPr>
                <w:rFonts w:ascii="Candara" w:hAnsi="Candara"/>
              </w:rPr>
              <w:t xml:space="preserve"> </w:t>
            </w:r>
            <w:r w:rsidRPr="007E010F">
              <w:rPr>
                <w:rFonts w:ascii="Candara" w:hAnsi="Candara"/>
              </w:rPr>
              <w:t>contemplated in paragraph (f);</w:t>
            </w:r>
          </w:p>
          <w:p w14:paraId="0C5E655D" w14:textId="4FB440BF" w:rsidR="00D85132" w:rsidRPr="007E010F" w:rsidRDefault="00D85132" w:rsidP="00D85132">
            <w:pPr>
              <w:widowControl w:val="0"/>
              <w:autoSpaceDE w:val="0"/>
              <w:autoSpaceDN w:val="0"/>
              <w:adjustRightInd w:val="0"/>
              <w:spacing w:line="360" w:lineRule="auto"/>
              <w:jc w:val="both"/>
              <w:rPr>
                <w:rFonts w:ascii="Candara" w:hAnsi="Candara"/>
              </w:rPr>
            </w:pPr>
            <w:r w:rsidRPr="007E010F">
              <w:rPr>
                <w:rFonts w:ascii="Candara" w:hAnsi="Candara"/>
              </w:rPr>
              <w:t xml:space="preserve">(h) </w:t>
            </w:r>
            <w:proofErr w:type="gramStart"/>
            <w:r w:rsidRPr="007E010F">
              <w:rPr>
                <w:rFonts w:ascii="Candara" w:hAnsi="Candara"/>
              </w:rPr>
              <w:t>the</w:t>
            </w:r>
            <w:proofErr w:type="gramEnd"/>
            <w:r w:rsidRPr="007E010F">
              <w:rPr>
                <w:rFonts w:ascii="Candara" w:hAnsi="Candara"/>
              </w:rPr>
              <w:t xml:space="preserve"> frequency of monitoring the implementation of the impact management actions</w:t>
            </w:r>
            <w:r w:rsidR="00CF5333">
              <w:rPr>
                <w:rFonts w:ascii="Candara" w:hAnsi="Candara"/>
              </w:rPr>
              <w:t xml:space="preserve"> </w:t>
            </w:r>
            <w:r w:rsidRPr="007E010F">
              <w:rPr>
                <w:rFonts w:ascii="Candara" w:hAnsi="Candara"/>
              </w:rPr>
              <w:t>contemplated in paragraph (f);</w:t>
            </w:r>
            <w:r>
              <w:rPr>
                <w:rFonts w:ascii="Candara" w:hAnsi="Candara"/>
              </w:rPr>
              <w:t xml:space="preserve"> </w:t>
            </w:r>
            <w:r w:rsidRPr="007E010F">
              <w:rPr>
                <w:rFonts w:ascii="Candara" w:hAnsi="Candara"/>
              </w:rPr>
              <w:t>an indication of the persons who will be responsible for the implementation of the impact</w:t>
            </w:r>
            <w:r>
              <w:rPr>
                <w:rFonts w:ascii="Candara" w:hAnsi="Candara"/>
              </w:rPr>
              <w:t xml:space="preserve"> </w:t>
            </w:r>
            <w:r w:rsidRPr="007E010F">
              <w:rPr>
                <w:rFonts w:ascii="Candara" w:hAnsi="Candara"/>
              </w:rPr>
              <w:t>management actions;</w:t>
            </w:r>
          </w:p>
          <w:p w14:paraId="2A061B9E" w14:textId="583E8731" w:rsidR="00D85132" w:rsidRPr="007E010F" w:rsidRDefault="00D85132" w:rsidP="00D85132">
            <w:pPr>
              <w:widowControl w:val="0"/>
              <w:autoSpaceDE w:val="0"/>
              <w:autoSpaceDN w:val="0"/>
              <w:adjustRightInd w:val="0"/>
              <w:spacing w:line="360" w:lineRule="auto"/>
              <w:jc w:val="both"/>
              <w:rPr>
                <w:rFonts w:ascii="Candara" w:hAnsi="Candara"/>
              </w:rPr>
            </w:pPr>
            <w:r w:rsidRPr="007E010F">
              <w:rPr>
                <w:rFonts w:ascii="Candara" w:hAnsi="Candara"/>
              </w:rPr>
              <w:t xml:space="preserve">(j) </w:t>
            </w:r>
            <w:proofErr w:type="gramStart"/>
            <w:r w:rsidRPr="007E010F">
              <w:rPr>
                <w:rFonts w:ascii="Candara" w:hAnsi="Candara"/>
              </w:rPr>
              <w:t>the</w:t>
            </w:r>
            <w:proofErr w:type="gramEnd"/>
            <w:r w:rsidRPr="007E010F">
              <w:rPr>
                <w:rFonts w:ascii="Candara" w:hAnsi="Candara"/>
              </w:rPr>
              <w:t xml:space="preserve"> time periods within which the impact management actions contemplated in paragraph</w:t>
            </w:r>
            <w:r>
              <w:rPr>
                <w:rFonts w:ascii="Candara" w:hAnsi="Candara"/>
              </w:rPr>
              <w:t xml:space="preserve"> </w:t>
            </w:r>
            <w:r w:rsidRPr="007E010F">
              <w:rPr>
                <w:rFonts w:ascii="Candara" w:hAnsi="Candara"/>
              </w:rPr>
              <w:t>(f) must be implemented;</w:t>
            </w:r>
          </w:p>
          <w:p w14:paraId="6876EE30" w14:textId="1788A4BE" w:rsidR="00D85132" w:rsidRPr="00CB328F" w:rsidRDefault="00D85132" w:rsidP="00D85132">
            <w:pPr>
              <w:widowControl w:val="0"/>
              <w:autoSpaceDE w:val="0"/>
              <w:autoSpaceDN w:val="0"/>
              <w:adjustRightInd w:val="0"/>
              <w:spacing w:line="360" w:lineRule="auto"/>
              <w:jc w:val="both"/>
              <w:rPr>
                <w:rFonts w:ascii="Candara" w:hAnsi="Candara"/>
              </w:rPr>
            </w:pPr>
            <w:r w:rsidRPr="007E010F">
              <w:rPr>
                <w:rFonts w:ascii="Candara" w:hAnsi="Candara"/>
              </w:rPr>
              <w:t xml:space="preserve">(k) </w:t>
            </w:r>
            <w:proofErr w:type="gramStart"/>
            <w:r w:rsidRPr="007E010F">
              <w:rPr>
                <w:rFonts w:ascii="Candara" w:hAnsi="Candara"/>
              </w:rPr>
              <w:t>the</w:t>
            </w:r>
            <w:proofErr w:type="gramEnd"/>
            <w:r w:rsidRPr="007E010F">
              <w:rPr>
                <w:rFonts w:ascii="Candara" w:hAnsi="Candara"/>
              </w:rPr>
              <w:t xml:space="preserve"> mechanism for  monitoring compliance with the  impact management actions</w:t>
            </w:r>
            <w:r w:rsidR="00CF5333">
              <w:rPr>
                <w:rFonts w:ascii="Candara" w:hAnsi="Candara"/>
              </w:rPr>
              <w:t xml:space="preserve"> </w:t>
            </w:r>
            <w:r w:rsidRPr="007E010F">
              <w:rPr>
                <w:rFonts w:ascii="Candara" w:hAnsi="Candara"/>
              </w:rPr>
              <w:t>contemplated in paragraph (f);</w:t>
            </w:r>
            <w:r>
              <w:rPr>
                <w:rFonts w:ascii="Candara" w:hAnsi="Candara"/>
              </w:rPr>
              <w:t xml:space="preserve"> </w:t>
            </w:r>
            <w:r w:rsidRPr="007E010F">
              <w:rPr>
                <w:rFonts w:ascii="Candara" w:hAnsi="Candara"/>
              </w:rPr>
              <w:t>a program for reporting on compliance, taking into account the requirements as</w:t>
            </w:r>
            <w:r>
              <w:rPr>
                <w:rFonts w:ascii="Candara" w:hAnsi="Candara"/>
              </w:rPr>
              <w:t xml:space="preserve"> </w:t>
            </w:r>
            <w:r w:rsidRPr="007E010F">
              <w:rPr>
                <w:rFonts w:ascii="Candara" w:hAnsi="Candara"/>
              </w:rPr>
              <w:t>prescribed by the Regulations;</w:t>
            </w:r>
          </w:p>
        </w:tc>
      </w:tr>
    </w:tbl>
    <w:p w14:paraId="7E6A2805" w14:textId="21676662" w:rsidR="009D1208" w:rsidRPr="007B793E" w:rsidRDefault="009A6062" w:rsidP="007B793E">
      <w:pPr>
        <w:pStyle w:val="Heading2"/>
        <w:numPr>
          <w:ilvl w:val="1"/>
          <w:numId w:val="1"/>
        </w:numPr>
        <w:spacing w:line="360" w:lineRule="auto"/>
        <w:ind w:hanging="760"/>
        <w:jc w:val="both"/>
        <w:rPr>
          <w:rFonts w:ascii="Candara" w:hAnsi="Candara"/>
        </w:rPr>
      </w:pPr>
      <w:bookmarkStart w:id="32" w:name="_Toc292627887"/>
      <w:r w:rsidRPr="009D1208">
        <w:rPr>
          <w:rFonts w:ascii="Candara" w:hAnsi="Candara"/>
        </w:rPr>
        <w:t>Monitoring Programme</w:t>
      </w:r>
      <w:bookmarkEnd w:id="32"/>
    </w:p>
    <w:p w14:paraId="03847490" w14:textId="3E30A2FA" w:rsidR="009A6062" w:rsidRPr="009A6062" w:rsidRDefault="009A6062" w:rsidP="007B793E">
      <w:pPr>
        <w:widowControl w:val="0"/>
        <w:autoSpaceDE w:val="0"/>
        <w:autoSpaceDN w:val="0"/>
        <w:adjustRightInd w:val="0"/>
        <w:spacing w:line="360" w:lineRule="auto"/>
        <w:jc w:val="both"/>
        <w:rPr>
          <w:rFonts w:ascii="Century Gothic" w:hAnsi="Century Gothic" w:cs="Arial"/>
          <w:color w:val="000000"/>
          <w:sz w:val="22"/>
          <w:szCs w:val="22"/>
        </w:rPr>
      </w:pPr>
      <w:r w:rsidRPr="009A6062">
        <w:rPr>
          <w:rFonts w:ascii="Century Gothic" w:hAnsi="Century Gothic" w:cs="Arial"/>
          <w:color w:val="000000"/>
          <w:sz w:val="22"/>
          <w:szCs w:val="22"/>
        </w:rPr>
        <w:t xml:space="preserve">A monitoring </w:t>
      </w:r>
      <w:proofErr w:type="spellStart"/>
      <w:r w:rsidRPr="009A6062">
        <w:rPr>
          <w:rFonts w:ascii="Century Gothic" w:hAnsi="Century Gothic" w:cs="Arial"/>
          <w:color w:val="000000"/>
          <w:sz w:val="22"/>
          <w:szCs w:val="22"/>
        </w:rPr>
        <w:t>programme</w:t>
      </w:r>
      <w:proofErr w:type="spellEnd"/>
      <w:r w:rsidRPr="009A6062">
        <w:rPr>
          <w:rFonts w:ascii="Century Gothic" w:hAnsi="Century Gothic" w:cs="Arial"/>
          <w:color w:val="000000"/>
          <w:sz w:val="22"/>
          <w:szCs w:val="22"/>
        </w:rPr>
        <w:t xml:space="preserve"> will be implemented for the durati</w:t>
      </w:r>
      <w:r>
        <w:rPr>
          <w:rFonts w:ascii="Century Gothic" w:hAnsi="Century Gothic" w:cs="Arial"/>
          <w:color w:val="000000"/>
          <w:sz w:val="22"/>
          <w:szCs w:val="22"/>
        </w:rPr>
        <w:t xml:space="preserve">on of the construction and </w:t>
      </w:r>
      <w:r w:rsidRPr="009A6062">
        <w:rPr>
          <w:rFonts w:ascii="Century Gothic" w:hAnsi="Century Gothic" w:cs="Arial"/>
          <w:color w:val="000000"/>
          <w:sz w:val="22"/>
          <w:szCs w:val="22"/>
        </w:rPr>
        <w:t xml:space="preserve">operation of the </w:t>
      </w:r>
      <w:proofErr w:type="spellStart"/>
      <w:r>
        <w:rPr>
          <w:rFonts w:ascii="Century Gothic" w:hAnsi="Century Gothic" w:cs="Arial"/>
          <w:color w:val="000000"/>
          <w:sz w:val="22"/>
          <w:szCs w:val="22"/>
        </w:rPr>
        <w:t>Keates</w:t>
      </w:r>
      <w:proofErr w:type="spellEnd"/>
      <w:r>
        <w:rPr>
          <w:rFonts w:ascii="Century Gothic" w:hAnsi="Century Gothic" w:cs="Arial"/>
          <w:color w:val="000000"/>
          <w:sz w:val="22"/>
          <w:szCs w:val="22"/>
        </w:rPr>
        <w:t xml:space="preserve"> Drift</w:t>
      </w:r>
      <w:r w:rsidRPr="009A6062">
        <w:rPr>
          <w:rFonts w:ascii="Century Gothic" w:hAnsi="Century Gothic" w:cs="Arial"/>
          <w:color w:val="000000"/>
          <w:sz w:val="22"/>
          <w:szCs w:val="22"/>
        </w:rPr>
        <w:t xml:space="preserve"> Water Supply</w:t>
      </w:r>
      <w:r>
        <w:rPr>
          <w:rFonts w:ascii="Century Gothic" w:hAnsi="Century Gothic" w:cs="Arial"/>
          <w:color w:val="000000"/>
          <w:sz w:val="22"/>
          <w:szCs w:val="22"/>
        </w:rPr>
        <w:t xml:space="preserve"> Scheme for Phase 3 and 4. This </w:t>
      </w:r>
      <w:proofErr w:type="spellStart"/>
      <w:r>
        <w:rPr>
          <w:rFonts w:ascii="Century Gothic" w:hAnsi="Century Gothic" w:cs="Arial"/>
          <w:color w:val="000000"/>
          <w:sz w:val="22"/>
          <w:szCs w:val="22"/>
        </w:rPr>
        <w:t>programme</w:t>
      </w:r>
      <w:proofErr w:type="spellEnd"/>
      <w:r>
        <w:rPr>
          <w:rFonts w:ascii="Century Gothic" w:hAnsi="Century Gothic" w:cs="Arial"/>
          <w:color w:val="000000"/>
          <w:sz w:val="22"/>
          <w:szCs w:val="22"/>
        </w:rPr>
        <w:t xml:space="preserve"> will </w:t>
      </w:r>
      <w:r w:rsidRPr="009A6062">
        <w:rPr>
          <w:rFonts w:ascii="Century Gothic" w:hAnsi="Century Gothic" w:cs="Arial"/>
          <w:color w:val="000000"/>
          <w:sz w:val="22"/>
          <w:szCs w:val="22"/>
        </w:rPr>
        <w:t xml:space="preserve">include: </w:t>
      </w:r>
    </w:p>
    <w:p w14:paraId="0B7870F6" w14:textId="381549BF" w:rsidR="009A6062" w:rsidRPr="009A6062" w:rsidRDefault="009A6062" w:rsidP="009A6062">
      <w:pPr>
        <w:pStyle w:val="ListParagraph"/>
        <w:widowControl w:val="0"/>
        <w:numPr>
          <w:ilvl w:val="0"/>
          <w:numId w:val="23"/>
        </w:numPr>
        <w:autoSpaceDE w:val="0"/>
        <w:autoSpaceDN w:val="0"/>
        <w:adjustRightInd w:val="0"/>
        <w:spacing w:after="14" w:line="360" w:lineRule="auto"/>
        <w:jc w:val="both"/>
        <w:rPr>
          <w:rFonts w:ascii="Century Gothic" w:hAnsi="Century Gothic" w:cs="Arial"/>
          <w:color w:val="000000"/>
          <w:sz w:val="22"/>
          <w:szCs w:val="22"/>
        </w:rPr>
      </w:pPr>
      <w:r>
        <w:rPr>
          <w:rFonts w:ascii="Century Gothic" w:hAnsi="Century Gothic" w:cs="Arial"/>
          <w:color w:val="000000"/>
          <w:sz w:val="16"/>
          <w:szCs w:val="16"/>
        </w:rPr>
        <w:t></w:t>
      </w:r>
      <w:r w:rsidRPr="009A6062">
        <w:rPr>
          <w:rFonts w:ascii="Century Gothic" w:hAnsi="Century Gothic" w:cs="Arial"/>
          <w:color w:val="000000"/>
          <w:sz w:val="22"/>
          <w:szCs w:val="22"/>
        </w:rPr>
        <w:t>Establishing a baseline of pre-construction</w:t>
      </w:r>
      <w:r>
        <w:rPr>
          <w:rFonts w:ascii="Century Gothic" w:hAnsi="Century Gothic" w:cs="Arial"/>
          <w:color w:val="000000"/>
          <w:sz w:val="22"/>
          <w:szCs w:val="22"/>
        </w:rPr>
        <w:t xml:space="preserve"> site conditions validated with </w:t>
      </w:r>
      <w:r w:rsidRPr="009A6062">
        <w:rPr>
          <w:rFonts w:ascii="Century Gothic" w:hAnsi="Century Gothic" w:cs="Arial"/>
          <w:color w:val="000000"/>
          <w:sz w:val="22"/>
          <w:szCs w:val="22"/>
        </w:rPr>
        <w:t xml:space="preserve">photographic evidence. </w:t>
      </w:r>
    </w:p>
    <w:p w14:paraId="26924D22" w14:textId="53052BEA" w:rsidR="009A6062" w:rsidRPr="009A6062" w:rsidRDefault="009A6062" w:rsidP="009A6062">
      <w:pPr>
        <w:pStyle w:val="ListParagraph"/>
        <w:widowControl w:val="0"/>
        <w:numPr>
          <w:ilvl w:val="0"/>
          <w:numId w:val="23"/>
        </w:numPr>
        <w:autoSpaceDE w:val="0"/>
        <w:autoSpaceDN w:val="0"/>
        <w:adjustRightInd w:val="0"/>
        <w:spacing w:after="14" w:line="360" w:lineRule="auto"/>
        <w:jc w:val="both"/>
        <w:rPr>
          <w:rFonts w:ascii="Century Gothic" w:hAnsi="Century Gothic" w:cs="Arial"/>
          <w:color w:val="000000"/>
          <w:sz w:val="22"/>
          <w:szCs w:val="22"/>
        </w:rPr>
      </w:pPr>
      <w:r>
        <w:rPr>
          <w:rFonts w:ascii="Century Gothic" w:hAnsi="Century Gothic" w:cs="Arial"/>
          <w:color w:val="000000"/>
          <w:sz w:val="16"/>
          <w:szCs w:val="16"/>
        </w:rPr>
        <w:t></w:t>
      </w:r>
      <w:r w:rsidRPr="009A6062">
        <w:rPr>
          <w:rFonts w:ascii="Century Gothic" w:hAnsi="Century Gothic" w:cs="Arial"/>
          <w:color w:val="000000"/>
          <w:sz w:val="22"/>
          <w:szCs w:val="22"/>
        </w:rPr>
        <w:t xml:space="preserve">Monthly audits will be conducted by an independent ECO for the construction phase to ensure compliance to the </w:t>
      </w:r>
      <w:proofErr w:type="spellStart"/>
      <w:r w:rsidRPr="009A6062">
        <w:rPr>
          <w:rFonts w:ascii="Century Gothic" w:hAnsi="Century Gothic" w:cs="Arial"/>
          <w:color w:val="000000"/>
          <w:sz w:val="22"/>
          <w:szCs w:val="22"/>
        </w:rPr>
        <w:t>EMPr</w:t>
      </w:r>
      <w:proofErr w:type="spellEnd"/>
      <w:r w:rsidRPr="009A6062">
        <w:rPr>
          <w:rFonts w:ascii="Century Gothic" w:hAnsi="Century Gothic" w:cs="Arial"/>
          <w:color w:val="000000"/>
          <w:sz w:val="22"/>
          <w:szCs w:val="22"/>
        </w:rPr>
        <w:t xml:space="preserve"> conditions, and where necessary make recommendations for corrective action. These audits can be conducted randomly and do not require prior arrangement with the Project Coordinator. </w:t>
      </w:r>
    </w:p>
    <w:p w14:paraId="55A5DAEE" w14:textId="3E4096C4" w:rsidR="009A6062" w:rsidRDefault="009A6062" w:rsidP="009A6062">
      <w:pPr>
        <w:pStyle w:val="ListParagraph"/>
        <w:widowControl w:val="0"/>
        <w:numPr>
          <w:ilvl w:val="0"/>
          <w:numId w:val="23"/>
        </w:numPr>
        <w:autoSpaceDE w:val="0"/>
        <w:autoSpaceDN w:val="0"/>
        <w:adjustRightInd w:val="0"/>
        <w:spacing w:line="360" w:lineRule="auto"/>
        <w:jc w:val="both"/>
        <w:rPr>
          <w:rFonts w:ascii="Century Gothic" w:hAnsi="Century Gothic" w:cs="Arial"/>
          <w:color w:val="000000"/>
          <w:sz w:val="22"/>
          <w:szCs w:val="22"/>
        </w:rPr>
      </w:pPr>
      <w:r>
        <w:rPr>
          <w:rFonts w:ascii="Century Gothic" w:hAnsi="Century Gothic" w:cs="Arial"/>
          <w:color w:val="000000"/>
          <w:sz w:val="16"/>
          <w:szCs w:val="16"/>
        </w:rPr>
        <w:t></w:t>
      </w:r>
      <w:r w:rsidRPr="009A6062">
        <w:rPr>
          <w:rFonts w:ascii="Century Gothic" w:hAnsi="Century Gothic" w:cs="Arial"/>
          <w:color w:val="000000"/>
          <w:sz w:val="22"/>
          <w:szCs w:val="22"/>
        </w:rPr>
        <w:t xml:space="preserve">Compilation of an audit report with a rating of compliance with the </w:t>
      </w:r>
      <w:proofErr w:type="spellStart"/>
      <w:r w:rsidRPr="009A6062">
        <w:rPr>
          <w:rFonts w:ascii="Century Gothic" w:hAnsi="Century Gothic" w:cs="Arial"/>
          <w:color w:val="000000"/>
          <w:sz w:val="22"/>
          <w:szCs w:val="22"/>
        </w:rPr>
        <w:t>EMPr</w:t>
      </w:r>
      <w:proofErr w:type="spellEnd"/>
      <w:r w:rsidRPr="009A6062">
        <w:rPr>
          <w:rFonts w:ascii="Century Gothic" w:hAnsi="Century Gothic" w:cs="Arial"/>
          <w:color w:val="000000"/>
          <w:sz w:val="22"/>
          <w:szCs w:val="22"/>
        </w:rPr>
        <w:t xml:space="preserve">. The ECO shall keep a photographic record of the demarcated site and construction area. The Contractor shall be held liable for all unnecessary damage to the environment. A register shall be kept of all complaints from the community. All complaints / claims shall be handled immediately to ensure timeous rectification / payment by the responsible party. </w:t>
      </w:r>
    </w:p>
    <w:p w14:paraId="629F7FAC" w14:textId="2CD50564" w:rsidR="000C318F" w:rsidRDefault="000C318F" w:rsidP="000C318F">
      <w:pPr>
        <w:widowControl w:val="0"/>
        <w:autoSpaceDE w:val="0"/>
        <w:autoSpaceDN w:val="0"/>
        <w:adjustRightInd w:val="0"/>
        <w:spacing w:line="360" w:lineRule="auto"/>
        <w:jc w:val="both"/>
        <w:rPr>
          <w:rFonts w:ascii="Century Gothic" w:hAnsi="Century Gothic" w:cs="Arial"/>
          <w:color w:val="000000"/>
          <w:sz w:val="22"/>
          <w:szCs w:val="22"/>
        </w:rPr>
      </w:pPr>
      <w:r w:rsidRPr="000C318F">
        <w:rPr>
          <w:rFonts w:ascii="Century Gothic" w:hAnsi="Century Gothic" w:cs="Arial"/>
          <w:color w:val="000000"/>
          <w:sz w:val="22"/>
          <w:szCs w:val="22"/>
        </w:rPr>
        <w:t xml:space="preserve">The following monitoring </w:t>
      </w:r>
      <w:proofErr w:type="spellStart"/>
      <w:r w:rsidRPr="000C318F">
        <w:rPr>
          <w:rFonts w:ascii="Century Gothic" w:hAnsi="Century Gothic" w:cs="Arial"/>
          <w:color w:val="000000"/>
          <w:sz w:val="22"/>
          <w:szCs w:val="22"/>
        </w:rPr>
        <w:t>programme</w:t>
      </w:r>
      <w:proofErr w:type="spellEnd"/>
      <w:r w:rsidRPr="000C318F">
        <w:rPr>
          <w:rFonts w:ascii="Century Gothic" w:hAnsi="Century Gothic" w:cs="Arial"/>
          <w:color w:val="000000"/>
          <w:sz w:val="22"/>
          <w:szCs w:val="22"/>
        </w:rPr>
        <w:t xml:space="preserve"> </w:t>
      </w:r>
      <w:r>
        <w:rPr>
          <w:rFonts w:ascii="Century Gothic" w:hAnsi="Century Gothic" w:cs="Arial"/>
          <w:color w:val="000000"/>
          <w:sz w:val="22"/>
          <w:szCs w:val="22"/>
        </w:rPr>
        <w:t xml:space="preserve">in </w:t>
      </w:r>
      <w:r w:rsidRPr="007B793E">
        <w:rPr>
          <w:rFonts w:ascii="Century Gothic" w:hAnsi="Century Gothic" w:cs="Arial"/>
          <w:b/>
          <w:sz w:val="22"/>
          <w:szCs w:val="22"/>
        </w:rPr>
        <w:t xml:space="preserve">Table </w:t>
      </w:r>
      <w:r w:rsidR="007B793E" w:rsidRPr="007B793E">
        <w:rPr>
          <w:rFonts w:ascii="Century Gothic" w:hAnsi="Century Gothic" w:cs="Arial"/>
          <w:b/>
          <w:sz w:val="22"/>
          <w:szCs w:val="22"/>
        </w:rPr>
        <w:t>9</w:t>
      </w:r>
      <w:r>
        <w:rPr>
          <w:rFonts w:ascii="Century Gothic" w:hAnsi="Century Gothic" w:cs="Arial"/>
          <w:color w:val="000000"/>
          <w:sz w:val="22"/>
          <w:szCs w:val="22"/>
        </w:rPr>
        <w:t xml:space="preserve"> </w:t>
      </w:r>
      <w:r w:rsidRPr="000C318F">
        <w:rPr>
          <w:rFonts w:ascii="Century Gothic" w:hAnsi="Century Gothic" w:cs="Arial"/>
          <w:color w:val="000000"/>
          <w:sz w:val="22"/>
          <w:szCs w:val="22"/>
        </w:rPr>
        <w:t>must be adopted during constru</w:t>
      </w:r>
      <w:r w:rsidR="00814D68">
        <w:rPr>
          <w:rFonts w:ascii="Century Gothic" w:hAnsi="Century Gothic" w:cs="Arial"/>
          <w:color w:val="000000"/>
          <w:sz w:val="22"/>
          <w:szCs w:val="22"/>
        </w:rPr>
        <w:t>ction and operation of project</w:t>
      </w:r>
      <w:r w:rsidR="007B793E">
        <w:rPr>
          <w:rFonts w:ascii="Century Gothic" w:hAnsi="Century Gothic" w:cs="Arial"/>
          <w:color w:val="000000"/>
          <w:sz w:val="22"/>
          <w:szCs w:val="22"/>
        </w:rPr>
        <w:t>.</w:t>
      </w:r>
    </w:p>
    <w:p w14:paraId="77151B00" w14:textId="7FB9D591" w:rsidR="00814D68" w:rsidRPr="00814D68" w:rsidRDefault="00814D68" w:rsidP="007B793E">
      <w:pPr>
        <w:pStyle w:val="Heading2"/>
        <w:numPr>
          <w:ilvl w:val="1"/>
          <w:numId w:val="1"/>
        </w:numPr>
        <w:spacing w:line="360" w:lineRule="auto"/>
        <w:ind w:hanging="760"/>
        <w:jc w:val="both"/>
        <w:rPr>
          <w:rFonts w:ascii="Candara" w:hAnsi="Candara"/>
        </w:rPr>
      </w:pPr>
      <w:bookmarkStart w:id="33" w:name="_Toc292627888"/>
      <w:r w:rsidRPr="00814D68">
        <w:rPr>
          <w:rFonts w:ascii="Candara" w:hAnsi="Candara"/>
        </w:rPr>
        <w:t>Monitoring Compliance</w:t>
      </w:r>
      <w:bookmarkEnd w:id="33"/>
    </w:p>
    <w:p w14:paraId="7A03890D" w14:textId="49183C08" w:rsidR="00814D68" w:rsidRPr="00814D68" w:rsidRDefault="00814D68" w:rsidP="007B793E">
      <w:pPr>
        <w:widowControl w:val="0"/>
        <w:autoSpaceDE w:val="0"/>
        <w:autoSpaceDN w:val="0"/>
        <w:adjustRightInd w:val="0"/>
        <w:spacing w:line="360" w:lineRule="auto"/>
        <w:jc w:val="both"/>
        <w:rPr>
          <w:rFonts w:ascii="Century Gothic" w:hAnsi="Century Gothic" w:cs="Arial"/>
          <w:color w:val="000000"/>
          <w:sz w:val="22"/>
          <w:szCs w:val="22"/>
        </w:rPr>
      </w:pPr>
      <w:r w:rsidRPr="00814D68">
        <w:rPr>
          <w:rFonts w:ascii="Century Gothic" w:hAnsi="Century Gothic" w:cs="Arial"/>
          <w:color w:val="000000"/>
          <w:sz w:val="22"/>
          <w:szCs w:val="22"/>
        </w:rPr>
        <w:t xml:space="preserve">A copy of the </w:t>
      </w:r>
      <w:proofErr w:type="spellStart"/>
      <w:r w:rsidRPr="00814D68">
        <w:rPr>
          <w:rFonts w:ascii="Century Gothic" w:hAnsi="Century Gothic" w:cs="Arial"/>
          <w:color w:val="000000"/>
          <w:sz w:val="22"/>
          <w:szCs w:val="22"/>
        </w:rPr>
        <w:t>EMPr</w:t>
      </w:r>
      <w:proofErr w:type="spellEnd"/>
      <w:r w:rsidRPr="00814D68">
        <w:rPr>
          <w:rFonts w:ascii="Century Gothic" w:hAnsi="Century Gothic" w:cs="Arial"/>
          <w:color w:val="000000"/>
          <w:sz w:val="22"/>
          <w:szCs w:val="22"/>
        </w:rPr>
        <w:t xml:space="preserve"> must be kept on site at all times during the construction period. The </w:t>
      </w:r>
      <w:proofErr w:type="spellStart"/>
      <w:r w:rsidRPr="00814D68">
        <w:rPr>
          <w:rFonts w:ascii="Century Gothic" w:hAnsi="Century Gothic" w:cs="Arial"/>
          <w:color w:val="000000"/>
          <w:sz w:val="22"/>
          <w:szCs w:val="22"/>
        </w:rPr>
        <w:t>EMPr</w:t>
      </w:r>
      <w:proofErr w:type="spellEnd"/>
      <w:r w:rsidRPr="00814D68">
        <w:rPr>
          <w:rFonts w:ascii="Century Gothic" w:hAnsi="Century Gothic" w:cs="Arial"/>
          <w:color w:val="000000"/>
          <w:sz w:val="22"/>
          <w:szCs w:val="22"/>
        </w:rPr>
        <w:t xml:space="preserve"> will be binding on all contractors operating on the site and must be included within the Contractual Clauses.  It should be noted that in terms of Section 28 of the National Environmental Management Act (No. 107 of 1998) those responsible for environmental damage must pay the repair costs both to the environment and human health and the preventative measures to reduce or prevent further pollution and/or environment</w:t>
      </w:r>
      <w:r>
        <w:rPr>
          <w:rFonts w:ascii="Century Gothic" w:hAnsi="Century Gothic" w:cs="Arial"/>
          <w:color w:val="000000"/>
          <w:sz w:val="22"/>
          <w:szCs w:val="22"/>
        </w:rPr>
        <w:t>al damage (The “polluter pays”</w:t>
      </w:r>
      <w:r w:rsidR="007B793E">
        <w:rPr>
          <w:rFonts w:ascii="Century Gothic" w:hAnsi="Century Gothic" w:cs="Arial"/>
          <w:color w:val="000000"/>
          <w:sz w:val="22"/>
          <w:szCs w:val="22"/>
        </w:rPr>
        <w:t xml:space="preserve"> principle).</w:t>
      </w:r>
    </w:p>
    <w:p w14:paraId="74ADA4AA" w14:textId="4DB9E60B" w:rsidR="00814D68" w:rsidRPr="00E32B91" w:rsidRDefault="00E32B91" w:rsidP="007B793E">
      <w:pPr>
        <w:pStyle w:val="Heading3"/>
        <w:spacing w:line="360" w:lineRule="auto"/>
        <w:rPr>
          <w:rFonts w:ascii="Candara" w:hAnsi="Candara"/>
          <w:sz w:val="24"/>
          <w:szCs w:val="24"/>
        </w:rPr>
      </w:pPr>
      <w:bookmarkStart w:id="34" w:name="_Toc292627889"/>
      <w:r w:rsidRPr="00E32B91">
        <w:rPr>
          <w:rFonts w:ascii="Candara" w:hAnsi="Candara"/>
          <w:sz w:val="24"/>
          <w:szCs w:val="24"/>
        </w:rPr>
        <w:t xml:space="preserve">9.2.1 </w:t>
      </w:r>
      <w:r w:rsidR="00814D68" w:rsidRPr="00E32B91">
        <w:rPr>
          <w:rFonts w:ascii="Candara" w:hAnsi="Candara"/>
          <w:sz w:val="24"/>
          <w:szCs w:val="24"/>
        </w:rPr>
        <w:t>Non-compliance</w:t>
      </w:r>
      <w:bookmarkEnd w:id="34"/>
      <w:r w:rsidR="00814D68" w:rsidRPr="00E32B91">
        <w:rPr>
          <w:rFonts w:ascii="Candara" w:hAnsi="Candara"/>
          <w:sz w:val="24"/>
          <w:szCs w:val="24"/>
        </w:rPr>
        <w:t xml:space="preserve"> </w:t>
      </w:r>
    </w:p>
    <w:p w14:paraId="44931228" w14:textId="0F1EA9F5" w:rsidR="00814D68" w:rsidRPr="00814D68" w:rsidRDefault="00814D68" w:rsidP="007B793E">
      <w:pPr>
        <w:widowControl w:val="0"/>
        <w:autoSpaceDE w:val="0"/>
        <w:autoSpaceDN w:val="0"/>
        <w:adjustRightInd w:val="0"/>
        <w:spacing w:line="360" w:lineRule="auto"/>
        <w:jc w:val="both"/>
        <w:rPr>
          <w:rFonts w:ascii="Century Gothic" w:hAnsi="Century Gothic" w:cs="Arial"/>
          <w:color w:val="000000"/>
          <w:sz w:val="22"/>
          <w:szCs w:val="22"/>
        </w:rPr>
      </w:pPr>
      <w:r w:rsidRPr="00814D68">
        <w:rPr>
          <w:rFonts w:ascii="Century Gothic" w:hAnsi="Century Gothic" w:cs="Arial"/>
          <w:color w:val="000000"/>
          <w:sz w:val="22"/>
          <w:szCs w:val="22"/>
        </w:rPr>
        <w:t>The contractors shall act immediately when notice of non-compliance is received and take corrective action. Complaints received regarding activities on the construction site pertaining to the environment shall be recorded in a dedicated register and the response noted with the date and action taken. The ECO should b</w:t>
      </w:r>
      <w:r w:rsidR="007B793E">
        <w:rPr>
          <w:rFonts w:ascii="Century Gothic" w:hAnsi="Century Gothic" w:cs="Arial"/>
          <w:color w:val="000000"/>
          <w:sz w:val="22"/>
          <w:szCs w:val="22"/>
        </w:rPr>
        <w:t>e made aware of any complaints.</w:t>
      </w:r>
    </w:p>
    <w:p w14:paraId="592C60DF" w14:textId="6BCBA629" w:rsidR="00814D68" w:rsidRPr="00814D68" w:rsidRDefault="00814D68" w:rsidP="00814D68">
      <w:pPr>
        <w:widowControl w:val="0"/>
        <w:autoSpaceDE w:val="0"/>
        <w:autoSpaceDN w:val="0"/>
        <w:adjustRightInd w:val="0"/>
        <w:spacing w:line="360" w:lineRule="auto"/>
        <w:jc w:val="both"/>
        <w:rPr>
          <w:rFonts w:ascii="Century Gothic" w:hAnsi="Century Gothic" w:cs="Arial"/>
          <w:color w:val="000000"/>
          <w:sz w:val="22"/>
          <w:szCs w:val="22"/>
        </w:rPr>
      </w:pPr>
      <w:r w:rsidRPr="00814D68">
        <w:rPr>
          <w:rFonts w:ascii="Century Gothic" w:hAnsi="Century Gothic" w:cs="Arial"/>
          <w:color w:val="000000"/>
          <w:sz w:val="22"/>
          <w:szCs w:val="22"/>
        </w:rPr>
        <w:t xml:space="preserve">Any non-compliance with the agreed procedures of the </w:t>
      </w:r>
      <w:proofErr w:type="spellStart"/>
      <w:r w:rsidRPr="00814D68">
        <w:rPr>
          <w:rFonts w:ascii="Century Gothic" w:hAnsi="Century Gothic" w:cs="Arial"/>
          <w:color w:val="000000"/>
          <w:sz w:val="22"/>
          <w:szCs w:val="22"/>
        </w:rPr>
        <w:t>EMPr</w:t>
      </w:r>
      <w:proofErr w:type="spellEnd"/>
      <w:r w:rsidRPr="00814D68">
        <w:rPr>
          <w:rFonts w:ascii="Century Gothic" w:hAnsi="Century Gothic" w:cs="Arial"/>
          <w:color w:val="000000"/>
          <w:sz w:val="22"/>
          <w:szCs w:val="22"/>
        </w:rPr>
        <w:t xml:space="preserve"> is a transgression of the various statutes and laws that define the manner by which the environment is managed. Failure to redress the cause shall be reported to the relevant authority for them to deal with the </w:t>
      </w:r>
      <w:r w:rsidR="007B793E">
        <w:rPr>
          <w:rFonts w:ascii="Century Gothic" w:hAnsi="Century Gothic" w:cs="Arial"/>
          <w:color w:val="000000"/>
          <w:sz w:val="22"/>
          <w:szCs w:val="22"/>
        </w:rPr>
        <w:t>transgression, as it deems fit.</w:t>
      </w:r>
    </w:p>
    <w:p w14:paraId="168D2AC6" w14:textId="77777777" w:rsidR="00814D68" w:rsidRPr="00814D68" w:rsidRDefault="00814D68" w:rsidP="00814D68">
      <w:pPr>
        <w:widowControl w:val="0"/>
        <w:autoSpaceDE w:val="0"/>
        <w:autoSpaceDN w:val="0"/>
        <w:adjustRightInd w:val="0"/>
        <w:spacing w:line="360" w:lineRule="auto"/>
        <w:jc w:val="both"/>
        <w:rPr>
          <w:rFonts w:ascii="Century Gothic" w:hAnsi="Century Gothic" w:cs="Arial"/>
          <w:color w:val="000000"/>
          <w:sz w:val="22"/>
          <w:szCs w:val="22"/>
        </w:rPr>
      </w:pPr>
      <w:r w:rsidRPr="00814D68">
        <w:rPr>
          <w:rFonts w:ascii="Century Gothic" w:hAnsi="Century Gothic" w:cs="Arial"/>
          <w:color w:val="000000"/>
          <w:sz w:val="22"/>
          <w:szCs w:val="22"/>
        </w:rPr>
        <w:t xml:space="preserve">The Contractor is deemed not to have complied with the </w:t>
      </w:r>
      <w:proofErr w:type="spellStart"/>
      <w:r w:rsidRPr="00814D68">
        <w:rPr>
          <w:rFonts w:ascii="Century Gothic" w:hAnsi="Century Gothic" w:cs="Arial"/>
          <w:color w:val="000000"/>
          <w:sz w:val="22"/>
          <w:szCs w:val="22"/>
        </w:rPr>
        <w:t>EMPr</w:t>
      </w:r>
      <w:proofErr w:type="spellEnd"/>
      <w:r w:rsidRPr="00814D68">
        <w:rPr>
          <w:rFonts w:ascii="Century Gothic" w:hAnsi="Century Gothic" w:cs="Arial"/>
          <w:color w:val="000000"/>
          <w:sz w:val="22"/>
          <w:szCs w:val="22"/>
        </w:rPr>
        <w:t xml:space="preserve"> if, inter alia: </w:t>
      </w:r>
    </w:p>
    <w:p w14:paraId="40AEA6A7" w14:textId="663E5018" w:rsidR="00814D68" w:rsidRPr="00E32B91" w:rsidRDefault="00814D68" w:rsidP="00E32B91">
      <w:pPr>
        <w:pStyle w:val="ListParagraph"/>
        <w:widowControl w:val="0"/>
        <w:numPr>
          <w:ilvl w:val="0"/>
          <w:numId w:val="24"/>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 xml:space="preserve">There is evidence of contravention of the </w:t>
      </w:r>
      <w:proofErr w:type="spellStart"/>
      <w:r w:rsidRPr="00E32B91">
        <w:rPr>
          <w:rFonts w:ascii="Century Gothic" w:hAnsi="Century Gothic" w:cs="Arial"/>
          <w:color w:val="000000"/>
          <w:sz w:val="22"/>
          <w:szCs w:val="22"/>
        </w:rPr>
        <w:t>EMPr</w:t>
      </w:r>
      <w:proofErr w:type="spellEnd"/>
      <w:r w:rsidRPr="00E32B91">
        <w:rPr>
          <w:rFonts w:ascii="Century Gothic" w:hAnsi="Century Gothic" w:cs="Arial"/>
          <w:color w:val="000000"/>
          <w:sz w:val="22"/>
          <w:szCs w:val="22"/>
        </w:rPr>
        <w:t xml:space="preserve"> specifications within the boundaries of the construction s</w:t>
      </w:r>
      <w:r w:rsidR="00B11F24">
        <w:rPr>
          <w:rFonts w:ascii="Century Gothic" w:hAnsi="Century Gothic" w:cs="Arial"/>
          <w:color w:val="000000"/>
          <w:sz w:val="22"/>
          <w:szCs w:val="22"/>
        </w:rPr>
        <w:t>ite, site extensions and roads;</w:t>
      </w:r>
    </w:p>
    <w:p w14:paraId="073C1B67" w14:textId="7693BA35" w:rsidR="00814D68" w:rsidRPr="00E32B91" w:rsidRDefault="00814D68" w:rsidP="00E32B91">
      <w:pPr>
        <w:pStyle w:val="ListParagraph"/>
        <w:widowControl w:val="0"/>
        <w:numPr>
          <w:ilvl w:val="0"/>
          <w:numId w:val="24"/>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 xml:space="preserve">There is contravention of the </w:t>
      </w:r>
      <w:proofErr w:type="spellStart"/>
      <w:r w:rsidRPr="00E32B91">
        <w:rPr>
          <w:rFonts w:ascii="Century Gothic" w:hAnsi="Century Gothic" w:cs="Arial"/>
          <w:color w:val="000000"/>
          <w:sz w:val="22"/>
          <w:szCs w:val="22"/>
        </w:rPr>
        <w:t>EMPr</w:t>
      </w:r>
      <w:proofErr w:type="spellEnd"/>
      <w:r w:rsidRPr="00E32B91">
        <w:rPr>
          <w:rFonts w:ascii="Century Gothic" w:hAnsi="Century Gothic" w:cs="Arial"/>
          <w:color w:val="000000"/>
          <w:sz w:val="22"/>
          <w:szCs w:val="22"/>
        </w:rPr>
        <w:t xml:space="preserve"> specifications which relate to activities outside the bound</w:t>
      </w:r>
      <w:r w:rsidR="00B11F24">
        <w:rPr>
          <w:rFonts w:ascii="Century Gothic" w:hAnsi="Century Gothic" w:cs="Arial"/>
          <w:color w:val="000000"/>
          <w:sz w:val="22"/>
          <w:szCs w:val="22"/>
        </w:rPr>
        <w:t>aries of the construction site;</w:t>
      </w:r>
    </w:p>
    <w:p w14:paraId="27F403E1" w14:textId="520E2749" w:rsidR="00814D68" w:rsidRPr="00E32B91" w:rsidRDefault="00814D68" w:rsidP="00E32B91">
      <w:pPr>
        <w:pStyle w:val="ListParagraph"/>
        <w:widowControl w:val="0"/>
        <w:numPr>
          <w:ilvl w:val="0"/>
          <w:numId w:val="24"/>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Environmental d</w:t>
      </w:r>
      <w:r w:rsidR="00B11F24">
        <w:rPr>
          <w:rFonts w:ascii="Century Gothic" w:hAnsi="Century Gothic" w:cs="Arial"/>
          <w:color w:val="000000"/>
          <w:sz w:val="22"/>
          <w:szCs w:val="22"/>
        </w:rPr>
        <w:t>amage ensues due to negligence;</w:t>
      </w:r>
    </w:p>
    <w:p w14:paraId="574590D3" w14:textId="7CE8FB98" w:rsidR="00814D68" w:rsidRPr="00E32B91" w:rsidRDefault="00814D68" w:rsidP="00E32B91">
      <w:pPr>
        <w:pStyle w:val="ListParagraph"/>
        <w:widowControl w:val="0"/>
        <w:numPr>
          <w:ilvl w:val="0"/>
          <w:numId w:val="24"/>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Construction activities take place outside the defined</w:t>
      </w:r>
      <w:r w:rsidR="00B11F24">
        <w:rPr>
          <w:rFonts w:ascii="Century Gothic" w:hAnsi="Century Gothic" w:cs="Arial"/>
          <w:color w:val="000000"/>
          <w:sz w:val="22"/>
          <w:szCs w:val="22"/>
        </w:rPr>
        <w:t xml:space="preserve"> boundaries of the site; and/or;</w:t>
      </w:r>
    </w:p>
    <w:p w14:paraId="22D1D070" w14:textId="72357D74" w:rsidR="00814D68" w:rsidRPr="00E32B91" w:rsidRDefault="00814D68" w:rsidP="00E32B91">
      <w:pPr>
        <w:pStyle w:val="ListParagraph"/>
        <w:widowControl w:val="0"/>
        <w:numPr>
          <w:ilvl w:val="0"/>
          <w:numId w:val="24"/>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 xml:space="preserve">The Contractor fails to comply with corrective or other instructions issued by the Engineer within a specific time period. </w:t>
      </w:r>
    </w:p>
    <w:p w14:paraId="42B9D637" w14:textId="77777777" w:rsidR="00814D68" w:rsidRPr="00814D68" w:rsidRDefault="00814D68" w:rsidP="00814D68">
      <w:pPr>
        <w:widowControl w:val="0"/>
        <w:autoSpaceDE w:val="0"/>
        <w:autoSpaceDN w:val="0"/>
        <w:adjustRightInd w:val="0"/>
        <w:spacing w:line="360" w:lineRule="auto"/>
        <w:jc w:val="both"/>
        <w:rPr>
          <w:rFonts w:ascii="Century Gothic" w:hAnsi="Century Gothic" w:cs="Arial"/>
          <w:color w:val="000000"/>
          <w:sz w:val="22"/>
          <w:szCs w:val="22"/>
        </w:rPr>
      </w:pPr>
      <w:r w:rsidRPr="00814D68">
        <w:rPr>
          <w:rFonts w:ascii="Century Gothic" w:hAnsi="Century Gothic" w:cs="Arial"/>
          <w:color w:val="000000"/>
          <w:sz w:val="22"/>
          <w:szCs w:val="22"/>
        </w:rPr>
        <w:t xml:space="preserve">It is recommended that the engineers/contractors institute penalties for the following less serious violations and any others determined during the course of work, as detailed below: </w:t>
      </w:r>
    </w:p>
    <w:p w14:paraId="6E5BCB8D" w14:textId="1E868EB5" w:rsidR="00814D68" w:rsidRPr="00E32B91" w:rsidRDefault="00B11F24" w:rsidP="00E32B91">
      <w:pPr>
        <w:pStyle w:val="ListParagraph"/>
        <w:widowControl w:val="0"/>
        <w:numPr>
          <w:ilvl w:val="0"/>
          <w:numId w:val="25"/>
        </w:numPr>
        <w:autoSpaceDE w:val="0"/>
        <w:autoSpaceDN w:val="0"/>
        <w:adjustRightInd w:val="0"/>
        <w:spacing w:line="360" w:lineRule="auto"/>
        <w:jc w:val="both"/>
        <w:rPr>
          <w:rFonts w:ascii="Century Gothic" w:hAnsi="Century Gothic" w:cs="Arial"/>
          <w:color w:val="000000"/>
          <w:sz w:val="22"/>
          <w:szCs w:val="22"/>
        </w:rPr>
      </w:pPr>
      <w:r>
        <w:rPr>
          <w:rFonts w:ascii="Century Gothic" w:hAnsi="Century Gothic" w:cs="Arial"/>
          <w:color w:val="000000"/>
          <w:sz w:val="22"/>
          <w:szCs w:val="22"/>
        </w:rPr>
        <w:t>Littering on site</w:t>
      </w:r>
    </w:p>
    <w:p w14:paraId="529CDCAE" w14:textId="245D56F5" w:rsidR="00814D68" w:rsidRPr="00E32B91" w:rsidRDefault="00814D68" w:rsidP="00E32B91">
      <w:pPr>
        <w:pStyle w:val="ListParagraph"/>
        <w:widowControl w:val="0"/>
        <w:numPr>
          <w:ilvl w:val="0"/>
          <w:numId w:val="25"/>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Lig</w:t>
      </w:r>
      <w:r w:rsidR="00B11F24">
        <w:rPr>
          <w:rFonts w:ascii="Century Gothic" w:hAnsi="Century Gothic" w:cs="Arial"/>
          <w:color w:val="000000"/>
          <w:sz w:val="22"/>
          <w:szCs w:val="22"/>
        </w:rPr>
        <w:t>hting of illegal fires on site</w:t>
      </w:r>
    </w:p>
    <w:p w14:paraId="66CACDCF" w14:textId="75F3760B" w:rsidR="00814D68" w:rsidRPr="00E32B91" w:rsidRDefault="00814D68" w:rsidP="00E32B91">
      <w:pPr>
        <w:pStyle w:val="ListParagraph"/>
        <w:widowControl w:val="0"/>
        <w:numPr>
          <w:ilvl w:val="0"/>
          <w:numId w:val="25"/>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Persistent or</w:t>
      </w:r>
      <w:r w:rsidR="00B11F24">
        <w:rPr>
          <w:rFonts w:ascii="Century Gothic" w:hAnsi="Century Gothic" w:cs="Arial"/>
          <w:color w:val="000000"/>
          <w:sz w:val="22"/>
          <w:szCs w:val="22"/>
        </w:rPr>
        <w:t xml:space="preserve"> unrepaired fuel and oil leaks</w:t>
      </w:r>
    </w:p>
    <w:p w14:paraId="0D466CCC" w14:textId="01787D08" w:rsidR="00814D68" w:rsidRPr="00E32B91" w:rsidRDefault="00814D68" w:rsidP="00E32B91">
      <w:pPr>
        <w:pStyle w:val="ListParagraph"/>
        <w:widowControl w:val="0"/>
        <w:numPr>
          <w:ilvl w:val="0"/>
          <w:numId w:val="25"/>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 xml:space="preserve">Any persons, vehicles or equipment related to the </w:t>
      </w:r>
      <w:proofErr w:type="spellStart"/>
      <w:r w:rsidRPr="00E32B91">
        <w:rPr>
          <w:rFonts w:ascii="Century Gothic" w:hAnsi="Century Gothic" w:cs="Arial"/>
          <w:color w:val="000000"/>
          <w:sz w:val="22"/>
          <w:szCs w:val="22"/>
        </w:rPr>
        <w:t>Contractor</w:t>
      </w:r>
      <w:r w:rsidRPr="00E32B91">
        <w:rPr>
          <w:rFonts w:ascii="Times New Roman" w:hAnsi="Times New Roman"/>
          <w:color w:val="000000"/>
          <w:sz w:val="22"/>
          <w:szCs w:val="22"/>
        </w:rPr>
        <w:t>‟</w:t>
      </w:r>
      <w:r w:rsidRPr="00E32B91">
        <w:rPr>
          <w:rFonts w:ascii="Century Gothic" w:hAnsi="Century Gothic" w:cs="Arial"/>
          <w:color w:val="000000"/>
          <w:sz w:val="22"/>
          <w:szCs w:val="22"/>
        </w:rPr>
        <w:t>s</w:t>
      </w:r>
      <w:proofErr w:type="spellEnd"/>
      <w:r w:rsidRPr="00E32B91">
        <w:rPr>
          <w:rFonts w:ascii="Century Gothic" w:hAnsi="Century Gothic" w:cs="Arial"/>
          <w:color w:val="000000"/>
          <w:sz w:val="22"/>
          <w:szCs w:val="22"/>
        </w:rPr>
        <w:t xml:space="preserve"> operations found withi</w:t>
      </w:r>
      <w:r w:rsidR="00B11F24">
        <w:rPr>
          <w:rFonts w:ascii="Century Gothic" w:hAnsi="Century Gothic" w:cs="Arial"/>
          <w:color w:val="000000"/>
          <w:sz w:val="22"/>
          <w:szCs w:val="22"/>
        </w:rPr>
        <w:t>n the designated “no-go” areas</w:t>
      </w:r>
    </w:p>
    <w:p w14:paraId="61C8857B" w14:textId="5FD5C143" w:rsidR="00814D68" w:rsidRPr="00E32B91" w:rsidRDefault="00814D68" w:rsidP="00E32B91">
      <w:pPr>
        <w:pStyle w:val="ListParagraph"/>
        <w:widowControl w:val="0"/>
        <w:numPr>
          <w:ilvl w:val="0"/>
          <w:numId w:val="25"/>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Excess dust or ex</w:t>
      </w:r>
      <w:r w:rsidR="00B11F24">
        <w:rPr>
          <w:rFonts w:ascii="Century Gothic" w:hAnsi="Century Gothic" w:cs="Arial"/>
          <w:color w:val="000000"/>
          <w:sz w:val="22"/>
          <w:szCs w:val="22"/>
        </w:rPr>
        <w:t>cess noise emanating from site</w:t>
      </w:r>
    </w:p>
    <w:p w14:paraId="64B5A270" w14:textId="68697480" w:rsidR="00814D68" w:rsidRPr="00E32B91" w:rsidRDefault="00814D68" w:rsidP="00E32B91">
      <w:pPr>
        <w:pStyle w:val="ListParagraph"/>
        <w:widowControl w:val="0"/>
        <w:numPr>
          <w:ilvl w:val="0"/>
          <w:numId w:val="25"/>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Possession or use of i</w:t>
      </w:r>
      <w:r w:rsidR="00B11F24">
        <w:rPr>
          <w:rFonts w:ascii="Century Gothic" w:hAnsi="Century Gothic" w:cs="Arial"/>
          <w:color w:val="000000"/>
          <w:sz w:val="22"/>
          <w:szCs w:val="22"/>
        </w:rPr>
        <w:t>ntoxicating substances on site</w:t>
      </w:r>
    </w:p>
    <w:p w14:paraId="27258BF7" w14:textId="1996292F" w:rsidR="00814D68" w:rsidRPr="00E32B91" w:rsidRDefault="00814D68" w:rsidP="00E32B91">
      <w:pPr>
        <w:pStyle w:val="ListParagraph"/>
        <w:widowControl w:val="0"/>
        <w:numPr>
          <w:ilvl w:val="0"/>
          <w:numId w:val="25"/>
        </w:numPr>
        <w:autoSpaceDE w:val="0"/>
        <w:autoSpaceDN w:val="0"/>
        <w:adjustRightInd w:val="0"/>
        <w:spacing w:line="360" w:lineRule="auto"/>
        <w:jc w:val="both"/>
        <w:rPr>
          <w:rFonts w:ascii="Century Gothic" w:hAnsi="Century Gothic" w:cs="Arial"/>
          <w:color w:val="000000"/>
          <w:sz w:val="22"/>
          <w:szCs w:val="22"/>
        </w:rPr>
      </w:pPr>
      <w:r w:rsidRPr="00E32B91">
        <w:rPr>
          <w:rFonts w:ascii="Century Gothic" w:hAnsi="Century Gothic" w:cs="Arial"/>
          <w:color w:val="000000"/>
          <w:sz w:val="22"/>
          <w:szCs w:val="22"/>
        </w:rPr>
        <w:t>Any vehicles being driven in exc</w:t>
      </w:r>
      <w:r w:rsidR="00B11F24">
        <w:rPr>
          <w:rFonts w:ascii="Century Gothic" w:hAnsi="Century Gothic" w:cs="Arial"/>
          <w:color w:val="000000"/>
          <w:sz w:val="22"/>
          <w:szCs w:val="22"/>
        </w:rPr>
        <w:t>ess of designated speed limits</w:t>
      </w:r>
    </w:p>
    <w:p w14:paraId="66773E12" w14:textId="6B483766" w:rsidR="00814D68" w:rsidRDefault="00187E23" w:rsidP="00E32B91">
      <w:pPr>
        <w:pStyle w:val="ListParagraph"/>
        <w:widowControl w:val="0"/>
        <w:numPr>
          <w:ilvl w:val="0"/>
          <w:numId w:val="25"/>
        </w:numPr>
        <w:autoSpaceDE w:val="0"/>
        <w:autoSpaceDN w:val="0"/>
        <w:adjustRightInd w:val="0"/>
        <w:spacing w:line="360" w:lineRule="auto"/>
        <w:jc w:val="both"/>
        <w:rPr>
          <w:rFonts w:ascii="Century Gothic" w:hAnsi="Century Gothic" w:cs="Arial"/>
          <w:color w:val="000000"/>
          <w:sz w:val="22"/>
          <w:szCs w:val="22"/>
        </w:rPr>
      </w:pPr>
      <w:r>
        <w:rPr>
          <w:rFonts w:ascii="Century Gothic" w:hAnsi="Century Gothic" w:cs="Arial"/>
          <w:color w:val="000000"/>
          <w:sz w:val="22"/>
          <w:szCs w:val="22"/>
        </w:rPr>
        <w:t></w:t>
      </w:r>
      <w:r w:rsidR="00814D68" w:rsidRPr="00E32B91">
        <w:rPr>
          <w:rFonts w:ascii="Century Gothic" w:hAnsi="Century Gothic" w:cs="Arial"/>
          <w:color w:val="000000"/>
          <w:sz w:val="22"/>
          <w:szCs w:val="22"/>
        </w:rPr>
        <w:t>Removal and/or damage to fauna, flora or cultur</w:t>
      </w:r>
      <w:r w:rsidR="00B11F24">
        <w:rPr>
          <w:rFonts w:ascii="Century Gothic" w:hAnsi="Century Gothic" w:cs="Arial"/>
          <w:color w:val="000000"/>
          <w:sz w:val="22"/>
          <w:szCs w:val="22"/>
        </w:rPr>
        <w:t>al or heritage objects on site</w:t>
      </w:r>
    </w:p>
    <w:p w14:paraId="159E27E9" w14:textId="0535DD95" w:rsidR="00187E23" w:rsidRPr="00187E23" w:rsidRDefault="00187E23" w:rsidP="00187E23">
      <w:pPr>
        <w:pStyle w:val="ListParagraph"/>
        <w:widowControl w:val="0"/>
        <w:numPr>
          <w:ilvl w:val="0"/>
          <w:numId w:val="25"/>
        </w:numPr>
        <w:autoSpaceDE w:val="0"/>
        <w:autoSpaceDN w:val="0"/>
        <w:adjustRightInd w:val="0"/>
        <w:rPr>
          <w:rFonts w:ascii="Arial" w:hAnsi="Arial" w:cs="Arial"/>
          <w:color w:val="000000"/>
        </w:rPr>
      </w:pPr>
      <w:r w:rsidRPr="00187E23">
        <w:rPr>
          <w:rFonts w:ascii="Century Gothic" w:hAnsi="Century Gothic" w:cs="Arial"/>
          <w:color w:val="000000"/>
          <w:sz w:val="22"/>
          <w:szCs w:val="22"/>
        </w:rPr>
        <w:t xml:space="preserve">Urination and defecation anywhere </w:t>
      </w:r>
      <w:r w:rsidR="00B11F24">
        <w:rPr>
          <w:rFonts w:ascii="Century Gothic" w:hAnsi="Century Gothic" w:cs="Arial"/>
          <w:color w:val="000000"/>
          <w:sz w:val="22"/>
          <w:szCs w:val="22"/>
        </w:rPr>
        <w:t>except at designated facilities</w:t>
      </w:r>
    </w:p>
    <w:p w14:paraId="765B6916" w14:textId="288DF693" w:rsidR="00187E23" w:rsidRPr="00187E23" w:rsidRDefault="00187E23" w:rsidP="00B11F24">
      <w:pPr>
        <w:pStyle w:val="Heading3"/>
        <w:spacing w:line="360" w:lineRule="auto"/>
        <w:rPr>
          <w:rFonts w:ascii="Candara" w:hAnsi="Candara"/>
          <w:sz w:val="24"/>
          <w:szCs w:val="24"/>
        </w:rPr>
      </w:pPr>
      <w:bookmarkStart w:id="35" w:name="_Toc292627890"/>
      <w:r w:rsidRPr="00187E23">
        <w:rPr>
          <w:rFonts w:ascii="Candara" w:hAnsi="Candara"/>
          <w:sz w:val="24"/>
          <w:szCs w:val="24"/>
        </w:rPr>
        <w:t>9.2</w:t>
      </w:r>
      <w:r>
        <w:rPr>
          <w:rFonts w:ascii="Candara" w:hAnsi="Candara"/>
          <w:sz w:val="24"/>
          <w:szCs w:val="24"/>
        </w:rPr>
        <w:t>.2</w:t>
      </w:r>
      <w:r w:rsidRPr="00187E23">
        <w:rPr>
          <w:rFonts w:ascii="Candara" w:hAnsi="Candara"/>
          <w:sz w:val="24"/>
          <w:szCs w:val="24"/>
        </w:rPr>
        <w:t xml:space="preserve"> Emergency Preparedness</w:t>
      </w:r>
      <w:bookmarkEnd w:id="35"/>
      <w:r w:rsidRPr="00187E23">
        <w:rPr>
          <w:rFonts w:ascii="Candara" w:hAnsi="Candara"/>
          <w:sz w:val="24"/>
          <w:szCs w:val="24"/>
        </w:rPr>
        <w:t xml:space="preserve"> </w:t>
      </w:r>
    </w:p>
    <w:p w14:paraId="2BDB7804" w14:textId="77777777" w:rsidR="00187E23" w:rsidRPr="00187E23" w:rsidRDefault="00187E23" w:rsidP="00B11F24">
      <w:pPr>
        <w:widowControl w:val="0"/>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 xml:space="preserve">The Contractor shall compile and maintain environmental emergency procedures to ensure that there will be an appropriate response to unexpected or accidental actions or incidents that will cause environmental impacts, throughout the construction period. Such activities may include, inter alia: </w:t>
      </w:r>
    </w:p>
    <w:p w14:paraId="1D97F138" w14:textId="6763E71A" w:rsidR="00187E23" w:rsidRPr="00187E23" w:rsidRDefault="00187E23" w:rsidP="00187E23">
      <w:pPr>
        <w:pStyle w:val="ListParagraph"/>
        <w:widowControl w:val="0"/>
        <w:numPr>
          <w:ilvl w:val="0"/>
          <w:numId w:val="26"/>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Accidental waste wate</w:t>
      </w:r>
      <w:r w:rsidR="00B11F24">
        <w:rPr>
          <w:rFonts w:ascii="Century Gothic" w:hAnsi="Century Gothic" w:cs="Arial"/>
          <w:color w:val="000000"/>
          <w:sz w:val="22"/>
          <w:szCs w:val="22"/>
        </w:rPr>
        <w:t>r discharges to water and land</w:t>
      </w:r>
    </w:p>
    <w:p w14:paraId="690DBAEC" w14:textId="35CFF531" w:rsidR="00187E23" w:rsidRPr="00187E23" w:rsidRDefault="00187E23" w:rsidP="00187E23">
      <w:pPr>
        <w:pStyle w:val="ListParagraph"/>
        <w:widowControl w:val="0"/>
        <w:numPr>
          <w:ilvl w:val="0"/>
          <w:numId w:val="26"/>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Accidental exposure of employees to hazardous substances, relating to the decommission</w:t>
      </w:r>
      <w:r w:rsidR="00B11F24">
        <w:rPr>
          <w:rFonts w:ascii="Century Gothic" w:hAnsi="Century Gothic" w:cs="Arial"/>
          <w:color w:val="000000"/>
          <w:sz w:val="22"/>
          <w:szCs w:val="22"/>
        </w:rPr>
        <w:t>ing of the old oxidation ponds</w:t>
      </w:r>
    </w:p>
    <w:p w14:paraId="4EC8D7CF" w14:textId="0137AE4B" w:rsidR="00187E23" w:rsidRPr="00187E23" w:rsidRDefault="00B11F24" w:rsidP="00187E23">
      <w:pPr>
        <w:pStyle w:val="ListParagraph"/>
        <w:widowControl w:val="0"/>
        <w:numPr>
          <w:ilvl w:val="0"/>
          <w:numId w:val="26"/>
        </w:numPr>
        <w:autoSpaceDE w:val="0"/>
        <w:autoSpaceDN w:val="0"/>
        <w:adjustRightInd w:val="0"/>
        <w:spacing w:line="360" w:lineRule="auto"/>
        <w:jc w:val="both"/>
        <w:rPr>
          <w:rFonts w:ascii="Century Gothic" w:hAnsi="Century Gothic" w:cs="Arial"/>
          <w:color w:val="000000"/>
          <w:sz w:val="22"/>
          <w:szCs w:val="22"/>
        </w:rPr>
      </w:pPr>
      <w:r>
        <w:rPr>
          <w:rFonts w:ascii="Century Gothic" w:hAnsi="Century Gothic" w:cs="Arial"/>
          <w:color w:val="000000"/>
          <w:sz w:val="22"/>
          <w:szCs w:val="22"/>
        </w:rPr>
        <w:t>Accidental fires</w:t>
      </w:r>
    </w:p>
    <w:p w14:paraId="0A0C0582" w14:textId="61552824" w:rsidR="00187E23" w:rsidRPr="00187E23" w:rsidRDefault="00187E23" w:rsidP="00187E23">
      <w:pPr>
        <w:pStyle w:val="ListParagraph"/>
        <w:widowControl w:val="0"/>
        <w:numPr>
          <w:ilvl w:val="0"/>
          <w:numId w:val="26"/>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Accidental spillage of hazardous su</w:t>
      </w:r>
      <w:r w:rsidR="00B11F24">
        <w:rPr>
          <w:rFonts w:ascii="Century Gothic" w:hAnsi="Century Gothic" w:cs="Arial"/>
          <w:color w:val="000000"/>
          <w:sz w:val="22"/>
          <w:szCs w:val="22"/>
        </w:rPr>
        <w:t>bstances</w:t>
      </w:r>
    </w:p>
    <w:p w14:paraId="0A3BEF85" w14:textId="48325980" w:rsidR="00187E23" w:rsidRPr="00187E23" w:rsidRDefault="00187E23" w:rsidP="00187E23">
      <w:pPr>
        <w:pStyle w:val="ListParagraph"/>
        <w:widowControl w:val="0"/>
        <w:numPr>
          <w:ilvl w:val="0"/>
          <w:numId w:val="26"/>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Specific environmental and ecosystem effects from ac</w:t>
      </w:r>
      <w:r w:rsidR="00B11F24">
        <w:rPr>
          <w:rFonts w:ascii="Century Gothic" w:hAnsi="Century Gothic" w:cs="Arial"/>
          <w:color w:val="000000"/>
          <w:sz w:val="22"/>
          <w:szCs w:val="22"/>
        </w:rPr>
        <w:t>cidental releases or incidents</w:t>
      </w:r>
    </w:p>
    <w:p w14:paraId="6A9ADCD1" w14:textId="77777777" w:rsidR="00187E23" w:rsidRPr="00187E23" w:rsidRDefault="00187E23" w:rsidP="00187E23">
      <w:pPr>
        <w:widowControl w:val="0"/>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 xml:space="preserve">These plans shall include: </w:t>
      </w:r>
    </w:p>
    <w:p w14:paraId="52162E51" w14:textId="7954C256" w:rsidR="00187E23" w:rsidRPr="00187E23" w:rsidRDefault="00187E23" w:rsidP="00187E23">
      <w:pPr>
        <w:pStyle w:val="ListParagraph"/>
        <w:widowControl w:val="0"/>
        <w:numPr>
          <w:ilvl w:val="0"/>
          <w:numId w:val="27"/>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 xml:space="preserve">Emergency </w:t>
      </w:r>
      <w:proofErr w:type="spellStart"/>
      <w:r w:rsidRPr="00187E23">
        <w:rPr>
          <w:rFonts w:ascii="Century Gothic" w:hAnsi="Century Gothic" w:cs="Arial"/>
          <w:color w:val="000000"/>
          <w:sz w:val="22"/>
          <w:szCs w:val="22"/>
        </w:rPr>
        <w:t>organisation</w:t>
      </w:r>
      <w:proofErr w:type="spellEnd"/>
      <w:r w:rsidRPr="00187E23">
        <w:rPr>
          <w:rFonts w:ascii="Century Gothic" w:hAnsi="Century Gothic" w:cs="Arial"/>
          <w:color w:val="000000"/>
          <w:sz w:val="22"/>
          <w:szCs w:val="22"/>
        </w:rPr>
        <w:t xml:space="preserve"> (manpower) and responsibilities</w:t>
      </w:r>
      <w:r w:rsidR="00B11F24">
        <w:rPr>
          <w:rFonts w:ascii="Century Gothic" w:hAnsi="Century Gothic" w:cs="Arial"/>
          <w:color w:val="000000"/>
          <w:sz w:val="22"/>
          <w:szCs w:val="22"/>
        </w:rPr>
        <w:t>, accountability and liability</w:t>
      </w:r>
    </w:p>
    <w:p w14:paraId="37FBC4F3" w14:textId="5C68B957" w:rsidR="00187E23" w:rsidRPr="00187E23" w:rsidRDefault="00187E23" w:rsidP="00187E23">
      <w:pPr>
        <w:pStyle w:val="ListParagraph"/>
        <w:widowControl w:val="0"/>
        <w:numPr>
          <w:ilvl w:val="0"/>
          <w:numId w:val="27"/>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A list of key</w:t>
      </w:r>
      <w:r w:rsidR="00B11F24">
        <w:rPr>
          <w:rFonts w:ascii="Century Gothic" w:hAnsi="Century Gothic" w:cs="Arial"/>
          <w:color w:val="000000"/>
          <w:sz w:val="22"/>
          <w:szCs w:val="22"/>
        </w:rPr>
        <w:t xml:space="preserve"> personnel and contact details</w:t>
      </w:r>
    </w:p>
    <w:p w14:paraId="50BF6ADA" w14:textId="327E2E25" w:rsidR="00187E23" w:rsidRPr="00187E23" w:rsidRDefault="00187E23" w:rsidP="00187E23">
      <w:pPr>
        <w:pStyle w:val="ListParagraph"/>
        <w:widowControl w:val="0"/>
        <w:numPr>
          <w:ilvl w:val="0"/>
          <w:numId w:val="27"/>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 xml:space="preserve">Details of emergency services available (e.g. the fire department, </w:t>
      </w:r>
      <w:r w:rsidR="00B11F24">
        <w:rPr>
          <w:rFonts w:ascii="Century Gothic" w:hAnsi="Century Gothic" w:cs="Arial"/>
          <w:color w:val="000000"/>
          <w:sz w:val="22"/>
          <w:szCs w:val="22"/>
        </w:rPr>
        <w:t xml:space="preserve">spill </w:t>
      </w:r>
      <w:proofErr w:type="spellStart"/>
      <w:r w:rsidR="00B11F24">
        <w:rPr>
          <w:rFonts w:ascii="Century Gothic" w:hAnsi="Century Gothic" w:cs="Arial"/>
          <w:color w:val="000000"/>
          <w:sz w:val="22"/>
          <w:szCs w:val="22"/>
        </w:rPr>
        <w:t>clean-up</w:t>
      </w:r>
      <w:proofErr w:type="spellEnd"/>
      <w:r w:rsidR="00B11F24">
        <w:rPr>
          <w:rFonts w:ascii="Century Gothic" w:hAnsi="Century Gothic" w:cs="Arial"/>
          <w:color w:val="000000"/>
          <w:sz w:val="22"/>
          <w:szCs w:val="22"/>
        </w:rPr>
        <w:t xml:space="preserve"> services, etc.)</w:t>
      </w:r>
    </w:p>
    <w:p w14:paraId="5A731F76" w14:textId="4A50D064" w:rsidR="00187E23" w:rsidRPr="00187E23" w:rsidRDefault="00187E23" w:rsidP="00187E23">
      <w:pPr>
        <w:pStyle w:val="ListParagraph"/>
        <w:widowControl w:val="0"/>
        <w:numPr>
          <w:ilvl w:val="0"/>
          <w:numId w:val="27"/>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Internal and external communication plans, including prescribed reporting procedures</w:t>
      </w:r>
      <w:r w:rsidR="00B11F24">
        <w:rPr>
          <w:rFonts w:ascii="Century Gothic" w:hAnsi="Century Gothic" w:cs="Arial"/>
          <w:color w:val="000000"/>
          <w:sz w:val="22"/>
          <w:szCs w:val="22"/>
        </w:rPr>
        <w:t xml:space="preserve"> where required by legislation</w:t>
      </w:r>
    </w:p>
    <w:p w14:paraId="0D8ACBC9" w14:textId="46B58B4A" w:rsidR="00187E23" w:rsidRPr="00187E23" w:rsidRDefault="00187E23" w:rsidP="00187E23">
      <w:pPr>
        <w:pStyle w:val="ListParagraph"/>
        <w:widowControl w:val="0"/>
        <w:numPr>
          <w:ilvl w:val="0"/>
          <w:numId w:val="27"/>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Actions to be taken in the event of di</w:t>
      </w:r>
      <w:r w:rsidR="00B11F24">
        <w:rPr>
          <w:rFonts w:ascii="Century Gothic" w:hAnsi="Century Gothic" w:cs="Arial"/>
          <w:color w:val="000000"/>
          <w:sz w:val="22"/>
          <w:szCs w:val="22"/>
        </w:rPr>
        <w:t>fferent types of emergencies</w:t>
      </w:r>
    </w:p>
    <w:p w14:paraId="20B8904C" w14:textId="3F39D9AF" w:rsidR="00187E23" w:rsidRPr="00187E23" w:rsidRDefault="00187E23" w:rsidP="00187E23">
      <w:pPr>
        <w:pStyle w:val="ListParagraph"/>
        <w:widowControl w:val="0"/>
        <w:numPr>
          <w:ilvl w:val="0"/>
          <w:numId w:val="27"/>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Incident recording, progress reporting and remediation measu</w:t>
      </w:r>
      <w:r w:rsidR="00B11F24">
        <w:rPr>
          <w:rFonts w:ascii="Century Gothic" w:hAnsi="Century Gothic" w:cs="Arial"/>
          <w:color w:val="000000"/>
          <w:sz w:val="22"/>
          <w:szCs w:val="22"/>
        </w:rPr>
        <w:t>res required to be implemented</w:t>
      </w:r>
    </w:p>
    <w:p w14:paraId="638488E0" w14:textId="063C969F" w:rsidR="00187E23" w:rsidRPr="00187E23" w:rsidRDefault="00187E23" w:rsidP="00187E23">
      <w:pPr>
        <w:pStyle w:val="ListParagraph"/>
        <w:widowControl w:val="0"/>
        <w:numPr>
          <w:ilvl w:val="0"/>
          <w:numId w:val="27"/>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Information on hazardous materials, including the potential impact associated with each, and measures to be taken in the event of ac</w:t>
      </w:r>
      <w:r w:rsidR="00B11F24">
        <w:rPr>
          <w:rFonts w:ascii="Century Gothic" w:hAnsi="Century Gothic" w:cs="Arial"/>
          <w:color w:val="000000"/>
          <w:sz w:val="22"/>
          <w:szCs w:val="22"/>
        </w:rPr>
        <w:t>cidental release</w:t>
      </w:r>
    </w:p>
    <w:p w14:paraId="6E83EE56" w14:textId="6FD40E63" w:rsidR="00187E23" w:rsidRPr="00187E23" w:rsidRDefault="00187E23" w:rsidP="00187E23">
      <w:pPr>
        <w:pStyle w:val="ListParagraph"/>
        <w:widowControl w:val="0"/>
        <w:numPr>
          <w:ilvl w:val="0"/>
          <w:numId w:val="27"/>
        </w:numPr>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Training plans, testing exercises a</w:t>
      </w:r>
      <w:r w:rsidR="00B11F24">
        <w:rPr>
          <w:rFonts w:ascii="Century Gothic" w:hAnsi="Century Gothic" w:cs="Arial"/>
          <w:color w:val="000000"/>
          <w:sz w:val="22"/>
          <w:szCs w:val="22"/>
        </w:rPr>
        <w:t>nd schedules for effectiveness</w:t>
      </w:r>
    </w:p>
    <w:p w14:paraId="06DFBA7B" w14:textId="61FA3443" w:rsidR="00187E23" w:rsidRPr="00187E23" w:rsidRDefault="00187E23" w:rsidP="00187E23">
      <w:pPr>
        <w:widowControl w:val="0"/>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 xml:space="preserve">The Contractor shall comply with the emergency preparedness and incident and accident-reporting requirements, as required by the Occupational Health and Safety Act (No. 85 of 1993), the NEMA (No. 107 of 1998) and the National Water Act (No. 36 of 1998) as amended and/or </w:t>
      </w:r>
      <w:r w:rsidR="00B11F24">
        <w:rPr>
          <w:rFonts w:ascii="Century Gothic" w:hAnsi="Century Gothic" w:cs="Arial"/>
          <w:color w:val="000000"/>
          <w:sz w:val="22"/>
          <w:szCs w:val="22"/>
        </w:rPr>
        <w:t>any other relevant legislation.</w:t>
      </w:r>
    </w:p>
    <w:p w14:paraId="5001BD13" w14:textId="3AB6B4CC" w:rsidR="00187E23" w:rsidRPr="00187E23" w:rsidRDefault="00187E23" w:rsidP="00B11F24">
      <w:pPr>
        <w:pStyle w:val="Heading3"/>
        <w:spacing w:line="360" w:lineRule="auto"/>
        <w:rPr>
          <w:rFonts w:ascii="Candara" w:hAnsi="Candara"/>
          <w:sz w:val="24"/>
          <w:szCs w:val="24"/>
        </w:rPr>
      </w:pPr>
      <w:bookmarkStart w:id="36" w:name="_Toc292627891"/>
      <w:r w:rsidRPr="00187E23">
        <w:rPr>
          <w:rFonts w:ascii="Candara" w:hAnsi="Candara"/>
          <w:sz w:val="24"/>
          <w:szCs w:val="24"/>
        </w:rPr>
        <w:t>9</w:t>
      </w:r>
      <w:r>
        <w:rPr>
          <w:rFonts w:ascii="Candara" w:hAnsi="Candara"/>
          <w:sz w:val="24"/>
          <w:szCs w:val="24"/>
        </w:rPr>
        <w:t>.2</w:t>
      </w:r>
      <w:r w:rsidRPr="00187E23">
        <w:rPr>
          <w:rFonts w:ascii="Candara" w:hAnsi="Candara"/>
          <w:sz w:val="24"/>
          <w:szCs w:val="24"/>
        </w:rPr>
        <w:t>.3 Incident Reporting and Remedy</w:t>
      </w:r>
      <w:bookmarkEnd w:id="36"/>
      <w:r w:rsidRPr="00187E23">
        <w:rPr>
          <w:rFonts w:ascii="Candara" w:hAnsi="Candara"/>
          <w:sz w:val="24"/>
          <w:szCs w:val="24"/>
        </w:rPr>
        <w:t xml:space="preserve"> </w:t>
      </w:r>
    </w:p>
    <w:p w14:paraId="6DBF6B2D" w14:textId="77777777" w:rsidR="00187E23" w:rsidRPr="00187E23" w:rsidRDefault="00187E23" w:rsidP="00B11F24">
      <w:pPr>
        <w:widowControl w:val="0"/>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 xml:space="preserve">If a leakage or spillage of hazardous substances occurs on site, the local emergency services must be immediately notified of the incident. The following information must be provided: </w:t>
      </w:r>
    </w:p>
    <w:p w14:paraId="637F7F0D" w14:textId="4DCAD393" w:rsidR="00187E23" w:rsidRPr="00187E23" w:rsidRDefault="00B11F24" w:rsidP="00187E23">
      <w:pPr>
        <w:pStyle w:val="ListParagraph"/>
        <w:widowControl w:val="0"/>
        <w:numPr>
          <w:ilvl w:val="0"/>
          <w:numId w:val="28"/>
        </w:numPr>
        <w:autoSpaceDE w:val="0"/>
        <w:autoSpaceDN w:val="0"/>
        <w:adjustRightInd w:val="0"/>
        <w:spacing w:line="360" w:lineRule="auto"/>
        <w:jc w:val="both"/>
        <w:rPr>
          <w:rFonts w:ascii="Century Gothic" w:hAnsi="Century Gothic" w:cs="Arial"/>
          <w:color w:val="000000"/>
          <w:sz w:val="22"/>
          <w:szCs w:val="22"/>
        </w:rPr>
      </w:pPr>
      <w:proofErr w:type="gramStart"/>
      <w:r>
        <w:rPr>
          <w:rFonts w:ascii="Century Gothic" w:hAnsi="Century Gothic" w:cs="Arial"/>
          <w:color w:val="000000"/>
          <w:sz w:val="22"/>
          <w:szCs w:val="22"/>
        </w:rPr>
        <w:t>the</w:t>
      </w:r>
      <w:proofErr w:type="gramEnd"/>
      <w:r>
        <w:rPr>
          <w:rFonts w:ascii="Century Gothic" w:hAnsi="Century Gothic" w:cs="Arial"/>
          <w:color w:val="000000"/>
          <w:sz w:val="22"/>
          <w:szCs w:val="22"/>
        </w:rPr>
        <w:t xml:space="preserve"> location;</w:t>
      </w:r>
    </w:p>
    <w:p w14:paraId="2D3A1088" w14:textId="65A9C79D" w:rsidR="00187E23" w:rsidRPr="00187E23" w:rsidRDefault="00B11F24" w:rsidP="00187E23">
      <w:pPr>
        <w:pStyle w:val="ListParagraph"/>
        <w:widowControl w:val="0"/>
        <w:numPr>
          <w:ilvl w:val="0"/>
          <w:numId w:val="28"/>
        </w:numPr>
        <w:autoSpaceDE w:val="0"/>
        <w:autoSpaceDN w:val="0"/>
        <w:adjustRightInd w:val="0"/>
        <w:spacing w:line="360" w:lineRule="auto"/>
        <w:jc w:val="both"/>
        <w:rPr>
          <w:rFonts w:ascii="Century Gothic" w:hAnsi="Century Gothic" w:cs="Arial"/>
          <w:color w:val="000000"/>
          <w:sz w:val="22"/>
          <w:szCs w:val="22"/>
        </w:rPr>
      </w:pPr>
      <w:proofErr w:type="gramStart"/>
      <w:r>
        <w:rPr>
          <w:rFonts w:ascii="Century Gothic" w:hAnsi="Century Gothic" w:cs="Arial"/>
          <w:color w:val="000000"/>
          <w:sz w:val="22"/>
          <w:szCs w:val="22"/>
        </w:rPr>
        <w:t>the</w:t>
      </w:r>
      <w:proofErr w:type="gramEnd"/>
      <w:r>
        <w:rPr>
          <w:rFonts w:ascii="Century Gothic" w:hAnsi="Century Gothic" w:cs="Arial"/>
          <w:color w:val="000000"/>
          <w:sz w:val="22"/>
          <w:szCs w:val="22"/>
        </w:rPr>
        <w:t xml:space="preserve"> nature of the load;</w:t>
      </w:r>
    </w:p>
    <w:p w14:paraId="27990015" w14:textId="024D717F" w:rsidR="00187E23" w:rsidRPr="00187E23" w:rsidRDefault="00B11F24" w:rsidP="00187E23">
      <w:pPr>
        <w:pStyle w:val="ListParagraph"/>
        <w:widowControl w:val="0"/>
        <w:numPr>
          <w:ilvl w:val="0"/>
          <w:numId w:val="28"/>
        </w:numPr>
        <w:autoSpaceDE w:val="0"/>
        <w:autoSpaceDN w:val="0"/>
        <w:adjustRightInd w:val="0"/>
        <w:spacing w:line="360" w:lineRule="auto"/>
        <w:jc w:val="both"/>
        <w:rPr>
          <w:rFonts w:ascii="Century Gothic" w:hAnsi="Century Gothic" w:cs="Arial"/>
          <w:color w:val="000000"/>
          <w:sz w:val="22"/>
          <w:szCs w:val="22"/>
        </w:rPr>
      </w:pPr>
      <w:proofErr w:type="gramStart"/>
      <w:r>
        <w:rPr>
          <w:rFonts w:ascii="Century Gothic" w:hAnsi="Century Gothic" w:cs="Arial"/>
          <w:color w:val="000000"/>
          <w:sz w:val="22"/>
          <w:szCs w:val="22"/>
        </w:rPr>
        <w:t>the</w:t>
      </w:r>
      <w:proofErr w:type="gramEnd"/>
      <w:r>
        <w:rPr>
          <w:rFonts w:ascii="Century Gothic" w:hAnsi="Century Gothic" w:cs="Arial"/>
          <w:color w:val="000000"/>
          <w:sz w:val="22"/>
          <w:szCs w:val="22"/>
        </w:rPr>
        <w:t xml:space="preserve"> extent of the impact; and</w:t>
      </w:r>
    </w:p>
    <w:p w14:paraId="33A4F4D4" w14:textId="7706B0EE" w:rsidR="00187E23" w:rsidRPr="00187E23" w:rsidRDefault="00187E23" w:rsidP="00187E23">
      <w:pPr>
        <w:pStyle w:val="ListParagraph"/>
        <w:widowControl w:val="0"/>
        <w:numPr>
          <w:ilvl w:val="0"/>
          <w:numId w:val="28"/>
        </w:numPr>
        <w:autoSpaceDE w:val="0"/>
        <w:autoSpaceDN w:val="0"/>
        <w:adjustRightInd w:val="0"/>
        <w:spacing w:line="360" w:lineRule="auto"/>
        <w:jc w:val="both"/>
        <w:rPr>
          <w:rFonts w:ascii="Century Gothic" w:hAnsi="Century Gothic" w:cs="Arial"/>
          <w:color w:val="000000"/>
          <w:sz w:val="22"/>
          <w:szCs w:val="22"/>
        </w:rPr>
      </w:pPr>
      <w:proofErr w:type="gramStart"/>
      <w:r>
        <w:rPr>
          <w:rFonts w:ascii="Century Gothic" w:hAnsi="Century Gothic" w:cs="Arial"/>
          <w:color w:val="000000"/>
          <w:sz w:val="22"/>
          <w:szCs w:val="22"/>
        </w:rPr>
        <w:t>t</w:t>
      </w:r>
      <w:r w:rsidRPr="00187E23">
        <w:rPr>
          <w:rFonts w:ascii="Century Gothic" w:hAnsi="Century Gothic" w:cs="Arial"/>
          <w:color w:val="000000"/>
          <w:sz w:val="22"/>
          <w:szCs w:val="22"/>
        </w:rPr>
        <w:t>he</w:t>
      </w:r>
      <w:proofErr w:type="gramEnd"/>
      <w:r w:rsidRPr="00187E23">
        <w:rPr>
          <w:rFonts w:ascii="Century Gothic" w:hAnsi="Century Gothic" w:cs="Arial"/>
          <w:color w:val="000000"/>
          <w:sz w:val="22"/>
          <w:szCs w:val="22"/>
        </w:rPr>
        <w:t xml:space="preserve"> status at the site of the accident itself (i.e. whether further leakage is still taking place, whether the v</w:t>
      </w:r>
      <w:r w:rsidR="00B11F24">
        <w:rPr>
          <w:rFonts w:ascii="Century Gothic" w:hAnsi="Century Gothic" w:cs="Arial"/>
          <w:color w:val="000000"/>
          <w:sz w:val="22"/>
          <w:szCs w:val="22"/>
        </w:rPr>
        <w:t>ehicle or the load is on fire).</w:t>
      </w:r>
    </w:p>
    <w:p w14:paraId="287AF52F" w14:textId="7A75FD9D" w:rsidR="00187E23" w:rsidRDefault="00187E23" w:rsidP="00187E23">
      <w:pPr>
        <w:widowControl w:val="0"/>
        <w:autoSpaceDE w:val="0"/>
        <w:autoSpaceDN w:val="0"/>
        <w:adjustRightInd w:val="0"/>
        <w:spacing w:line="360" w:lineRule="auto"/>
        <w:jc w:val="both"/>
        <w:rPr>
          <w:rFonts w:ascii="Century Gothic" w:hAnsi="Century Gothic" w:cs="Arial"/>
          <w:color w:val="000000"/>
          <w:sz w:val="22"/>
          <w:szCs w:val="22"/>
        </w:rPr>
      </w:pPr>
      <w:r w:rsidRPr="00187E23">
        <w:rPr>
          <w:rFonts w:ascii="Century Gothic" w:hAnsi="Century Gothic" w:cs="Arial"/>
          <w:color w:val="000000"/>
          <w:sz w:val="22"/>
          <w:szCs w:val="22"/>
        </w:rPr>
        <w:t>Written records must be kept on the corrective and remedial measures decided upon and the progress achieved therewith over time. Such progress reporting is important for monitoring and auditing purposes. The written reports may be used for training purposes in an effort to prevent similar future occurrences.</w:t>
      </w:r>
    </w:p>
    <w:p w14:paraId="0C147E58" w14:textId="2B846E7C" w:rsidR="009C2322" w:rsidRPr="009C2322" w:rsidRDefault="009C2322" w:rsidP="00B11F24">
      <w:pPr>
        <w:pStyle w:val="Heading3"/>
        <w:spacing w:line="360" w:lineRule="auto"/>
        <w:rPr>
          <w:rFonts w:ascii="Candara" w:hAnsi="Candara"/>
          <w:sz w:val="24"/>
          <w:szCs w:val="24"/>
        </w:rPr>
      </w:pPr>
      <w:bookmarkStart w:id="37" w:name="_Toc292627892"/>
      <w:r w:rsidRPr="009C2322">
        <w:rPr>
          <w:rFonts w:ascii="Candara" w:hAnsi="Candara"/>
          <w:sz w:val="24"/>
          <w:szCs w:val="24"/>
        </w:rPr>
        <w:t>9.</w:t>
      </w:r>
      <w:r>
        <w:rPr>
          <w:rFonts w:ascii="Candara" w:hAnsi="Candara"/>
          <w:sz w:val="24"/>
          <w:szCs w:val="24"/>
        </w:rPr>
        <w:t>2.</w:t>
      </w:r>
      <w:r w:rsidRPr="009C2322">
        <w:rPr>
          <w:rFonts w:ascii="Candara" w:hAnsi="Candara"/>
          <w:sz w:val="24"/>
          <w:szCs w:val="24"/>
        </w:rPr>
        <w:t>4 Penalties</w:t>
      </w:r>
      <w:bookmarkEnd w:id="37"/>
      <w:r w:rsidRPr="009C2322">
        <w:rPr>
          <w:rFonts w:ascii="Candara" w:hAnsi="Candara"/>
          <w:sz w:val="24"/>
          <w:szCs w:val="24"/>
        </w:rPr>
        <w:t xml:space="preserve"> </w:t>
      </w:r>
    </w:p>
    <w:p w14:paraId="093FADB8" w14:textId="77777777" w:rsidR="009C2322" w:rsidRPr="009C2322" w:rsidRDefault="009C2322" w:rsidP="00B11F24">
      <w:pPr>
        <w:widowControl w:val="0"/>
        <w:autoSpaceDE w:val="0"/>
        <w:autoSpaceDN w:val="0"/>
        <w:adjustRightInd w:val="0"/>
        <w:spacing w:line="360" w:lineRule="auto"/>
        <w:jc w:val="both"/>
        <w:rPr>
          <w:rFonts w:ascii="Century Gothic" w:hAnsi="Century Gothic" w:cs="Arial"/>
          <w:color w:val="000000"/>
          <w:sz w:val="22"/>
          <w:szCs w:val="22"/>
        </w:rPr>
      </w:pPr>
      <w:r w:rsidRPr="009C2322">
        <w:rPr>
          <w:rFonts w:ascii="Century Gothic" w:hAnsi="Century Gothic" w:cs="Arial"/>
          <w:color w:val="000000"/>
          <w:sz w:val="22"/>
          <w:szCs w:val="22"/>
        </w:rPr>
        <w:t xml:space="preserve">Where environmental damage is caused or a pollution incident, and/or failure to comply with any of the environmental specifications contained in the </w:t>
      </w:r>
      <w:proofErr w:type="spellStart"/>
      <w:r w:rsidRPr="009C2322">
        <w:rPr>
          <w:rFonts w:ascii="Century Gothic" w:hAnsi="Century Gothic" w:cs="Arial"/>
          <w:color w:val="000000"/>
          <w:sz w:val="22"/>
          <w:szCs w:val="22"/>
        </w:rPr>
        <w:t>EMPr</w:t>
      </w:r>
      <w:proofErr w:type="spellEnd"/>
      <w:r w:rsidRPr="009C2322">
        <w:rPr>
          <w:rFonts w:ascii="Century Gothic" w:hAnsi="Century Gothic" w:cs="Arial"/>
          <w:color w:val="000000"/>
          <w:sz w:val="22"/>
          <w:szCs w:val="22"/>
        </w:rPr>
        <w:t xml:space="preserve">, the developer and/or contractor shall be liable. </w:t>
      </w:r>
    </w:p>
    <w:p w14:paraId="6AF824B6" w14:textId="77777777" w:rsidR="009C2322" w:rsidRPr="009C2322" w:rsidRDefault="009C2322" w:rsidP="009C2322">
      <w:pPr>
        <w:widowControl w:val="0"/>
        <w:autoSpaceDE w:val="0"/>
        <w:autoSpaceDN w:val="0"/>
        <w:adjustRightInd w:val="0"/>
        <w:spacing w:line="360" w:lineRule="auto"/>
        <w:jc w:val="both"/>
        <w:rPr>
          <w:rFonts w:ascii="Century Gothic" w:hAnsi="Century Gothic" w:cs="Arial"/>
          <w:color w:val="000000"/>
          <w:sz w:val="22"/>
          <w:szCs w:val="22"/>
        </w:rPr>
      </w:pPr>
      <w:r w:rsidRPr="009C2322">
        <w:rPr>
          <w:rFonts w:ascii="Century Gothic" w:hAnsi="Century Gothic" w:cs="Arial"/>
          <w:color w:val="000000"/>
          <w:sz w:val="22"/>
          <w:szCs w:val="22"/>
        </w:rPr>
        <w:t xml:space="preserve">The following violations, and any others determined during the course of work, should be </w:t>
      </w:r>
      <w:proofErr w:type="spellStart"/>
      <w:r w:rsidRPr="009C2322">
        <w:rPr>
          <w:rFonts w:ascii="Century Gothic" w:hAnsi="Century Gothic" w:cs="Arial"/>
          <w:color w:val="000000"/>
          <w:sz w:val="22"/>
          <w:szCs w:val="22"/>
        </w:rPr>
        <w:t>penalised</w:t>
      </w:r>
      <w:proofErr w:type="spellEnd"/>
      <w:r w:rsidRPr="009C2322">
        <w:rPr>
          <w:rFonts w:ascii="Century Gothic" w:hAnsi="Century Gothic" w:cs="Arial"/>
          <w:color w:val="000000"/>
          <w:sz w:val="22"/>
          <w:szCs w:val="22"/>
        </w:rPr>
        <w:t xml:space="preserve">: </w:t>
      </w:r>
    </w:p>
    <w:p w14:paraId="4CA55526" w14:textId="66495FA5" w:rsidR="009C2322" w:rsidRPr="009C2322" w:rsidRDefault="009C2322" w:rsidP="009C2322">
      <w:pPr>
        <w:pStyle w:val="ListParagraph"/>
        <w:widowControl w:val="0"/>
        <w:numPr>
          <w:ilvl w:val="0"/>
          <w:numId w:val="29"/>
        </w:numPr>
        <w:autoSpaceDE w:val="0"/>
        <w:autoSpaceDN w:val="0"/>
        <w:adjustRightInd w:val="0"/>
        <w:spacing w:line="360" w:lineRule="auto"/>
        <w:jc w:val="both"/>
        <w:rPr>
          <w:rFonts w:ascii="Century Gothic" w:hAnsi="Century Gothic" w:cs="Arial"/>
          <w:color w:val="000000"/>
          <w:sz w:val="22"/>
          <w:szCs w:val="22"/>
        </w:rPr>
      </w:pPr>
      <w:r w:rsidRPr="009C2322">
        <w:rPr>
          <w:rFonts w:ascii="Century Gothic" w:hAnsi="Century Gothic" w:cs="Arial"/>
          <w:color w:val="000000"/>
          <w:sz w:val="22"/>
          <w:szCs w:val="22"/>
        </w:rPr>
        <w:t>Hazardous chemical/oil spill and/or</w:t>
      </w:r>
      <w:r w:rsidR="00B11F24">
        <w:rPr>
          <w:rFonts w:ascii="Century Gothic" w:hAnsi="Century Gothic" w:cs="Arial"/>
          <w:color w:val="000000"/>
          <w:sz w:val="22"/>
          <w:szCs w:val="22"/>
        </w:rPr>
        <w:t xml:space="preserve"> dumping in non-approved sites</w:t>
      </w:r>
    </w:p>
    <w:p w14:paraId="7DC07688" w14:textId="6A6CC547" w:rsidR="009C2322" w:rsidRPr="009C2322" w:rsidRDefault="009C2322" w:rsidP="009C2322">
      <w:pPr>
        <w:pStyle w:val="ListParagraph"/>
        <w:widowControl w:val="0"/>
        <w:numPr>
          <w:ilvl w:val="0"/>
          <w:numId w:val="29"/>
        </w:numPr>
        <w:autoSpaceDE w:val="0"/>
        <w:autoSpaceDN w:val="0"/>
        <w:adjustRightInd w:val="0"/>
        <w:spacing w:line="360" w:lineRule="auto"/>
        <w:jc w:val="both"/>
        <w:rPr>
          <w:rFonts w:ascii="Century Gothic" w:hAnsi="Century Gothic" w:cs="Arial"/>
          <w:color w:val="000000"/>
          <w:sz w:val="22"/>
          <w:szCs w:val="22"/>
        </w:rPr>
      </w:pPr>
      <w:r w:rsidRPr="009C2322">
        <w:rPr>
          <w:rFonts w:ascii="Century Gothic" w:hAnsi="Century Gothic" w:cs="Arial"/>
          <w:color w:val="000000"/>
          <w:sz w:val="22"/>
          <w:szCs w:val="22"/>
        </w:rPr>
        <w:t>Da</w:t>
      </w:r>
      <w:r w:rsidR="00B11F24">
        <w:rPr>
          <w:rFonts w:ascii="Century Gothic" w:hAnsi="Century Gothic" w:cs="Arial"/>
          <w:color w:val="000000"/>
          <w:sz w:val="22"/>
          <w:szCs w:val="22"/>
        </w:rPr>
        <w:t>mage to sensitive environments</w:t>
      </w:r>
    </w:p>
    <w:p w14:paraId="5B90368A" w14:textId="4C1DD475" w:rsidR="009C2322" w:rsidRPr="009C2322" w:rsidRDefault="009C2322" w:rsidP="009C2322">
      <w:pPr>
        <w:pStyle w:val="ListParagraph"/>
        <w:widowControl w:val="0"/>
        <w:numPr>
          <w:ilvl w:val="0"/>
          <w:numId w:val="29"/>
        </w:numPr>
        <w:autoSpaceDE w:val="0"/>
        <w:autoSpaceDN w:val="0"/>
        <w:adjustRightInd w:val="0"/>
        <w:spacing w:line="360" w:lineRule="auto"/>
        <w:jc w:val="both"/>
        <w:rPr>
          <w:rFonts w:ascii="Century Gothic" w:hAnsi="Century Gothic" w:cs="Arial"/>
          <w:color w:val="000000"/>
          <w:sz w:val="22"/>
          <w:szCs w:val="22"/>
        </w:rPr>
      </w:pPr>
      <w:r w:rsidRPr="009C2322">
        <w:rPr>
          <w:rFonts w:ascii="Century Gothic" w:hAnsi="Century Gothic" w:cs="Arial"/>
          <w:color w:val="000000"/>
          <w:sz w:val="22"/>
          <w:szCs w:val="22"/>
        </w:rPr>
        <w:t>Damage to</w:t>
      </w:r>
      <w:r w:rsidR="00B11F24">
        <w:rPr>
          <w:rFonts w:ascii="Century Gothic" w:hAnsi="Century Gothic" w:cs="Arial"/>
          <w:color w:val="000000"/>
          <w:sz w:val="22"/>
          <w:szCs w:val="22"/>
        </w:rPr>
        <w:t xml:space="preserve"> cultural and historical sites</w:t>
      </w:r>
    </w:p>
    <w:p w14:paraId="46894524" w14:textId="6B37BFCE" w:rsidR="009C2322" w:rsidRPr="009C2322" w:rsidRDefault="009C2322" w:rsidP="009C2322">
      <w:pPr>
        <w:pStyle w:val="ListParagraph"/>
        <w:widowControl w:val="0"/>
        <w:numPr>
          <w:ilvl w:val="0"/>
          <w:numId w:val="29"/>
        </w:numPr>
        <w:autoSpaceDE w:val="0"/>
        <w:autoSpaceDN w:val="0"/>
        <w:adjustRightInd w:val="0"/>
        <w:spacing w:line="360" w:lineRule="auto"/>
        <w:jc w:val="both"/>
        <w:rPr>
          <w:rFonts w:ascii="Century Gothic" w:hAnsi="Century Gothic" w:cs="Arial"/>
          <w:color w:val="000000"/>
          <w:sz w:val="22"/>
          <w:szCs w:val="22"/>
        </w:rPr>
      </w:pPr>
      <w:proofErr w:type="spellStart"/>
      <w:r w:rsidRPr="009C2322">
        <w:rPr>
          <w:rFonts w:ascii="Century Gothic" w:hAnsi="Century Gothic" w:cs="Arial"/>
          <w:color w:val="000000"/>
          <w:sz w:val="22"/>
          <w:szCs w:val="22"/>
        </w:rPr>
        <w:t>Unauthorised</w:t>
      </w:r>
      <w:proofErr w:type="spellEnd"/>
      <w:r w:rsidRPr="009C2322">
        <w:rPr>
          <w:rFonts w:ascii="Century Gothic" w:hAnsi="Century Gothic" w:cs="Arial"/>
          <w:color w:val="000000"/>
          <w:sz w:val="22"/>
          <w:szCs w:val="22"/>
        </w:rPr>
        <w:t xml:space="preserve"> removal/damage to indigenous trees and other vegetation, particularly</w:t>
      </w:r>
      <w:r w:rsidR="00B11F24">
        <w:rPr>
          <w:rFonts w:ascii="Century Gothic" w:hAnsi="Century Gothic" w:cs="Arial"/>
          <w:color w:val="000000"/>
          <w:sz w:val="22"/>
          <w:szCs w:val="22"/>
        </w:rPr>
        <w:t xml:space="preserve"> in identified sensitive areas</w:t>
      </w:r>
    </w:p>
    <w:p w14:paraId="1B2E5D55" w14:textId="5184D1F9" w:rsidR="009C2322" w:rsidRPr="009C2322" w:rsidRDefault="00B11F24" w:rsidP="009C2322">
      <w:pPr>
        <w:pStyle w:val="ListParagraph"/>
        <w:widowControl w:val="0"/>
        <w:numPr>
          <w:ilvl w:val="0"/>
          <w:numId w:val="29"/>
        </w:numPr>
        <w:autoSpaceDE w:val="0"/>
        <w:autoSpaceDN w:val="0"/>
        <w:adjustRightInd w:val="0"/>
        <w:spacing w:line="360" w:lineRule="auto"/>
        <w:jc w:val="both"/>
        <w:rPr>
          <w:rFonts w:ascii="Century Gothic" w:hAnsi="Century Gothic" w:cs="Arial"/>
          <w:color w:val="000000"/>
          <w:sz w:val="22"/>
          <w:szCs w:val="22"/>
        </w:rPr>
      </w:pPr>
      <w:r>
        <w:rPr>
          <w:rFonts w:ascii="Century Gothic" w:hAnsi="Century Gothic" w:cs="Arial"/>
          <w:color w:val="000000"/>
          <w:sz w:val="22"/>
          <w:szCs w:val="22"/>
        </w:rPr>
        <w:t>Uncontrolled/unmanaged erosion</w:t>
      </w:r>
    </w:p>
    <w:p w14:paraId="5CBF44E4" w14:textId="6DC0A92A" w:rsidR="009C2322" w:rsidRPr="009C2322" w:rsidRDefault="009C2322" w:rsidP="009C2322">
      <w:pPr>
        <w:pStyle w:val="ListParagraph"/>
        <w:widowControl w:val="0"/>
        <w:numPr>
          <w:ilvl w:val="0"/>
          <w:numId w:val="29"/>
        </w:numPr>
        <w:autoSpaceDE w:val="0"/>
        <w:autoSpaceDN w:val="0"/>
        <w:adjustRightInd w:val="0"/>
        <w:spacing w:line="360" w:lineRule="auto"/>
        <w:jc w:val="both"/>
        <w:rPr>
          <w:rFonts w:ascii="Century Gothic" w:hAnsi="Century Gothic" w:cs="Arial"/>
          <w:color w:val="000000"/>
          <w:sz w:val="22"/>
          <w:szCs w:val="22"/>
        </w:rPr>
      </w:pPr>
      <w:proofErr w:type="spellStart"/>
      <w:r w:rsidRPr="009C2322">
        <w:rPr>
          <w:rFonts w:ascii="Century Gothic" w:hAnsi="Century Gothic" w:cs="Arial"/>
          <w:color w:val="000000"/>
          <w:sz w:val="22"/>
          <w:szCs w:val="22"/>
        </w:rPr>
        <w:t>Unauthorised</w:t>
      </w:r>
      <w:proofErr w:type="spellEnd"/>
      <w:r w:rsidRPr="009C2322">
        <w:rPr>
          <w:rFonts w:ascii="Century Gothic" w:hAnsi="Century Gothic" w:cs="Arial"/>
          <w:color w:val="000000"/>
          <w:sz w:val="22"/>
          <w:szCs w:val="22"/>
        </w:rPr>
        <w:t xml:space="preserve"> blasting activities </w:t>
      </w:r>
      <w:r w:rsidR="00B11F24">
        <w:rPr>
          <w:rFonts w:ascii="Century Gothic" w:hAnsi="Century Gothic" w:cs="Arial"/>
          <w:color w:val="000000"/>
          <w:sz w:val="22"/>
          <w:szCs w:val="22"/>
        </w:rPr>
        <w:t>(if applicable)</w:t>
      </w:r>
    </w:p>
    <w:p w14:paraId="30C2D5D1" w14:textId="4EC52B2F" w:rsidR="009C2322" w:rsidRPr="009C2322" w:rsidRDefault="00B11F24" w:rsidP="009C2322">
      <w:pPr>
        <w:pStyle w:val="ListParagraph"/>
        <w:widowControl w:val="0"/>
        <w:numPr>
          <w:ilvl w:val="0"/>
          <w:numId w:val="29"/>
        </w:numPr>
        <w:autoSpaceDE w:val="0"/>
        <w:autoSpaceDN w:val="0"/>
        <w:adjustRightInd w:val="0"/>
        <w:spacing w:line="360" w:lineRule="auto"/>
        <w:jc w:val="both"/>
        <w:rPr>
          <w:rFonts w:ascii="Century Gothic" w:hAnsi="Century Gothic" w:cs="Arial"/>
          <w:color w:val="000000"/>
          <w:sz w:val="22"/>
          <w:szCs w:val="22"/>
        </w:rPr>
      </w:pPr>
      <w:r>
        <w:rPr>
          <w:rFonts w:ascii="Century Gothic" w:hAnsi="Century Gothic" w:cs="Arial"/>
          <w:color w:val="000000"/>
          <w:sz w:val="22"/>
          <w:szCs w:val="22"/>
        </w:rPr>
        <w:t>Pollution of water sources</w:t>
      </w:r>
    </w:p>
    <w:p w14:paraId="3D91777C" w14:textId="61D8704F" w:rsidR="009C2322" w:rsidRPr="009C2322" w:rsidRDefault="009C2322" w:rsidP="009C2322">
      <w:pPr>
        <w:pStyle w:val="ListParagraph"/>
        <w:widowControl w:val="0"/>
        <w:numPr>
          <w:ilvl w:val="0"/>
          <w:numId w:val="29"/>
        </w:numPr>
        <w:autoSpaceDE w:val="0"/>
        <w:autoSpaceDN w:val="0"/>
        <w:adjustRightInd w:val="0"/>
        <w:spacing w:line="360" w:lineRule="auto"/>
        <w:jc w:val="both"/>
        <w:rPr>
          <w:rFonts w:ascii="Century Gothic" w:hAnsi="Century Gothic" w:cs="Arial"/>
          <w:color w:val="000000"/>
          <w:sz w:val="22"/>
          <w:szCs w:val="22"/>
        </w:rPr>
      </w:pPr>
      <w:r w:rsidRPr="009C2322">
        <w:rPr>
          <w:rFonts w:ascii="Century Gothic" w:hAnsi="Century Gothic" w:cs="Arial"/>
          <w:color w:val="000000"/>
          <w:sz w:val="22"/>
          <w:szCs w:val="22"/>
        </w:rPr>
        <w:t>Unnecess</w:t>
      </w:r>
      <w:r w:rsidR="00B11F24">
        <w:rPr>
          <w:rFonts w:ascii="Century Gothic" w:hAnsi="Century Gothic" w:cs="Arial"/>
          <w:color w:val="000000"/>
          <w:sz w:val="22"/>
          <w:szCs w:val="22"/>
        </w:rPr>
        <w:t>ary removal or damage to trees</w:t>
      </w:r>
    </w:p>
    <w:p w14:paraId="7BBACCDF" w14:textId="77777777" w:rsidR="009C2322" w:rsidRPr="00187E23" w:rsidRDefault="009C2322" w:rsidP="00187E23">
      <w:pPr>
        <w:widowControl w:val="0"/>
        <w:autoSpaceDE w:val="0"/>
        <w:autoSpaceDN w:val="0"/>
        <w:adjustRightInd w:val="0"/>
        <w:spacing w:line="360" w:lineRule="auto"/>
        <w:jc w:val="both"/>
        <w:rPr>
          <w:rFonts w:ascii="Century Gothic" w:hAnsi="Century Gothic" w:cs="Arial"/>
          <w:color w:val="000000"/>
          <w:sz w:val="22"/>
          <w:szCs w:val="22"/>
        </w:rPr>
      </w:pPr>
    </w:p>
    <w:p w14:paraId="01253088" w14:textId="77777777" w:rsidR="000C318F" w:rsidRPr="00D27BFF" w:rsidRDefault="000C318F" w:rsidP="00D27BFF">
      <w:pPr>
        <w:widowControl w:val="0"/>
        <w:autoSpaceDE w:val="0"/>
        <w:autoSpaceDN w:val="0"/>
        <w:adjustRightInd w:val="0"/>
        <w:spacing w:line="360" w:lineRule="auto"/>
        <w:jc w:val="both"/>
        <w:rPr>
          <w:rFonts w:ascii="Century Gothic" w:hAnsi="Century Gothic" w:cs="Arial"/>
          <w:color w:val="000000"/>
          <w:sz w:val="22"/>
          <w:szCs w:val="22"/>
        </w:rPr>
        <w:sectPr w:rsidR="000C318F" w:rsidRPr="00D27BFF" w:rsidSect="007D6BE2">
          <w:pgSz w:w="11901" w:h="16840"/>
          <w:pgMar w:top="1276" w:right="1553" w:bottom="1276" w:left="1134" w:header="709" w:footer="709" w:gutter="0"/>
          <w:cols w:space="708"/>
          <w:docGrid w:linePitch="360"/>
        </w:sectPr>
      </w:pPr>
    </w:p>
    <w:p w14:paraId="09F12050" w14:textId="20EB3C80" w:rsidR="00705FD9" w:rsidRDefault="00705FD9" w:rsidP="00705FD9">
      <w:pPr>
        <w:pStyle w:val="Caption"/>
        <w:keepNext/>
      </w:pPr>
      <w:bookmarkStart w:id="38" w:name="_Toc292627905"/>
      <w:r>
        <w:t xml:space="preserve">Table </w:t>
      </w:r>
      <w:fldSimple w:instr=" SEQ Table \* ARABIC ">
        <w:r>
          <w:rPr>
            <w:noProof/>
          </w:rPr>
          <w:t>9</w:t>
        </w:r>
      </w:fldSimple>
      <w:r>
        <w:t>: EMP Construction Monitoring Programme</w:t>
      </w:r>
      <w:bookmarkEnd w:id="38"/>
    </w:p>
    <w:tbl>
      <w:tblPr>
        <w:tblStyle w:val="TableGrid"/>
        <w:tblpPr w:leftFromText="180" w:rightFromText="180" w:vertAnchor="text" w:horzAnchor="margin" w:tblpXSpec="center" w:tblpY="138"/>
        <w:tblW w:w="14203" w:type="dxa"/>
        <w:tblLook w:val="04A0" w:firstRow="1" w:lastRow="0" w:firstColumn="1" w:lastColumn="0" w:noHBand="0" w:noVBand="1"/>
      </w:tblPr>
      <w:tblGrid>
        <w:gridCol w:w="3842"/>
        <w:gridCol w:w="6898"/>
        <w:gridCol w:w="3463"/>
      </w:tblGrid>
      <w:tr w:rsidR="00E8684A" w:rsidRPr="00257D2A" w14:paraId="6A438C13" w14:textId="77777777" w:rsidTr="00D27BFF">
        <w:tc>
          <w:tcPr>
            <w:tcW w:w="3842" w:type="dxa"/>
            <w:shd w:val="clear" w:color="auto" w:fill="000000" w:themeFill="text1"/>
          </w:tcPr>
          <w:p w14:paraId="3A2CE522" w14:textId="77777777" w:rsidR="0037286F" w:rsidRDefault="0037286F" w:rsidP="0037286F">
            <w:pPr>
              <w:jc w:val="center"/>
              <w:rPr>
                <w:rFonts w:ascii="Century Gothic" w:eastAsia="Calibri" w:hAnsi="Century Gothic"/>
                <w:b/>
              </w:rPr>
            </w:pPr>
            <w:r w:rsidRPr="0037286F">
              <w:rPr>
                <w:rFonts w:ascii="Century Gothic" w:eastAsia="Calibri" w:hAnsi="Century Gothic"/>
                <w:b/>
              </w:rPr>
              <w:t>Action</w:t>
            </w:r>
          </w:p>
          <w:p w14:paraId="1BDB4802" w14:textId="1D2A463E" w:rsidR="00D27BFF" w:rsidRPr="0037286F" w:rsidRDefault="00D27BFF" w:rsidP="0037286F">
            <w:pPr>
              <w:jc w:val="center"/>
              <w:rPr>
                <w:rFonts w:ascii="Century Gothic" w:eastAsia="Calibri" w:hAnsi="Century Gothic"/>
                <w:b/>
              </w:rPr>
            </w:pPr>
          </w:p>
        </w:tc>
        <w:tc>
          <w:tcPr>
            <w:tcW w:w="6898" w:type="dxa"/>
            <w:shd w:val="clear" w:color="auto" w:fill="000000" w:themeFill="text1"/>
          </w:tcPr>
          <w:p w14:paraId="46664619" w14:textId="77777777" w:rsidR="0037286F" w:rsidRPr="0037286F" w:rsidRDefault="0037286F" w:rsidP="0037286F">
            <w:pPr>
              <w:jc w:val="center"/>
              <w:rPr>
                <w:rFonts w:ascii="Century Gothic" w:eastAsia="Calibri" w:hAnsi="Century Gothic"/>
                <w:b/>
              </w:rPr>
            </w:pPr>
            <w:r w:rsidRPr="0037286F">
              <w:rPr>
                <w:rFonts w:ascii="Century Gothic" w:eastAsia="Calibri" w:hAnsi="Century Gothic"/>
                <w:b/>
              </w:rPr>
              <w:t>Details, Who, Outcomes</w:t>
            </w:r>
          </w:p>
        </w:tc>
        <w:tc>
          <w:tcPr>
            <w:tcW w:w="3463" w:type="dxa"/>
            <w:shd w:val="clear" w:color="auto" w:fill="000000" w:themeFill="text1"/>
          </w:tcPr>
          <w:p w14:paraId="5C9C10F6" w14:textId="77777777" w:rsidR="0037286F" w:rsidRPr="0037286F" w:rsidRDefault="0037286F" w:rsidP="0037286F">
            <w:pPr>
              <w:jc w:val="center"/>
              <w:rPr>
                <w:rFonts w:ascii="Century Gothic" w:eastAsia="Calibri" w:hAnsi="Century Gothic"/>
                <w:b/>
              </w:rPr>
            </w:pPr>
            <w:r w:rsidRPr="0037286F">
              <w:rPr>
                <w:rFonts w:ascii="Century Gothic" w:eastAsia="Calibri" w:hAnsi="Century Gothic"/>
                <w:b/>
              </w:rPr>
              <w:t>Frequency/ When</w:t>
            </w:r>
          </w:p>
        </w:tc>
      </w:tr>
      <w:tr w:rsidR="00E8684A" w:rsidRPr="00257D2A" w14:paraId="122809FE" w14:textId="77777777" w:rsidTr="00D27BFF">
        <w:tc>
          <w:tcPr>
            <w:tcW w:w="3842" w:type="dxa"/>
          </w:tcPr>
          <w:p w14:paraId="0917B962"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ECO appointment</w:t>
            </w:r>
          </w:p>
        </w:tc>
        <w:tc>
          <w:tcPr>
            <w:tcW w:w="6898" w:type="dxa"/>
          </w:tcPr>
          <w:p w14:paraId="6E2FA4D0" w14:textId="53614035" w:rsidR="0037286F" w:rsidRPr="0037286F" w:rsidRDefault="0011786F" w:rsidP="001708CB">
            <w:pPr>
              <w:spacing w:line="360" w:lineRule="auto"/>
              <w:jc w:val="both"/>
              <w:rPr>
                <w:rFonts w:ascii="Century Gothic" w:eastAsia="Calibri" w:hAnsi="Century Gothic"/>
              </w:rPr>
            </w:pPr>
            <w:r>
              <w:rPr>
                <w:rFonts w:ascii="Century Gothic" w:eastAsia="Calibri" w:hAnsi="Century Gothic"/>
              </w:rPr>
              <w:t xml:space="preserve">The </w:t>
            </w:r>
            <w:r w:rsidR="007C6AF8">
              <w:rPr>
                <w:rFonts w:ascii="Century Gothic" w:eastAsia="Calibri" w:hAnsi="Century Gothic"/>
              </w:rPr>
              <w:t>Municipality</w:t>
            </w:r>
            <w:r>
              <w:rPr>
                <w:rFonts w:ascii="Century Gothic" w:eastAsia="Calibri" w:hAnsi="Century Gothic"/>
              </w:rPr>
              <w:t xml:space="preserve"> must </w:t>
            </w:r>
            <w:proofErr w:type="gramStart"/>
            <w:r w:rsidR="0037286F" w:rsidRPr="0037286F">
              <w:rPr>
                <w:rFonts w:ascii="Century Gothic" w:eastAsia="Calibri" w:hAnsi="Century Gothic"/>
              </w:rPr>
              <w:t>appoints</w:t>
            </w:r>
            <w:proofErr w:type="gramEnd"/>
            <w:r w:rsidR="0037286F" w:rsidRPr="0037286F">
              <w:rPr>
                <w:rFonts w:ascii="Century Gothic" w:eastAsia="Calibri" w:hAnsi="Century Gothic"/>
              </w:rPr>
              <w:t xml:space="preserve"> ECO and informs D</w:t>
            </w:r>
            <w:r w:rsidR="007C6AF8">
              <w:rPr>
                <w:rFonts w:ascii="Century Gothic" w:eastAsia="Calibri" w:hAnsi="Century Gothic"/>
              </w:rPr>
              <w:t>EDTEA</w:t>
            </w:r>
            <w:r w:rsidR="0037286F" w:rsidRPr="0037286F">
              <w:rPr>
                <w:rFonts w:ascii="Century Gothic" w:eastAsia="Calibri" w:hAnsi="Century Gothic"/>
              </w:rPr>
              <w:t xml:space="preserve"> in writing of the name and contact details.</w:t>
            </w:r>
          </w:p>
        </w:tc>
        <w:tc>
          <w:tcPr>
            <w:tcW w:w="3463" w:type="dxa"/>
          </w:tcPr>
          <w:p w14:paraId="34D2B2F4"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At least 30 days prior to construction activities</w:t>
            </w:r>
          </w:p>
        </w:tc>
      </w:tr>
      <w:tr w:rsidR="00E8684A" w:rsidRPr="00257D2A" w14:paraId="57C20E01" w14:textId="77777777" w:rsidTr="00D27BFF">
        <w:tc>
          <w:tcPr>
            <w:tcW w:w="3842" w:type="dxa"/>
          </w:tcPr>
          <w:p w14:paraId="75A0ABD1" w14:textId="4AA027BC" w:rsidR="0011786F" w:rsidRPr="0037286F" w:rsidRDefault="0011786F" w:rsidP="001708CB">
            <w:pPr>
              <w:spacing w:line="360" w:lineRule="auto"/>
              <w:jc w:val="both"/>
              <w:rPr>
                <w:rFonts w:ascii="Century Gothic" w:eastAsia="Calibri" w:hAnsi="Century Gothic"/>
              </w:rPr>
            </w:pPr>
            <w:r>
              <w:rPr>
                <w:rFonts w:ascii="Century Gothic" w:eastAsia="Calibri" w:hAnsi="Century Gothic"/>
              </w:rPr>
              <w:t>Rehabilitation Specialist</w:t>
            </w:r>
          </w:p>
        </w:tc>
        <w:tc>
          <w:tcPr>
            <w:tcW w:w="6898" w:type="dxa"/>
          </w:tcPr>
          <w:p w14:paraId="2FEC6943" w14:textId="38D40837" w:rsidR="0011786F" w:rsidRPr="0037286F" w:rsidRDefault="007C6AF8" w:rsidP="001708CB">
            <w:pPr>
              <w:spacing w:line="360" w:lineRule="auto"/>
              <w:jc w:val="both"/>
              <w:rPr>
                <w:rFonts w:ascii="Century Gothic" w:eastAsia="Calibri" w:hAnsi="Century Gothic"/>
              </w:rPr>
            </w:pPr>
            <w:r>
              <w:rPr>
                <w:rFonts w:ascii="Century Gothic" w:eastAsia="Calibri" w:hAnsi="Century Gothic"/>
              </w:rPr>
              <w:t xml:space="preserve">The Municipality must </w:t>
            </w:r>
            <w:r w:rsidRPr="0037286F">
              <w:rPr>
                <w:rFonts w:ascii="Century Gothic" w:eastAsia="Calibri" w:hAnsi="Century Gothic"/>
              </w:rPr>
              <w:t xml:space="preserve">appoints </w:t>
            </w:r>
            <w:r>
              <w:rPr>
                <w:rFonts w:ascii="Century Gothic" w:eastAsia="Calibri" w:hAnsi="Century Gothic"/>
              </w:rPr>
              <w:t>Rehabilitation Specialist</w:t>
            </w:r>
            <w:r w:rsidRPr="0037286F">
              <w:rPr>
                <w:rFonts w:ascii="Century Gothic" w:eastAsia="Calibri" w:hAnsi="Century Gothic"/>
              </w:rPr>
              <w:t xml:space="preserve"> and informs D</w:t>
            </w:r>
            <w:r>
              <w:rPr>
                <w:rFonts w:ascii="Century Gothic" w:eastAsia="Calibri" w:hAnsi="Century Gothic"/>
              </w:rPr>
              <w:t>EDTEA</w:t>
            </w:r>
            <w:r w:rsidRPr="0037286F">
              <w:rPr>
                <w:rFonts w:ascii="Century Gothic" w:eastAsia="Calibri" w:hAnsi="Century Gothic"/>
              </w:rPr>
              <w:t xml:space="preserve"> in writing of the name and contact details</w:t>
            </w:r>
          </w:p>
        </w:tc>
        <w:tc>
          <w:tcPr>
            <w:tcW w:w="3463" w:type="dxa"/>
          </w:tcPr>
          <w:p w14:paraId="1B8EFE64" w14:textId="25B49243" w:rsidR="0011786F" w:rsidRPr="0037286F" w:rsidRDefault="007C6AF8" w:rsidP="001708CB">
            <w:pPr>
              <w:spacing w:line="360" w:lineRule="auto"/>
              <w:jc w:val="both"/>
              <w:rPr>
                <w:rFonts w:ascii="Century Gothic" w:eastAsia="Calibri" w:hAnsi="Century Gothic"/>
              </w:rPr>
            </w:pPr>
            <w:r w:rsidRPr="0037286F">
              <w:rPr>
                <w:rFonts w:ascii="Century Gothic" w:eastAsia="Calibri" w:hAnsi="Century Gothic"/>
              </w:rPr>
              <w:t>At least 30 days prior to construction activities</w:t>
            </w:r>
          </w:p>
        </w:tc>
      </w:tr>
      <w:tr w:rsidR="00E8684A" w:rsidRPr="00257D2A" w14:paraId="2A2EA7FA" w14:textId="77777777" w:rsidTr="00D27BFF">
        <w:tc>
          <w:tcPr>
            <w:tcW w:w="3842" w:type="dxa"/>
          </w:tcPr>
          <w:p w14:paraId="0EAE87C2"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Safety File</w:t>
            </w:r>
          </w:p>
        </w:tc>
        <w:tc>
          <w:tcPr>
            <w:tcW w:w="6898" w:type="dxa"/>
          </w:tcPr>
          <w:p w14:paraId="589ADD9D" w14:textId="2D0D1794"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 xml:space="preserve">ECO and </w:t>
            </w:r>
            <w:r w:rsidR="007C6AF8">
              <w:rPr>
                <w:rFonts w:ascii="Century Gothic" w:eastAsia="Calibri" w:hAnsi="Century Gothic"/>
              </w:rPr>
              <w:t>Municipality</w:t>
            </w:r>
            <w:r w:rsidRPr="0037286F">
              <w:rPr>
                <w:rFonts w:ascii="Century Gothic" w:eastAsia="Calibri" w:hAnsi="Century Gothic"/>
              </w:rPr>
              <w:t xml:space="preserve"> ensure EMP included in the Contractors’ Safety File. </w:t>
            </w:r>
          </w:p>
        </w:tc>
        <w:tc>
          <w:tcPr>
            <w:tcW w:w="3463" w:type="dxa"/>
          </w:tcPr>
          <w:p w14:paraId="4834BC75"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At least 10 days prior to construction</w:t>
            </w:r>
          </w:p>
        </w:tc>
      </w:tr>
      <w:tr w:rsidR="00E8684A" w:rsidRPr="00257D2A" w14:paraId="0077C56E" w14:textId="77777777" w:rsidTr="00D27BFF">
        <w:tc>
          <w:tcPr>
            <w:tcW w:w="3842" w:type="dxa"/>
            <w:vMerge w:val="restart"/>
          </w:tcPr>
          <w:p w14:paraId="19793F44" w14:textId="77777777" w:rsidR="007C6AF8" w:rsidRPr="0037286F" w:rsidRDefault="007C6AF8" w:rsidP="001708CB">
            <w:pPr>
              <w:spacing w:line="360" w:lineRule="auto"/>
              <w:jc w:val="both"/>
              <w:rPr>
                <w:rFonts w:ascii="Century Gothic" w:eastAsia="Calibri" w:hAnsi="Century Gothic"/>
              </w:rPr>
            </w:pPr>
            <w:r w:rsidRPr="0037286F">
              <w:rPr>
                <w:rFonts w:ascii="Century Gothic" w:eastAsia="Calibri" w:hAnsi="Century Gothic"/>
              </w:rPr>
              <w:t>Baseline Audit</w:t>
            </w:r>
          </w:p>
        </w:tc>
        <w:tc>
          <w:tcPr>
            <w:tcW w:w="6898" w:type="dxa"/>
          </w:tcPr>
          <w:p w14:paraId="5039F2D7" w14:textId="73222A6C" w:rsidR="007C6AF8" w:rsidRDefault="007C6AF8" w:rsidP="001708CB">
            <w:pPr>
              <w:spacing w:line="360" w:lineRule="auto"/>
              <w:jc w:val="both"/>
              <w:rPr>
                <w:rFonts w:ascii="Century Gothic" w:eastAsia="Calibri" w:hAnsi="Century Gothic"/>
              </w:rPr>
            </w:pPr>
            <w:r w:rsidRPr="0037286F">
              <w:rPr>
                <w:rFonts w:ascii="Century Gothic" w:eastAsia="Calibri" w:hAnsi="Century Gothic"/>
              </w:rPr>
              <w:t xml:space="preserve">ECO </w:t>
            </w:r>
            <w:r>
              <w:rPr>
                <w:rFonts w:ascii="Century Gothic" w:eastAsia="Calibri" w:hAnsi="Century Gothic"/>
              </w:rPr>
              <w:t xml:space="preserve">must conduct </w:t>
            </w:r>
            <w:r w:rsidRPr="0037286F">
              <w:rPr>
                <w:rFonts w:ascii="Century Gothic" w:eastAsia="Calibri" w:hAnsi="Century Gothic"/>
              </w:rPr>
              <w:t>a baseline audit of all environmental ass</w:t>
            </w:r>
            <w:r>
              <w:rPr>
                <w:rFonts w:ascii="Century Gothic" w:eastAsia="Calibri" w:hAnsi="Century Gothic"/>
              </w:rPr>
              <w:t>ets, conditions, and landscapes</w:t>
            </w:r>
            <w:r w:rsidRPr="0037286F">
              <w:rPr>
                <w:rFonts w:ascii="Century Gothic" w:eastAsia="Calibri" w:hAnsi="Century Gothic"/>
              </w:rPr>
              <w:t>.</w:t>
            </w:r>
          </w:p>
          <w:p w14:paraId="5B7CC215" w14:textId="7A1D4701" w:rsidR="007C6AF8" w:rsidRPr="0037286F" w:rsidRDefault="007C6AF8" w:rsidP="001708CB">
            <w:pPr>
              <w:spacing w:line="360" w:lineRule="auto"/>
              <w:jc w:val="both"/>
              <w:rPr>
                <w:rFonts w:ascii="Century Gothic" w:eastAsia="Calibri" w:hAnsi="Century Gothic"/>
              </w:rPr>
            </w:pPr>
          </w:p>
        </w:tc>
        <w:tc>
          <w:tcPr>
            <w:tcW w:w="3463" w:type="dxa"/>
            <w:vMerge w:val="restart"/>
          </w:tcPr>
          <w:p w14:paraId="4628B0EA" w14:textId="77777777" w:rsidR="00E8684A" w:rsidRDefault="00E8684A" w:rsidP="001708CB">
            <w:pPr>
              <w:spacing w:line="360" w:lineRule="auto"/>
              <w:jc w:val="both"/>
              <w:rPr>
                <w:rFonts w:ascii="Century Gothic" w:eastAsia="Calibri" w:hAnsi="Century Gothic"/>
              </w:rPr>
            </w:pPr>
          </w:p>
          <w:p w14:paraId="5C2E8A2D" w14:textId="77777777" w:rsidR="007C6AF8" w:rsidRPr="0037286F" w:rsidRDefault="007C6AF8" w:rsidP="001708CB">
            <w:pPr>
              <w:spacing w:line="360" w:lineRule="auto"/>
              <w:jc w:val="both"/>
              <w:rPr>
                <w:rFonts w:ascii="Century Gothic" w:eastAsia="Calibri" w:hAnsi="Century Gothic"/>
              </w:rPr>
            </w:pPr>
            <w:r w:rsidRPr="0037286F">
              <w:rPr>
                <w:rFonts w:ascii="Century Gothic" w:eastAsia="Calibri" w:hAnsi="Century Gothic"/>
              </w:rPr>
              <w:t>10 days prior to construction</w:t>
            </w:r>
          </w:p>
        </w:tc>
      </w:tr>
      <w:tr w:rsidR="00E8684A" w:rsidRPr="00257D2A" w14:paraId="16D53859" w14:textId="77777777" w:rsidTr="00D27BFF">
        <w:tc>
          <w:tcPr>
            <w:tcW w:w="3842" w:type="dxa"/>
            <w:vMerge/>
          </w:tcPr>
          <w:p w14:paraId="62B7DFD4" w14:textId="77777777" w:rsidR="007C6AF8" w:rsidRPr="0037286F" w:rsidRDefault="007C6AF8" w:rsidP="001708CB">
            <w:pPr>
              <w:spacing w:line="360" w:lineRule="auto"/>
              <w:jc w:val="both"/>
              <w:rPr>
                <w:rFonts w:ascii="Century Gothic" w:eastAsia="Calibri" w:hAnsi="Century Gothic"/>
              </w:rPr>
            </w:pPr>
          </w:p>
        </w:tc>
        <w:tc>
          <w:tcPr>
            <w:tcW w:w="6898" w:type="dxa"/>
          </w:tcPr>
          <w:p w14:paraId="72B7BCD9" w14:textId="77777777" w:rsidR="007C6AF8" w:rsidRDefault="007C6AF8" w:rsidP="001708CB">
            <w:pPr>
              <w:spacing w:line="360" w:lineRule="auto"/>
              <w:jc w:val="both"/>
              <w:rPr>
                <w:rFonts w:ascii="Century Gothic" w:eastAsia="Calibri" w:hAnsi="Century Gothic"/>
              </w:rPr>
            </w:pPr>
            <w:r>
              <w:rPr>
                <w:rFonts w:ascii="Century Gothic" w:eastAsia="Calibri" w:hAnsi="Century Gothic"/>
              </w:rPr>
              <w:t>Rehabilitation Specialists</w:t>
            </w:r>
            <w:r w:rsidRPr="0037286F">
              <w:rPr>
                <w:rFonts w:ascii="Century Gothic" w:eastAsia="Calibri" w:hAnsi="Century Gothic"/>
              </w:rPr>
              <w:t xml:space="preserve"> </w:t>
            </w:r>
            <w:r>
              <w:rPr>
                <w:rFonts w:ascii="Century Gothic" w:eastAsia="Calibri" w:hAnsi="Century Gothic"/>
              </w:rPr>
              <w:t xml:space="preserve">must conduct </w:t>
            </w:r>
            <w:r w:rsidRPr="0037286F">
              <w:rPr>
                <w:rFonts w:ascii="Century Gothic" w:eastAsia="Calibri" w:hAnsi="Century Gothic"/>
              </w:rPr>
              <w:t>a baseline audit of all environmental ass</w:t>
            </w:r>
            <w:r>
              <w:rPr>
                <w:rFonts w:ascii="Century Gothic" w:eastAsia="Calibri" w:hAnsi="Century Gothic"/>
              </w:rPr>
              <w:t>ets, conditions, and landscapes</w:t>
            </w:r>
            <w:r w:rsidRPr="0037286F">
              <w:rPr>
                <w:rFonts w:ascii="Century Gothic" w:eastAsia="Calibri" w:hAnsi="Century Gothic"/>
              </w:rPr>
              <w:t>.</w:t>
            </w:r>
          </w:p>
          <w:p w14:paraId="4312AE85" w14:textId="77777777" w:rsidR="007C6AF8" w:rsidRPr="0037286F" w:rsidRDefault="007C6AF8" w:rsidP="001708CB">
            <w:pPr>
              <w:spacing w:line="360" w:lineRule="auto"/>
              <w:jc w:val="both"/>
              <w:rPr>
                <w:rFonts w:ascii="Century Gothic" w:eastAsia="Calibri" w:hAnsi="Century Gothic"/>
              </w:rPr>
            </w:pPr>
          </w:p>
        </w:tc>
        <w:tc>
          <w:tcPr>
            <w:tcW w:w="3463" w:type="dxa"/>
            <w:vMerge/>
          </w:tcPr>
          <w:p w14:paraId="3EBDEA60" w14:textId="77777777" w:rsidR="007C6AF8" w:rsidRPr="0037286F" w:rsidRDefault="007C6AF8" w:rsidP="001708CB">
            <w:pPr>
              <w:spacing w:line="360" w:lineRule="auto"/>
              <w:jc w:val="both"/>
              <w:rPr>
                <w:rFonts w:ascii="Century Gothic" w:eastAsia="Calibri" w:hAnsi="Century Gothic"/>
              </w:rPr>
            </w:pPr>
          </w:p>
        </w:tc>
      </w:tr>
      <w:tr w:rsidR="00E8684A" w:rsidRPr="00257D2A" w14:paraId="00B245A1" w14:textId="77777777" w:rsidTr="00D27BFF">
        <w:tc>
          <w:tcPr>
            <w:tcW w:w="3842" w:type="dxa"/>
          </w:tcPr>
          <w:p w14:paraId="0F5D382A"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Inform Authorities of Intention to Commence with Construction</w:t>
            </w:r>
          </w:p>
        </w:tc>
        <w:tc>
          <w:tcPr>
            <w:tcW w:w="6898" w:type="dxa"/>
          </w:tcPr>
          <w:p w14:paraId="06406875"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The developer shall inform DAEARD in writing on date of starting of construction activities.</w:t>
            </w:r>
          </w:p>
        </w:tc>
        <w:tc>
          <w:tcPr>
            <w:tcW w:w="3463" w:type="dxa"/>
          </w:tcPr>
          <w:p w14:paraId="6FF40D61" w14:textId="0DC7DF6B"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 xml:space="preserve">At least </w:t>
            </w:r>
            <w:r w:rsidR="001708CB">
              <w:rPr>
                <w:rFonts w:ascii="Century Gothic" w:eastAsia="Calibri" w:hAnsi="Century Gothic"/>
              </w:rPr>
              <w:t>30</w:t>
            </w:r>
            <w:r w:rsidRPr="0037286F">
              <w:rPr>
                <w:rFonts w:ascii="Century Gothic" w:eastAsia="Calibri" w:hAnsi="Century Gothic"/>
              </w:rPr>
              <w:t xml:space="preserve"> days prior</w:t>
            </w:r>
            <w:r w:rsidR="001708CB">
              <w:rPr>
                <w:rFonts w:ascii="Century Gothic" w:eastAsia="Calibri" w:hAnsi="Century Gothic"/>
              </w:rPr>
              <w:t xml:space="preserve"> to construction</w:t>
            </w:r>
            <w:r w:rsidRPr="0037286F">
              <w:rPr>
                <w:rFonts w:ascii="Century Gothic" w:eastAsia="Calibri" w:hAnsi="Century Gothic"/>
              </w:rPr>
              <w:t>.</w:t>
            </w:r>
          </w:p>
        </w:tc>
      </w:tr>
      <w:tr w:rsidR="00E8684A" w:rsidRPr="00257D2A" w14:paraId="355C4419" w14:textId="77777777" w:rsidTr="00D27BFF">
        <w:tc>
          <w:tcPr>
            <w:tcW w:w="3842" w:type="dxa"/>
          </w:tcPr>
          <w:p w14:paraId="12D928E4"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Complaints Register</w:t>
            </w:r>
          </w:p>
        </w:tc>
        <w:tc>
          <w:tcPr>
            <w:tcW w:w="6898" w:type="dxa"/>
          </w:tcPr>
          <w:p w14:paraId="300260D6"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ECO and Contractor develops Complaints Register for the site</w:t>
            </w:r>
          </w:p>
        </w:tc>
        <w:tc>
          <w:tcPr>
            <w:tcW w:w="3463" w:type="dxa"/>
          </w:tcPr>
          <w:p w14:paraId="6649B972"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At least 5 days prior to Commencement of Construction</w:t>
            </w:r>
          </w:p>
        </w:tc>
      </w:tr>
      <w:tr w:rsidR="00E8684A" w:rsidRPr="00257D2A" w14:paraId="453C546B" w14:textId="77777777" w:rsidTr="00D27BFF">
        <w:tc>
          <w:tcPr>
            <w:tcW w:w="3842" w:type="dxa"/>
          </w:tcPr>
          <w:p w14:paraId="2655CC71"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Induction</w:t>
            </w:r>
          </w:p>
        </w:tc>
        <w:tc>
          <w:tcPr>
            <w:tcW w:w="6898" w:type="dxa"/>
          </w:tcPr>
          <w:p w14:paraId="4490DF0C"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ECO conducts Environmental Awareness and Induction of Management, employees, etc. An attendance register is generated.</w:t>
            </w:r>
          </w:p>
        </w:tc>
        <w:tc>
          <w:tcPr>
            <w:tcW w:w="3463" w:type="dxa"/>
          </w:tcPr>
          <w:p w14:paraId="04C99A97"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On first day of construction commencement</w:t>
            </w:r>
          </w:p>
        </w:tc>
      </w:tr>
      <w:tr w:rsidR="00E8684A" w:rsidRPr="00257D2A" w14:paraId="47AEA01B" w14:textId="77777777" w:rsidTr="00D27BFF">
        <w:tc>
          <w:tcPr>
            <w:tcW w:w="3842" w:type="dxa"/>
          </w:tcPr>
          <w:p w14:paraId="50354A0E"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Monthly Audits</w:t>
            </w:r>
          </w:p>
        </w:tc>
        <w:tc>
          <w:tcPr>
            <w:tcW w:w="6898" w:type="dxa"/>
          </w:tcPr>
          <w:p w14:paraId="2766E962"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ECO conducts monthly audits for the first 3 months of commencement of construction. Monthly Audit Reports are produced</w:t>
            </w:r>
          </w:p>
        </w:tc>
        <w:tc>
          <w:tcPr>
            <w:tcW w:w="3463" w:type="dxa"/>
          </w:tcPr>
          <w:p w14:paraId="32141677" w14:textId="77777777" w:rsidR="0037286F" w:rsidRPr="0037286F" w:rsidRDefault="0037286F" w:rsidP="001708CB">
            <w:pPr>
              <w:spacing w:line="360" w:lineRule="auto"/>
              <w:jc w:val="both"/>
              <w:rPr>
                <w:rFonts w:ascii="Century Gothic" w:eastAsia="Calibri" w:hAnsi="Century Gothic"/>
              </w:rPr>
            </w:pPr>
            <w:r w:rsidRPr="0037286F">
              <w:rPr>
                <w:rFonts w:ascii="Century Gothic" w:eastAsia="Calibri" w:hAnsi="Century Gothic"/>
              </w:rPr>
              <w:t>Every Month-end. Reports to Authorities in 14 days.</w:t>
            </w:r>
          </w:p>
        </w:tc>
      </w:tr>
    </w:tbl>
    <w:p w14:paraId="7A9D02F4" w14:textId="77777777" w:rsidR="000C318F" w:rsidRDefault="000C318F" w:rsidP="000C318F">
      <w:pPr>
        <w:widowControl w:val="0"/>
        <w:autoSpaceDE w:val="0"/>
        <w:autoSpaceDN w:val="0"/>
        <w:adjustRightInd w:val="0"/>
        <w:spacing w:line="360" w:lineRule="auto"/>
        <w:jc w:val="both"/>
        <w:rPr>
          <w:rFonts w:ascii="Century Gothic" w:hAnsi="Century Gothic" w:cs="Arial"/>
          <w:color w:val="000000"/>
          <w:sz w:val="22"/>
          <w:szCs w:val="22"/>
        </w:rPr>
      </w:pPr>
    </w:p>
    <w:p w14:paraId="25C0DA30" w14:textId="77777777" w:rsidR="000C318F" w:rsidRDefault="000C318F">
      <w:pPr>
        <w:sectPr w:rsidR="000C318F" w:rsidSect="000C318F">
          <w:pgSz w:w="16840" w:h="11901" w:orient="landscape"/>
          <w:pgMar w:top="1554" w:right="1276" w:bottom="1134" w:left="1985" w:header="709" w:footer="709" w:gutter="0"/>
          <w:cols w:space="708"/>
          <w:docGrid w:linePitch="360"/>
        </w:sectPr>
      </w:pPr>
    </w:p>
    <w:p w14:paraId="11010E98" w14:textId="4226CA30" w:rsidR="008F224B" w:rsidRPr="008F224B" w:rsidRDefault="008F224B" w:rsidP="008F224B">
      <w:pPr>
        <w:pStyle w:val="Heading1"/>
        <w:numPr>
          <w:ilvl w:val="0"/>
          <w:numId w:val="1"/>
        </w:numPr>
        <w:ind w:hanging="720"/>
        <w:jc w:val="both"/>
        <w:rPr>
          <w:rFonts w:ascii="Candara" w:hAnsi="Candara"/>
        </w:rPr>
      </w:pPr>
      <w:bookmarkStart w:id="39" w:name="_Toc292627893"/>
      <w:r w:rsidRPr="008F224B">
        <w:rPr>
          <w:rFonts w:ascii="Candara" w:hAnsi="Candara"/>
        </w:rPr>
        <w:t>Environmental Awareness</w:t>
      </w:r>
      <w:bookmarkEnd w:id="39"/>
    </w:p>
    <w:p w14:paraId="3638DBB7" w14:textId="77777777" w:rsidR="008F224B" w:rsidRDefault="008F224B" w:rsidP="008F224B">
      <w:pPr>
        <w:widowControl w:val="0"/>
        <w:autoSpaceDE w:val="0"/>
        <w:autoSpaceDN w:val="0"/>
        <w:adjustRightInd w:val="0"/>
        <w:spacing w:line="360" w:lineRule="auto"/>
        <w:jc w:val="both"/>
        <w:rPr>
          <w:rFonts w:ascii="Century Gothic" w:hAnsi="Century Gothic"/>
        </w:rPr>
      </w:pPr>
    </w:p>
    <w:tbl>
      <w:tblPr>
        <w:tblStyle w:val="TableGrid"/>
        <w:tblW w:w="0" w:type="auto"/>
        <w:tblLook w:val="04A0" w:firstRow="1" w:lastRow="0" w:firstColumn="1" w:lastColumn="0" w:noHBand="0" w:noVBand="1"/>
      </w:tblPr>
      <w:tblGrid>
        <w:gridCol w:w="9430"/>
      </w:tblGrid>
      <w:tr w:rsidR="008F224B" w14:paraId="7036C35C" w14:textId="77777777" w:rsidTr="008F224B">
        <w:tc>
          <w:tcPr>
            <w:tcW w:w="9430" w:type="dxa"/>
            <w:shd w:val="clear" w:color="auto" w:fill="D9D9D9" w:themeFill="background1" w:themeFillShade="D9"/>
          </w:tcPr>
          <w:p w14:paraId="61104363" w14:textId="2934FF10" w:rsidR="008F224B" w:rsidRPr="00E44D3F" w:rsidRDefault="008F224B" w:rsidP="00E44D3F">
            <w:pPr>
              <w:spacing w:line="360" w:lineRule="auto"/>
              <w:jc w:val="both"/>
              <w:rPr>
                <w:rFonts w:ascii="Candara" w:hAnsi="Candara"/>
                <w:b/>
                <w:lang w:val="en-ZA"/>
              </w:rPr>
            </w:pPr>
            <w:r w:rsidRPr="007E010F">
              <w:rPr>
                <w:rFonts w:ascii="Candara" w:hAnsi="Candara"/>
                <w:b/>
                <w:lang w:val="en-ZA"/>
              </w:rPr>
              <w:t>According to regulation 19(4) of GN R 982 – Appendix 4, an environmental management programme must include</w:t>
            </w:r>
          </w:p>
          <w:p w14:paraId="47F6132B" w14:textId="77777777" w:rsidR="008F224B" w:rsidRPr="00486F76" w:rsidRDefault="008F224B" w:rsidP="008F224B">
            <w:pPr>
              <w:widowControl w:val="0"/>
              <w:autoSpaceDE w:val="0"/>
              <w:autoSpaceDN w:val="0"/>
              <w:adjustRightInd w:val="0"/>
              <w:spacing w:line="360" w:lineRule="auto"/>
              <w:jc w:val="both"/>
              <w:rPr>
                <w:rFonts w:ascii="Candara" w:hAnsi="Candara"/>
              </w:rPr>
            </w:pPr>
            <w:r w:rsidRPr="00486F76">
              <w:rPr>
                <w:rFonts w:ascii="Candara" w:hAnsi="Candara"/>
              </w:rPr>
              <w:t xml:space="preserve">Content of environmental management </w:t>
            </w:r>
            <w:proofErr w:type="spellStart"/>
            <w:r w:rsidRPr="00486F76">
              <w:rPr>
                <w:rFonts w:ascii="Candara" w:hAnsi="Candara"/>
              </w:rPr>
              <w:t>programme</w:t>
            </w:r>
            <w:proofErr w:type="spellEnd"/>
            <w:r w:rsidRPr="00486F76">
              <w:rPr>
                <w:rFonts w:ascii="Candara" w:hAnsi="Candara"/>
              </w:rPr>
              <w:t xml:space="preserve"> (</w:t>
            </w:r>
            <w:proofErr w:type="spellStart"/>
            <w:r w:rsidRPr="00486F76">
              <w:rPr>
                <w:rFonts w:ascii="Candara" w:hAnsi="Candara"/>
              </w:rPr>
              <w:t>EMPr</w:t>
            </w:r>
            <w:proofErr w:type="spellEnd"/>
            <w:r w:rsidRPr="00486F76">
              <w:rPr>
                <w:rFonts w:ascii="Candara" w:hAnsi="Candara"/>
              </w:rPr>
              <w:t>)</w:t>
            </w:r>
          </w:p>
          <w:p w14:paraId="464A292B" w14:textId="77777777" w:rsidR="008F224B" w:rsidRPr="00486F76" w:rsidRDefault="008F224B" w:rsidP="008F224B">
            <w:pPr>
              <w:widowControl w:val="0"/>
              <w:autoSpaceDE w:val="0"/>
              <w:autoSpaceDN w:val="0"/>
              <w:adjustRightInd w:val="0"/>
              <w:spacing w:line="360" w:lineRule="auto"/>
              <w:jc w:val="both"/>
              <w:rPr>
                <w:rFonts w:ascii="Candara" w:hAnsi="Candara"/>
              </w:rPr>
            </w:pPr>
            <w:r w:rsidRPr="00486F76">
              <w:rPr>
                <w:rFonts w:ascii="Candara" w:hAnsi="Candara"/>
              </w:rPr>
              <w:t xml:space="preserve">1. (1) An </w:t>
            </w:r>
            <w:proofErr w:type="spellStart"/>
            <w:r w:rsidRPr="00486F76">
              <w:rPr>
                <w:rFonts w:ascii="Candara" w:hAnsi="Candara"/>
              </w:rPr>
              <w:t>EMPr</w:t>
            </w:r>
            <w:proofErr w:type="spellEnd"/>
            <w:r w:rsidRPr="00486F76">
              <w:rPr>
                <w:rFonts w:ascii="Candara" w:hAnsi="Candara"/>
              </w:rPr>
              <w:t xml:space="preserve"> must comply with section 24N of the Act and include-</w:t>
            </w:r>
          </w:p>
          <w:p w14:paraId="4804E11C" w14:textId="5B5D1335" w:rsidR="008F224B" w:rsidRPr="007E010F" w:rsidRDefault="008F224B" w:rsidP="008F224B">
            <w:pPr>
              <w:widowControl w:val="0"/>
              <w:autoSpaceDE w:val="0"/>
              <w:autoSpaceDN w:val="0"/>
              <w:adjustRightInd w:val="0"/>
              <w:spacing w:line="360" w:lineRule="auto"/>
              <w:jc w:val="both"/>
              <w:rPr>
                <w:rFonts w:ascii="Candara" w:hAnsi="Candara"/>
              </w:rPr>
            </w:pPr>
            <w:r w:rsidRPr="007E010F">
              <w:rPr>
                <w:rFonts w:ascii="Candara" w:hAnsi="Candara"/>
              </w:rPr>
              <w:t xml:space="preserve"> (m) </w:t>
            </w:r>
            <w:proofErr w:type="gramStart"/>
            <w:r w:rsidRPr="007E010F">
              <w:rPr>
                <w:rFonts w:ascii="Candara" w:hAnsi="Candara"/>
              </w:rPr>
              <w:t>an</w:t>
            </w:r>
            <w:proofErr w:type="gramEnd"/>
            <w:r w:rsidRPr="007E010F">
              <w:rPr>
                <w:rFonts w:ascii="Candara" w:hAnsi="Candara"/>
              </w:rPr>
              <w:t xml:space="preserve"> environmental awareness plan describing the manner in which-</w:t>
            </w:r>
          </w:p>
          <w:p w14:paraId="7DFDDDFD" w14:textId="6E9E35B3" w:rsidR="008F224B" w:rsidRPr="007E010F" w:rsidRDefault="008F224B" w:rsidP="008F224B">
            <w:pPr>
              <w:widowControl w:val="0"/>
              <w:autoSpaceDE w:val="0"/>
              <w:autoSpaceDN w:val="0"/>
              <w:adjustRightInd w:val="0"/>
              <w:spacing w:line="360" w:lineRule="auto"/>
              <w:jc w:val="both"/>
              <w:rPr>
                <w:rFonts w:ascii="Candara" w:hAnsi="Candara"/>
              </w:rPr>
            </w:pPr>
            <w:r w:rsidRPr="007E010F">
              <w:rPr>
                <w:rFonts w:ascii="Candara" w:hAnsi="Candara"/>
              </w:rPr>
              <w:t>(</w:t>
            </w:r>
            <w:proofErr w:type="spellStart"/>
            <w:r w:rsidRPr="007E010F">
              <w:rPr>
                <w:rFonts w:ascii="Candara" w:hAnsi="Candara"/>
              </w:rPr>
              <w:t>i</w:t>
            </w:r>
            <w:proofErr w:type="spellEnd"/>
            <w:proofErr w:type="gramStart"/>
            <w:r w:rsidRPr="007E010F">
              <w:rPr>
                <w:rFonts w:ascii="Candara" w:hAnsi="Candara"/>
              </w:rPr>
              <w:t>)  the</w:t>
            </w:r>
            <w:proofErr w:type="gramEnd"/>
            <w:r w:rsidRPr="007E010F">
              <w:rPr>
                <w:rFonts w:ascii="Candara" w:hAnsi="Candara"/>
              </w:rPr>
              <w:t xml:space="preserve"> applicant intends to inform his or her employees of any environmental risk</w:t>
            </w:r>
            <w:r w:rsidR="00E44D3F">
              <w:rPr>
                <w:rFonts w:ascii="Candara" w:hAnsi="Candara"/>
              </w:rPr>
              <w:t xml:space="preserve"> </w:t>
            </w:r>
            <w:r w:rsidRPr="007E010F">
              <w:rPr>
                <w:rFonts w:ascii="Candara" w:hAnsi="Candara"/>
              </w:rPr>
              <w:t>which may result from their work; and</w:t>
            </w:r>
          </w:p>
          <w:p w14:paraId="4803E30E" w14:textId="12F5FBAB" w:rsidR="008F224B" w:rsidRPr="007E010F" w:rsidRDefault="008F224B" w:rsidP="008F224B">
            <w:pPr>
              <w:widowControl w:val="0"/>
              <w:autoSpaceDE w:val="0"/>
              <w:autoSpaceDN w:val="0"/>
              <w:adjustRightInd w:val="0"/>
              <w:spacing w:line="360" w:lineRule="auto"/>
              <w:jc w:val="both"/>
              <w:rPr>
                <w:rFonts w:ascii="Candara" w:hAnsi="Candara"/>
              </w:rPr>
            </w:pPr>
            <w:r w:rsidRPr="007E010F">
              <w:rPr>
                <w:rFonts w:ascii="Candara" w:hAnsi="Candara"/>
              </w:rPr>
              <w:t xml:space="preserve">(ii) </w:t>
            </w:r>
            <w:proofErr w:type="gramStart"/>
            <w:r w:rsidRPr="007E010F">
              <w:rPr>
                <w:rFonts w:ascii="Candara" w:hAnsi="Candara"/>
              </w:rPr>
              <w:t>risks</w:t>
            </w:r>
            <w:proofErr w:type="gramEnd"/>
            <w:r w:rsidRPr="007E010F">
              <w:rPr>
                <w:rFonts w:ascii="Candara" w:hAnsi="Candara"/>
              </w:rPr>
              <w:t xml:space="preserve"> must be dealt with in order to avoid pollution or the degradation of the</w:t>
            </w:r>
            <w:r w:rsidR="00E44D3F">
              <w:rPr>
                <w:rFonts w:ascii="Candara" w:hAnsi="Candara"/>
              </w:rPr>
              <w:t xml:space="preserve"> </w:t>
            </w:r>
            <w:r w:rsidRPr="007E010F">
              <w:rPr>
                <w:rFonts w:ascii="Candara" w:hAnsi="Candara"/>
              </w:rPr>
              <w:t>environment; and</w:t>
            </w:r>
          </w:p>
          <w:p w14:paraId="582A777C" w14:textId="77777777" w:rsidR="008F224B" w:rsidRDefault="008F224B" w:rsidP="008F224B">
            <w:pPr>
              <w:widowControl w:val="0"/>
              <w:autoSpaceDE w:val="0"/>
              <w:autoSpaceDN w:val="0"/>
              <w:adjustRightInd w:val="0"/>
              <w:spacing w:line="360" w:lineRule="auto"/>
              <w:jc w:val="both"/>
              <w:rPr>
                <w:rFonts w:ascii="Century Gothic" w:hAnsi="Century Gothic"/>
              </w:rPr>
            </w:pPr>
            <w:r w:rsidRPr="007E010F">
              <w:rPr>
                <w:rFonts w:ascii="Candara" w:hAnsi="Candara"/>
              </w:rPr>
              <w:t xml:space="preserve">(n) </w:t>
            </w:r>
            <w:proofErr w:type="gramStart"/>
            <w:r w:rsidRPr="007E010F">
              <w:rPr>
                <w:rFonts w:ascii="Candara" w:hAnsi="Candara"/>
              </w:rPr>
              <w:t>any</w:t>
            </w:r>
            <w:proofErr w:type="gramEnd"/>
            <w:r w:rsidRPr="007E010F">
              <w:rPr>
                <w:rFonts w:ascii="Candara" w:hAnsi="Candara"/>
              </w:rPr>
              <w:t xml:space="preserve"> specific information that may be required by the competent authority.</w:t>
            </w:r>
          </w:p>
        </w:tc>
      </w:tr>
    </w:tbl>
    <w:p w14:paraId="710E2A14" w14:textId="64083717" w:rsidR="008F224B" w:rsidRPr="00237687" w:rsidRDefault="00237687" w:rsidP="00B11F24">
      <w:pPr>
        <w:pStyle w:val="Heading2"/>
        <w:numPr>
          <w:ilvl w:val="1"/>
          <w:numId w:val="1"/>
        </w:numPr>
        <w:spacing w:line="360" w:lineRule="auto"/>
        <w:ind w:hanging="760"/>
        <w:jc w:val="both"/>
        <w:rPr>
          <w:rFonts w:ascii="Candara" w:hAnsi="Candara"/>
        </w:rPr>
      </w:pPr>
      <w:bookmarkStart w:id="40" w:name="_Toc292627894"/>
      <w:r w:rsidRPr="00237687">
        <w:rPr>
          <w:rFonts w:ascii="Candara" w:hAnsi="Candara"/>
        </w:rPr>
        <w:t>Awareness environmental training</w:t>
      </w:r>
      <w:bookmarkEnd w:id="40"/>
    </w:p>
    <w:p w14:paraId="5682942E" w14:textId="4240B017" w:rsidR="00E44D3F" w:rsidRDefault="00E44D3F" w:rsidP="00B11F24">
      <w:pPr>
        <w:widowControl w:val="0"/>
        <w:autoSpaceDE w:val="0"/>
        <w:autoSpaceDN w:val="0"/>
        <w:adjustRightInd w:val="0"/>
        <w:spacing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Contractors shall ensure that its employees and any third party who carries ou</w:t>
      </w:r>
      <w:r>
        <w:rPr>
          <w:rFonts w:ascii="Century Gothic" w:hAnsi="Century Gothic" w:cs="Arial"/>
          <w:color w:val="000000"/>
          <w:sz w:val="22"/>
          <w:szCs w:val="22"/>
        </w:rPr>
        <w:t>t all or part of the Contractor’</w:t>
      </w:r>
      <w:r w:rsidRPr="00E44D3F">
        <w:rPr>
          <w:rFonts w:ascii="Century Gothic" w:hAnsi="Century Gothic" w:cs="Arial"/>
          <w:color w:val="000000"/>
          <w:sz w:val="22"/>
          <w:szCs w:val="22"/>
        </w:rPr>
        <w:t xml:space="preserve">s obligations are adequately trained with regard to the implementation of the </w:t>
      </w:r>
      <w:proofErr w:type="spellStart"/>
      <w:r w:rsidRPr="00E44D3F">
        <w:rPr>
          <w:rFonts w:ascii="Century Gothic" w:hAnsi="Century Gothic" w:cs="Arial"/>
          <w:color w:val="000000"/>
          <w:sz w:val="22"/>
          <w:szCs w:val="22"/>
        </w:rPr>
        <w:t>EMPr</w:t>
      </w:r>
      <w:proofErr w:type="spellEnd"/>
      <w:r w:rsidRPr="00E44D3F">
        <w:rPr>
          <w:rFonts w:ascii="Century Gothic" w:hAnsi="Century Gothic" w:cs="Arial"/>
          <w:color w:val="000000"/>
          <w:sz w:val="22"/>
          <w:szCs w:val="22"/>
        </w:rPr>
        <w:t xml:space="preserve">, as well as regarding environmental legal requirements and obligations. Training shall be conducted by the ECO where necessary. </w:t>
      </w:r>
    </w:p>
    <w:p w14:paraId="46B02EDB" w14:textId="77777777" w:rsidR="00E44D3F" w:rsidRPr="00E44D3F" w:rsidRDefault="00E44D3F" w:rsidP="00E44D3F">
      <w:pPr>
        <w:widowControl w:val="0"/>
        <w:autoSpaceDE w:val="0"/>
        <w:autoSpaceDN w:val="0"/>
        <w:adjustRightInd w:val="0"/>
        <w:spacing w:line="360" w:lineRule="auto"/>
        <w:jc w:val="both"/>
        <w:rPr>
          <w:rFonts w:ascii="Century Gothic" w:hAnsi="Century Gothic" w:cs="Arial"/>
          <w:color w:val="000000"/>
          <w:sz w:val="22"/>
          <w:szCs w:val="22"/>
        </w:rPr>
      </w:pPr>
    </w:p>
    <w:p w14:paraId="6A7B8FCF" w14:textId="77777777" w:rsidR="00E44D3F" w:rsidRPr="00E44D3F" w:rsidRDefault="00E44D3F" w:rsidP="00E44D3F">
      <w:pPr>
        <w:widowControl w:val="0"/>
        <w:autoSpaceDE w:val="0"/>
        <w:autoSpaceDN w:val="0"/>
        <w:adjustRightInd w:val="0"/>
        <w:spacing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Environment and health awareness training </w:t>
      </w:r>
      <w:proofErr w:type="spellStart"/>
      <w:r w:rsidRPr="00E44D3F">
        <w:rPr>
          <w:rFonts w:ascii="Century Gothic" w:hAnsi="Century Gothic" w:cs="Arial"/>
          <w:color w:val="000000"/>
          <w:sz w:val="22"/>
          <w:szCs w:val="22"/>
        </w:rPr>
        <w:t>programmes</w:t>
      </w:r>
      <w:proofErr w:type="spellEnd"/>
      <w:r w:rsidRPr="00E44D3F">
        <w:rPr>
          <w:rFonts w:ascii="Century Gothic" w:hAnsi="Century Gothic" w:cs="Arial"/>
          <w:color w:val="000000"/>
          <w:sz w:val="22"/>
          <w:szCs w:val="22"/>
        </w:rPr>
        <w:t xml:space="preserve"> should be targeted at three distinct levels of employment, i.e. the executive, middle management and </w:t>
      </w:r>
      <w:proofErr w:type="spellStart"/>
      <w:r w:rsidRPr="00E44D3F">
        <w:rPr>
          <w:rFonts w:ascii="Century Gothic" w:hAnsi="Century Gothic" w:cs="Arial"/>
          <w:color w:val="000000"/>
          <w:sz w:val="22"/>
          <w:szCs w:val="22"/>
        </w:rPr>
        <w:t>labour</w:t>
      </w:r>
      <w:proofErr w:type="spellEnd"/>
      <w:r w:rsidRPr="00E44D3F">
        <w:rPr>
          <w:rFonts w:ascii="Century Gothic" w:hAnsi="Century Gothic" w:cs="Arial"/>
          <w:color w:val="000000"/>
          <w:sz w:val="22"/>
          <w:szCs w:val="22"/>
        </w:rPr>
        <w:t xml:space="preserve">. Environmental awareness training </w:t>
      </w:r>
      <w:proofErr w:type="spellStart"/>
      <w:r w:rsidRPr="00E44D3F">
        <w:rPr>
          <w:rFonts w:ascii="Century Gothic" w:hAnsi="Century Gothic" w:cs="Arial"/>
          <w:color w:val="000000"/>
          <w:sz w:val="22"/>
          <w:szCs w:val="22"/>
        </w:rPr>
        <w:t>programmes</w:t>
      </w:r>
      <w:proofErr w:type="spellEnd"/>
      <w:r w:rsidRPr="00E44D3F">
        <w:rPr>
          <w:rFonts w:ascii="Century Gothic" w:hAnsi="Century Gothic" w:cs="Arial"/>
          <w:color w:val="000000"/>
          <w:sz w:val="22"/>
          <w:szCs w:val="22"/>
        </w:rPr>
        <w:t xml:space="preserve"> shall contain the following information: </w:t>
      </w:r>
    </w:p>
    <w:p w14:paraId="2148F602" w14:textId="4F62AB8E" w:rsidR="00E44D3F" w:rsidRPr="00E44D3F" w:rsidRDefault="00E44D3F" w:rsidP="00E44D3F">
      <w:pPr>
        <w:pStyle w:val="ListParagraph"/>
        <w:widowControl w:val="0"/>
        <w:numPr>
          <w:ilvl w:val="0"/>
          <w:numId w:val="30"/>
        </w:numPr>
        <w:autoSpaceDE w:val="0"/>
        <w:autoSpaceDN w:val="0"/>
        <w:adjustRightInd w:val="0"/>
        <w:spacing w:after="14"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The names, positions and responsibilit</w:t>
      </w:r>
      <w:r w:rsidR="00B11F24">
        <w:rPr>
          <w:rFonts w:ascii="Century Gothic" w:hAnsi="Century Gothic" w:cs="Arial"/>
          <w:color w:val="000000"/>
          <w:sz w:val="22"/>
          <w:szCs w:val="22"/>
        </w:rPr>
        <w:t>ies of personnel to be trained.</w:t>
      </w:r>
    </w:p>
    <w:p w14:paraId="07125D3B" w14:textId="4C848036" w:rsidR="00E44D3F" w:rsidRPr="00E44D3F" w:rsidRDefault="00E44D3F" w:rsidP="00E44D3F">
      <w:pPr>
        <w:pStyle w:val="ListParagraph"/>
        <w:widowControl w:val="0"/>
        <w:numPr>
          <w:ilvl w:val="0"/>
          <w:numId w:val="30"/>
        </w:numPr>
        <w:autoSpaceDE w:val="0"/>
        <w:autoSpaceDN w:val="0"/>
        <w:adjustRightInd w:val="0"/>
        <w:spacing w:after="14"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The framework </w:t>
      </w:r>
      <w:r w:rsidR="00B11F24">
        <w:rPr>
          <w:rFonts w:ascii="Century Gothic" w:hAnsi="Century Gothic" w:cs="Arial"/>
          <w:color w:val="000000"/>
          <w:sz w:val="22"/>
          <w:szCs w:val="22"/>
        </w:rPr>
        <w:t>for appropriate training plans.</w:t>
      </w:r>
    </w:p>
    <w:p w14:paraId="668F643E" w14:textId="772D42F6" w:rsidR="00E44D3F" w:rsidRPr="00E44D3F" w:rsidRDefault="00E44D3F" w:rsidP="00E44D3F">
      <w:pPr>
        <w:pStyle w:val="ListParagraph"/>
        <w:widowControl w:val="0"/>
        <w:numPr>
          <w:ilvl w:val="0"/>
          <w:numId w:val="30"/>
        </w:numPr>
        <w:autoSpaceDE w:val="0"/>
        <w:autoSpaceDN w:val="0"/>
        <w:adjustRightInd w:val="0"/>
        <w:spacing w:after="14"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The </w:t>
      </w:r>
      <w:proofErr w:type="spellStart"/>
      <w:r w:rsidRPr="00E44D3F">
        <w:rPr>
          <w:rFonts w:ascii="Century Gothic" w:hAnsi="Century Gothic" w:cs="Arial"/>
          <w:color w:val="000000"/>
          <w:sz w:val="22"/>
          <w:szCs w:val="22"/>
        </w:rPr>
        <w:t>summarised</w:t>
      </w:r>
      <w:proofErr w:type="spellEnd"/>
      <w:r w:rsidRPr="00E44D3F">
        <w:rPr>
          <w:rFonts w:ascii="Century Gothic" w:hAnsi="Century Gothic" w:cs="Arial"/>
          <w:color w:val="000000"/>
          <w:sz w:val="22"/>
          <w:szCs w:val="22"/>
        </w:rPr>
        <w:t xml:space="preserve"> c</w:t>
      </w:r>
      <w:r w:rsidR="00B11F24">
        <w:rPr>
          <w:rFonts w:ascii="Century Gothic" w:hAnsi="Century Gothic" w:cs="Arial"/>
          <w:color w:val="000000"/>
          <w:sz w:val="22"/>
          <w:szCs w:val="22"/>
        </w:rPr>
        <w:t>ontent of each training course.</w:t>
      </w:r>
    </w:p>
    <w:p w14:paraId="26058720" w14:textId="1CCC93BD" w:rsidR="00E44D3F" w:rsidRPr="00E44D3F" w:rsidRDefault="00E44D3F" w:rsidP="00E44D3F">
      <w:pPr>
        <w:pStyle w:val="ListParagraph"/>
        <w:widowControl w:val="0"/>
        <w:numPr>
          <w:ilvl w:val="0"/>
          <w:numId w:val="30"/>
        </w:numPr>
        <w:autoSpaceDE w:val="0"/>
        <w:autoSpaceDN w:val="0"/>
        <w:adjustRightInd w:val="0"/>
        <w:spacing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A schedule for the presen</w:t>
      </w:r>
      <w:r w:rsidR="00B11F24">
        <w:rPr>
          <w:rFonts w:ascii="Century Gothic" w:hAnsi="Century Gothic" w:cs="Arial"/>
          <w:color w:val="000000"/>
          <w:sz w:val="22"/>
          <w:szCs w:val="22"/>
        </w:rPr>
        <w:t>tation of the training courses.</w:t>
      </w:r>
    </w:p>
    <w:p w14:paraId="3D1D9FFB" w14:textId="77777777" w:rsidR="00E44D3F" w:rsidRPr="00E44D3F" w:rsidRDefault="00E44D3F" w:rsidP="00E44D3F">
      <w:pPr>
        <w:widowControl w:val="0"/>
        <w:autoSpaceDE w:val="0"/>
        <w:autoSpaceDN w:val="0"/>
        <w:adjustRightInd w:val="0"/>
        <w:spacing w:line="360" w:lineRule="auto"/>
        <w:jc w:val="both"/>
        <w:rPr>
          <w:rFonts w:ascii="Century Gothic" w:hAnsi="Century Gothic" w:cs="Arial"/>
          <w:color w:val="000000"/>
          <w:sz w:val="22"/>
          <w:szCs w:val="22"/>
        </w:rPr>
      </w:pPr>
    </w:p>
    <w:p w14:paraId="348F335B" w14:textId="03FD9ACB" w:rsidR="00E44D3F" w:rsidRPr="00E44D3F" w:rsidRDefault="00E44D3F" w:rsidP="00E44D3F">
      <w:pPr>
        <w:widowControl w:val="0"/>
        <w:autoSpaceDE w:val="0"/>
        <w:autoSpaceDN w:val="0"/>
        <w:adjustRightInd w:val="0"/>
        <w:spacing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The ECO shall ensure that records of all training interventions are kept in accordance with the record keeping and documentation control requirements as set out in this </w:t>
      </w:r>
      <w:proofErr w:type="spellStart"/>
      <w:r w:rsidRPr="00E44D3F">
        <w:rPr>
          <w:rFonts w:ascii="Century Gothic" w:hAnsi="Century Gothic" w:cs="Arial"/>
          <w:color w:val="000000"/>
          <w:sz w:val="22"/>
          <w:szCs w:val="22"/>
        </w:rPr>
        <w:t>EMPr</w:t>
      </w:r>
      <w:proofErr w:type="spellEnd"/>
      <w:r w:rsidRPr="00E44D3F">
        <w:rPr>
          <w:rFonts w:ascii="Century Gothic" w:hAnsi="Century Gothic" w:cs="Arial"/>
          <w:color w:val="000000"/>
          <w:sz w:val="22"/>
          <w:szCs w:val="22"/>
        </w:rPr>
        <w:t>. The training records shall verify each of the targeted p</w:t>
      </w:r>
      <w:r w:rsidR="00B11F24">
        <w:rPr>
          <w:rFonts w:ascii="Century Gothic" w:hAnsi="Century Gothic" w:cs="Arial"/>
          <w:color w:val="000000"/>
          <w:sz w:val="22"/>
          <w:szCs w:val="22"/>
        </w:rPr>
        <w:t>ersonnel’s training experience.</w:t>
      </w:r>
    </w:p>
    <w:p w14:paraId="74B1F55C" w14:textId="205529F9" w:rsidR="00E44D3F" w:rsidRPr="00E44D3F" w:rsidRDefault="00E44D3F" w:rsidP="00E44D3F">
      <w:pPr>
        <w:widowControl w:val="0"/>
        <w:autoSpaceDE w:val="0"/>
        <w:autoSpaceDN w:val="0"/>
        <w:adjustRightInd w:val="0"/>
        <w:spacing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The </w:t>
      </w:r>
      <w:r w:rsidR="00B11F24">
        <w:rPr>
          <w:rFonts w:ascii="Century Gothic" w:hAnsi="Century Gothic" w:cs="Arial"/>
          <w:color w:val="000000"/>
          <w:sz w:val="22"/>
          <w:szCs w:val="22"/>
        </w:rPr>
        <w:t>Municipality</w:t>
      </w:r>
      <w:r w:rsidRPr="00E44D3F">
        <w:rPr>
          <w:rFonts w:ascii="Century Gothic" w:hAnsi="Century Gothic" w:cs="Arial"/>
          <w:color w:val="000000"/>
          <w:sz w:val="22"/>
          <w:szCs w:val="22"/>
        </w:rPr>
        <w:t xml:space="preserve"> shall ensure that adequate environmental training takes place. All employees shall be given an induction presentation on environmental awareness and the content of the </w:t>
      </w:r>
      <w:proofErr w:type="spellStart"/>
      <w:r w:rsidRPr="00E44D3F">
        <w:rPr>
          <w:rFonts w:ascii="Century Gothic" w:hAnsi="Century Gothic" w:cs="Arial"/>
          <w:color w:val="000000"/>
          <w:sz w:val="22"/>
          <w:szCs w:val="22"/>
        </w:rPr>
        <w:t>EMPr</w:t>
      </w:r>
      <w:proofErr w:type="spellEnd"/>
      <w:r w:rsidRPr="00E44D3F">
        <w:rPr>
          <w:rFonts w:ascii="Century Gothic" w:hAnsi="Century Gothic" w:cs="Arial"/>
          <w:color w:val="000000"/>
          <w:sz w:val="22"/>
          <w:szCs w:val="22"/>
        </w:rPr>
        <w:t xml:space="preserve">. The presentation needs to be conducted in the language of the employees to ensure it is understood. The environmental training shall, as a minimum, include the following: </w:t>
      </w:r>
    </w:p>
    <w:p w14:paraId="6A1EB950" w14:textId="0F2DE65B"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The importance of conformance w</w:t>
      </w:r>
      <w:r w:rsidR="00364245">
        <w:rPr>
          <w:rFonts w:ascii="Century Gothic" w:hAnsi="Century Gothic" w:cs="Arial"/>
          <w:color w:val="000000"/>
          <w:sz w:val="22"/>
          <w:szCs w:val="22"/>
        </w:rPr>
        <w:t>ith all environmental policies.</w:t>
      </w:r>
    </w:p>
    <w:p w14:paraId="37B82BAC" w14:textId="439BF576"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The environmental impacts, actual or poten</w:t>
      </w:r>
      <w:r w:rsidR="00364245">
        <w:rPr>
          <w:rFonts w:ascii="Century Gothic" w:hAnsi="Century Gothic" w:cs="Arial"/>
          <w:color w:val="000000"/>
          <w:sz w:val="22"/>
          <w:szCs w:val="22"/>
        </w:rPr>
        <w:t>tial, of their work activities.</w:t>
      </w:r>
    </w:p>
    <w:p w14:paraId="2F7037C2" w14:textId="7FBE4DB3"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The environmental benefits of improved personal pe</w:t>
      </w:r>
      <w:r w:rsidR="00364245">
        <w:rPr>
          <w:rFonts w:ascii="Century Gothic" w:hAnsi="Century Gothic" w:cs="Arial"/>
          <w:color w:val="000000"/>
          <w:sz w:val="22"/>
          <w:szCs w:val="22"/>
        </w:rPr>
        <w:t>rformance.</w:t>
      </w:r>
    </w:p>
    <w:p w14:paraId="7F17D1E2" w14:textId="5F8C7555"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Their roles and responsibilities in achieving con</w:t>
      </w:r>
      <w:r w:rsidR="00364245">
        <w:rPr>
          <w:rFonts w:ascii="Century Gothic" w:hAnsi="Century Gothic" w:cs="Arial"/>
          <w:color w:val="000000"/>
          <w:sz w:val="22"/>
          <w:szCs w:val="22"/>
        </w:rPr>
        <w:t xml:space="preserve">formance with the environmental policy </w:t>
      </w:r>
      <w:r w:rsidRPr="00E44D3F">
        <w:rPr>
          <w:rFonts w:ascii="Century Gothic" w:hAnsi="Century Gothic" w:cs="Arial"/>
          <w:color w:val="000000"/>
          <w:sz w:val="22"/>
          <w:szCs w:val="22"/>
        </w:rPr>
        <w:t xml:space="preserve">and procedures and with the requirement of the </w:t>
      </w:r>
      <w:proofErr w:type="spellStart"/>
      <w:r w:rsidRPr="00E44D3F">
        <w:rPr>
          <w:rFonts w:ascii="Century Gothic" w:hAnsi="Century Gothic" w:cs="Arial"/>
          <w:color w:val="000000"/>
          <w:sz w:val="22"/>
          <w:szCs w:val="22"/>
        </w:rPr>
        <w:t>Agency</w:t>
      </w:r>
      <w:r w:rsidRPr="00E44D3F">
        <w:rPr>
          <w:rFonts w:ascii="Times New Roman" w:hAnsi="Times New Roman"/>
          <w:color w:val="000000"/>
          <w:sz w:val="22"/>
          <w:szCs w:val="22"/>
        </w:rPr>
        <w:t>‟</w:t>
      </w:r>
      <w:r w:rsidRPr="00E44D3F">
        <w:rPr>
          <w:rFonts w:ascii="Century Gothic" w:hAnsi="Century Gothic" w:cs="Arial"/>
          <w:color w:val="000000"/>
          <w:sz w:val="22"/>
          <w:szCs w:val="22"/>
        </w:rPr>
        <w:t>s</w:t>
      </w:r>
      <w:proofErr w:type="spellEnd"/>
      <w:r w:rsidRPr="00E44D3F">
        <w:rPr>
          <w:rFonts w:ascii="Century Gothic" w:hAnsi="Century Gothic" w:cs="Arial"/>
          <w:color w:val="000000"/>
          <w:sz w:val="22"/>
          <w:szCs w:val="22"/>
        </w:rPr>
        <w:t xml:space="preserve"> environmental management systems, including emergency prepared</w:t>
      </w:r>
      <w:r w:rsidR="00364245">
        <w:rPr>
          <w:rFonts w:ascii="Century Gothic" w:hAnsi="Century Gothic" w:cs="Arial"/>
          <w:color w:val="000000"/>
          <w:sz w:val="22"/>
          <w:szCs w:val="22"/>
        </w:rPr>
        <w:t>ness and response requirements.</w:t>
      </w:r>
    </w:p>
    <w:p w14:paraId="4FDBC516" w14:textId="461554D7"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The potential consequences of departure from </w:t>
      </w:r>
      <w:r w:rsidR="00364245">
        <w:rPr>
          <w:rFonts w:ascii="Century Gothic" w:hAnsi="Century Gothic" w:cs="Arial"/>
          <w:color w:val="000000"/>
          <w:sz w:val="22"/>
          <w:szCs w:val="22"/>
        </w:rPr>
        <w:t>specified operating procedures.</w:t>
      </w:r>
    </w:p>
    <w:p w14:paraId="3D24ABBE" w14:textId="1A32D51C"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The mitigation measures required to be implemented when carrying out their work </w:t>
      </w:r>
      <w:r w:rsidR="00364245">
        <w:rPr>
          <w:rFonts w:ascii="Century Gothic" w:hAnsi="Century Gothic" w:cs="Arial"/>
          <w:color w:val="000000"/>
          <w:sz w:val="22"/>
          <w:szCs w:val="22"/>
        </w:rPr>
        <w:t>activities.</w:t>
      </w:r>
    </w:p>
    <w:p w14:paraId="42DD6E31" w14:textId="4706B5FB"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Environmental legal requirements and obligations. </w:t>
      </w:r>
    </w:p>
    <w:p w14:paraId="43D9234B" w14:textId="6780371F"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Details regarding floral/faunal species of special concern and protected species, and the procedures to be followed should these be encountered during the construction of approach roads or construction camps. </w:t>
      </w:r>
    </w:p>
    <w:p w14:paraId="7C2BD7BF" w14:textId="54D14148"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The importance of not littering. </w:t>
      </w:r>
    </w:p>
    <w:p w14:paraId="3900C2FB" w14:textId="7AC25D2B"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The importance of using supplied toilet facilities. </w:t>
      </w:r>
    </w:p>
    <w:p w14:paraId="6D44F61E" w14:textId="0D7D2EB0"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The need to use water sparingly. </w:t>
      </w:r>
    </w:p>
    <w:p w14:paraId="09A2BC10" w14:textId="1674D75A"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Details of and encouragement to </w:t>
      </w:r>
      <w:proofErr w:type="spellStart"/>
      <w:r w:rsidRPr="00E44D3F">
        <w:rPr>
          <w:rFonts w:ascii="Century Gothic" w:hAnsi="Century Gothic" w:cs="Arial"/>
          <w:color w:val="000000"/>
          <w:sz w:val="22"/>
          <w:szCs w:val="22"/>
        </w:rPr>
        <w:t>minimise</w:t>
      </w:r>
      <w:proofErr w:type="spellEnd"/>
      <w:r w:rsidRPr="00E44D3F">
        <w:rPr>
          <w:rFonts w:ascii="Century Gothic" w:hAnsi="Century Gothic" w:cs="Arial"/>
          <w:color w:val="000000"/>
          <w:sz w:val="22"/>
          <w:szCs w:val="22"/>
        </w:rPr>
        <w:t xml:space="preserve"> the production of waste and re-use, recover and recycle waste where possible. </w:t>
      </w:r>
    </w:p>
    <w:p w14:paraId="4315594D" w14:textId="1B766121" w:rsidR="00E44D3F" w:rsidRPr="00E44D3F" w:rsidRDefault="00E44D3F" w:rsidP="00E44D3F">
      <w:pPr>
        <w:pStyle w:val="ListParagraph"/>
        <w:widowControl w:val="0"/>
        <w:numPr>
          <w:ilvl w:val="0"/>
          <w:numId w:val="31"/>
        </w:numPr>
        <w:autoSpaceDE w:val="0"/>
        <w:autoSpaceDN w:val="0"/>
        <w:adjustRightInd w:val="0"/>
        <w:spacing w:after="17"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Details regarding archaeological and/or historical </w:t>
      </w:r>
      <w:proofErr w:type="gramStart"/>
      <w:r w:rsidRPr="00E44D3F">
        <w:rPr>
          <w:rFonts w:ascii="Century Gothic" w:hAnsi="Century Gothic" w:cs="Arial"/>
          <w:color w:val="000000"/>
          <w:sz w:val="22"/>
          <w:szCs w:val="22"/>
        </w:rPr>
        <w:t>sites which may be unearthed during construction and the procedures to be followed</w:t>
      </w:r>
      <w:proofErr w:type="gramEnd"/>
      <w:r w:rsidRPr="00E44D3F">
        <w:rPr>
          <w:rFonts w:ascii="Century Gothic" w:hAnsi="Century Gothic" w:cs="Arial"/>
          <w:color w:val="000000"/>
          <w:sz w:val="22"/>
          <w:szCs w:val="22"/>
        </w:rPr>
        <w:t xml:space="preserve"> should these be encountered. </w:t>
      </w:r>
    </w:p>
    <w:p w14:paraId="26C7D67D" w14:textId="77777777" w:rsidR="00E44D3F" w:rsidRPr="00237687" w:rsidRDefault="00E44D3F" w:rsidP="00237687">
      <w:pPr>
        <w:pStyle w:val="Heading2"/>
        <w:numPr>
          <w:ilvl w:val="1"/>
          <w:numId w:val="1"/>
        </w:numPr>
        <w:ind w:hanging="760"/>
        <w:jc w:val="both"/>
        <w:rPr>
          <w:rFonts w:ascii="Candara" w:hAnsi="Candara"/>
        </w:rPr>
      </w:pPr>
      <w:bookmarkStart w:id="41" w:name="_Toc292627895"/>
      <w:r w:rsidRPr="00237687">
        <w:rPr>
          <w:rFonts w:ascii="Candara" w:hAnsi="Candara"/>
        </w:rPr>
        <w:t>Monitoring of environmental training</w:t>
      </w:r>
      <w:bookmarkEnd w:id="41"/>
      <w:r w:rsidRPr="00237687">
        <w:rPr>
          <w:rFonts w:ascii="Candara" w:hAnsi="Candara"/>
        </w:rPr>
        <w:t xml:space="preserve"> </w:t>
      </w:r>
    </w:p>
    <w:p w14:paraId="477129CA" w14:textId="5B7C2DEF" w:rsidR="008F224B" w:rsidRPr="00E44D3F" w:rsidRDefault="00E44D3F" w:rsidP="00E44D3F">
      <w:pPr>
        <w:widowControl w:val="0"/>
        <w:autoSpaceDE w:val="0"/>
        <w:autoSpaceDN w:val="0"/>
        <w:adjustRightInd w:val="0"/>
        <w:spacing w:line="360" w:lineRule="auto"/>
        <w:jc w:val="both"/>
        <w:rPr>
          <w:rFonts w:ascii="Century Gothic" w:hAnsi="Century Gothic" w:cs="Arial"/>
          <w:color w:val="000000"/>
          <w:sz w:val="22"/>
          <w:szCs w:val="22"/>
        </w:rPr>
      </w:pPr>
      <w:r w:rsidRPr="00E44D3F">
        <w:rPr>
          <w:rFonts w:ascii="Century Gothic" w:hAnsi="Century Gothic" w:cs="Arial"/>
          <w:color w:val="000000"/>
          <w:sz w:val="22"/>
          <w:szCs w:val="22"/>
        </w:rPr>
        <w:t xml:space="preserve">The Contractor must monitor the performance of construction workers to ensure that the points relayed during their introduction have been properly understood and are being followed. If necessary, the ECO and / or a translator should be called to the site to further explain aspects of environmental or social </w:t>
      </w:r>
      <w:proofErr w:type="spellStart"/>
      <w:r w:rsidRPr="00E44D3F">
        <w:rPr>
          <w:rFonts w:ascii="Century Gothic" w:hAnsi="Century Gothic" w:cs="Arial"/>
          <w:color w:val="000000"/>
          <w:sz w:val="22"/>
          <w:szCs w:val="22"/>
        </w:rPr>
        <w:t>behaviour</w:t>
      </w:r>
      <w:proofErr w:type="spellEnd"/>
      <w:r w:rsidRPr="00E44D3F">
        <w:rPr>
          <w:rFonts w:ascii="Century Gothic" w:hAnsi="Century Gothic" w:cs="Arial"/>
          <w:color w:val="000000"/>
          <w:sz w:val="22"/>
          <w:szCs w:val="22"/>
        </w:rPr>
        <w:t xml:space="preserve"> that are unclear. Toolbox talks are recommended.</w:t>
      </w:r>
    </w:p>
    <w:p w14:paraId="3D39EE7D" w14:textId="727EF3CB" w:rsidR="001620B7" w:rsidRDefault="001620B7">
      <w:r>
        <w:br w:type="page"/>
      </w:r>
    </w:p>
    <w:p w14:paraId="56FD3887" w14:textId="783301F9" w:rsidR="009426F4" w:rsidRPr="009426F4" w:rsidRDefault="00A5713F" w:rsidP="0040244F">
      <w:pPr>
        <w:pStyle w:val="Heading1"/>
        <w:numPr>
          <w:ilvl w:val="0"/>
          <w:numId w:val="1"/>
        </w:numPr>
        <w:ind w:hanging="720"/>
        <w:jc w:val="both"/>
        <w:rPr>
          <w:rFonts w:ascii="Candara" w:hAnsi="Candara"/>
          <w:b w:val="0"/>
        </w:rPr>
      </w:pPr>
      <w:bookmarkStart w:id="42" w:name="_Toc292627896"/>
      <w:r w:rsidRPr="00816A29">
        <w:rPr>
          <w:rFonts w:ascii="Candara" w:hAnsi="Candara"/>
        </w:rPr>
        <w:t>An undertaking under oath or affirmation by the EAP in relation to:</w:t>
      </w:r>
      <w:bookmarkEnd w:id="42"/>
    </w:p>
    <w:p w14:paraId="2C6D6291" w14:textId="77777777" w:rsidR="008716BA" w:rsidRDefault="008716BA" w:rsidP="008716BA">
      <w:pPr>
        <w:pStyle w:val="BodyTextIndent2"/>
        <w:ind w:left="0"/>
        <w:rPr>
          <w:rFonts w:ascii="Century Gothic" w:hAnsi="Century Gothic"/>
          <w:lang w:val="en-ZA"/>
        </w:rPr>
      </w:pPr>
    </w:p>
    <w:p w14:paraId="383CBC27" w14:textId="2A33BB33" w:rsidR="008716BA" w:rsidRPr="008716BA" w:rsidRDefault="008716BA" w:rsidP="008716BA">
      <w:pPr>
        <w:pStyle w:val="BodyTextIndent2"/>
        <w:ind w:left="0"/>
        <w:rPr>
          <w:rFonts w:ascii="Century Gothic" w:hAnsi="Century Gothic"/>
          <w:lang w:val="en-ZA"/>
        </w:rPr>
      </w:pPr>
      <w:r w:rsidRPr="008716BA">
        <w:rPr>
          <w:rFonts w:ascii="Century Gothic" w:hAnsi="Century Gothic"/>
          <w:lang w:val="en-ZA"/>
        </w:rPr>
        <w:t xml:space="preserve">I, </w:t>
      </w:r>
      <w:r w:rsidRPr="008716BA">
        <w:rPr>
          <w:rFonts w:ascii="Century Gothic" w:hAnsi="Century Gothic"/>
          <w:b/>
          <w:lang w:val="en-ZA"/>
        </w:rPr>
        <w:t>KGOMOTSO MOTSEPE</w:t>
      </w:r>
      <w:r w:rsidRPr="008716BA">
        <w:rPr>
          <w:rFonts w:ascii="Century Gothic" w:hAnsi="Century Gothic"/>
          <w:lang w:val="en-ZA"/>
        </w:rPr>
        <w:t xml:space="preserve">                   </w:t>
      </w:r>
      <w:r w:rsidR="00E0282D">
        <w:rPr>
          <w:rFonts w:ascii="Century Gothic" w:hAnsi="Century Gothic"/>
          <w:lang w:val="en-ZA"/>
        </w:rPr>
        <w:tab/>
      </w:r>
      <w:r w:rsidR="00E0282D">
        <w:rPr>
          <w:rFonts w:ascii="Century Gothic" w:hAnsi="Century Gothic"/>
          <w:lang w:val="en-ZA"/>
        </w:rPr>
        <w:tab/>
      </w:r>
      <w:r w:rsidR="00E0282D">
        <w:rPr>
          <w:rFonts w:ascii="Century Gothic" w:hAnsi="Century Gothic"/>
          <w:lang w:val="en-ZA"/>
        </w:rPr>
        <w:tab/>
      </w:r>
      <w:r w:rsidR="00E0282D">
        <w:rPr>
          <w:rFonts w:ascii="Century Gothic" w:hAnsi="Century Gothic"/>
          <w:lang w:val="en-ZA"/>
        </w:rPr>
        <w:tab/>
      </w:r>
      <w:r w:rsidR="00237687">
        <w:rPr>
          <w:rFonts w:ascii="Century Gothic" w:hAnsi="Century Gothic"/>
          <w:lang w:val="en-ZA"/>
        </w:rPr>
        <w:t xml:space="preserve">      declare that, </w:t>
      </w:r>
      <w:r w:rsidRPr="008716BA">
        <w:rPr>
          <w:rFonts w:ascii="Century Gothic" w:hAnsi="Century Gothic"/>
          <w:lang w:val="en-ZA"/>
        </w:rPr>
        <w:t>I</w:t>
      </w:r>
      <w:r w:rsidR="00237687">
        <w:rPr>
          <w:rFonts w:ascii="Century Gothic" w:hAnsi="Century Gothic"/>
          <w:lang w:val="en-ZA"/>
        </w:rPr>
        <w:t>:</w:t>
      </w:r>
    </w:p>
    <w:p w14:paraId="0D0B061A" w14:textId="77777777" w:rsidR="008716BA" w:rsidRPr="008716BA" w:rsidRDefault="008716BA" w:rsidP="008716BA">
      <w:pPr>
        <w:pStyle w:val="BodyTextIndent2"/>
        <w:ind w:left="0"/>
        <w:rPr>
          <w:rFonts w:ascii="Century Gothic" w:hAnsi="Century Gothic"/>
          <w:lang w:val="en-ZA"/>
        </w:rPr>
      </w:pPr>
    </w:p>
    <w:p w14:paraId="7AF5D66E" w14:textId="77777777" w:rsidR="008716BA" w:rsidRPr="008716BA" w:rsidRDefault="008716BA" w:rsidP="00237687">
      <w:pPr>
        <w:pStyle w:val="BodyTextIndent2"/>
        <w:numPr>
          <w:ilvl w:val="0"/>
          <w:numId w:val="7"/>
        </w:numPr>
        <w:ind w:left="709"/>
        <w:rPr>
          <w:rFonts w:ascii="Century Gothic" w:hAnsi="Century Gothic"/>
          <w:lang w:val="en-ZA"/>
        </w:rPr>
      </w:pPr>
      <w:r w:rsidRPr="008716BA">
        <w:rPr>
          <w:rFonts w:ascii="Century Gothic" w:hAnsi="Century Gothic"/>
          <w:lang w:val="en-ZA"/>
        </w:rPr>
        <w:t>am the independent environmental practitioner in this application;</w:t>
      </w:r>
    </w:p>
    <w:p w14:paraId="443022A3" w14:textId="77777777" w:rsidR="008716BA" w:rsidRPr="008716BA" w:rsidRDefault="008716BA" w:rsidP="00237687">
      <w:pPr>
        <w:pStyle w:val="BodyTextIndent2"/>
        <w:numPr>
          <w:ilvl w:val="0"/>
          <w:numId w:val="7"/>
        </w:numPr>
        <w:ind w:left="709"/>
        <w:rPr>
          <w:rFonts w:ascii="Century Gothic" w:hAnsi="Century Gothic"/>
          <w:lang w:val="en-ZA"/>
        </w:rPr>
      </w:pPr>
      <w:r w:rsidRPr="008716BA">
        <w:rPr>
          <w:rFonts w:ascii="Century Gothic" w:hAnsi="Century Gothic"/>
          <w:lang w:val="en-ZA"/>
        </w:rPr>
        <w:t>will comply with the requirements for an EAP as stipulated in Regulation 13 of the EIA Regulations, 2014;</w:t>
      </w:r>
    </w:p>
    <w:p w14:paraId="05AD979E" w14:textId="77777777" w:rsidR="008716BA" w:rsidRPr="008716BA" w:rsidRDefault="008716BA" w:rsidP="00237687">
      <w:pPr>
        <w:pStyle w:val="BodyTextIndent2"/>
        <w:numPr>
          <w:ilvl w:val="0"/>
          <w:numId w:val="7"/>
        </w:numPr>
        <w:ind w:left="709"/>
        <w:rPr>
          <w:rFonts w:ascii="Century Gothic" w:hAnsi="Century Gothic"/>
          <w:lang w:val="en-ZA"/>
        </w:rPr>
      </w:pPr>
      <w:r w:rsidRPr="008716BA">
        <w:rPr>
          <w:rFonts w:ascii="Century Gothic" w:hAnsi="Century Gothic"/>
          <w:lang w:val="en-ZA"/>
        </w:rPr>
        <w:t>do not have and will not have any vested interest (either business, financial, personal or other) in the undertaking of the proposed activity, other than remuneration for work performed in terms of the Environmental Impact Assessment Regulations, 20144;</w:t>
      </w:r>
    </w:p>
    <w:p w14:paraId="6F9E380D" w14:textId="77777777" w:rsidR="008716BA" w:rsidRPr="008716BA" w:rsidRDefault="008716BA" w:rsidP="00237687">
      <w:pPr>
        <w:pStyle w:val="BodyTextIndent2"/>
        <w:numPr>
          <w:ilvl w:val="0"/>
          <w:numId w:val="7"/>
        </w:numPr>
        <w:ind w:left="709"/>
        <w:rPr>
          <w:rFonts w:ascii="Century Gothic" w:hAnsi="Century Gothic"/>
          <w:lang w:val="en-ZA"/>
        </w:rPr>
      </w:pPr>
      <w:proofErr w:type="gramStart"/>
      <w:r w:rsidRPr="008716BA">
        <w:rPr>
          <w:rFonts w:ascii="Century Gothic" w:hAnsi="Century Gothic"/>
        </w:rPr>
        <w:t>will</w:t>
      </w:r>
      <w:proofErr w:type="gramEnd"/>
      <w:r w:rsidRPr="008716BA">
        <w:rPr>
          <w:rFonts w:ascii="Century Gothic" w:hAnsi="Century Gothic"/>
        </w:rPr>
        <w:t xml:space="preserve"> perform the work relating to the application in an objective manner, even if this results in views and findings that are not favourable to the applicant;</w:t>
      </w:r>
    </w:p>
    <w:p w14:paraId="23D938A5" w14:textId="77777777" w:rsidR="008716BA" w:rsidRPr="008716BA" w:rsidRDefault="008716BA" w:rsidP="00237687">
      <w:pPr>
        <w:pStyle w:val="BodyTextIndent2"/>
        <w:numPr>
          <w:ilvl w:val="0"/>
          <w:numId w:val="7"/>
        </w:numPr>
        <w:ind w:left="709"/>
        <w:rPr>
          <w:rFonts w:ascii="Century Gothic" w:hAnsi="Century Gothic"/>
          <w:lang w:val="en-ZA"/>
        </w:rPr>
      </w:pPr>
      <w:proofErr w:type="gramStart"/>
      <w:r w:rsidRPr="008716BA">
        <w:rPr>
          <w:rFonts w:ascii="Century Gothic" w:hAnsi="Century Gothic"/>
          <w:bCs/>
          <w:iCs/>
        </w:rPr>
        <w:t>declare</w:t>
      </w:r>
      <w:proofErr w:type="gramEnd"/>
      <w:r w:rsidRPr="008716BA">
        <w:rPr>
          <w:rFonts w:ascii="Century Gothic" w:hAnsi="Century Gothic"/>
          <w:bCs/>
          <w:iCs/>
        </w:rPr>
        <w:t xml:space="preserve"> that there are no circumstances that may compromise my objectivity in performing such work;</w:t>
      </w:r>
    </w:p>
    <w:p w14:paraId="5F5ED766" w14:textId="77777777" w:rsidR="008716BA" w:rsidRPr="008716BA" w:rsidRDefault="008716BA" w:rsidP="00237687">
      <w:pPr>
        <w:pStyle w:val="BodyTextIndent"/>
        <w:numPr>
          <w:ilvl w:val="0"/>
          <w:numId w:val="7"/>
        </w:numPr>
        <w:ind w:left="709"/>
        <w:jc w:val="both"/>
        <w:rPr>
          <w:rFonts w:ascii="Century Gothic" w:hAnsi="Century Gothic"/>
          <w:sz w:val="24"/>
          <w:lang w:val="en-ZA"/>
        </w:rPr>
      </w:pPr>
      <w:proofErr w:type="gramStart"/>
      <w:r w:rsidRPr="008716BA">
        <w:rPr>
          <w:rFonts w:ascii="Century Gothic" w:hAnsi="Century Gothic"/>
          <w:sz w:val="24"/>
        </w:rPr>
        <w:t>have</w:t>
      </w:r>
      <w:proofErr w:type="gramEnd"/>
      <w:r w:rsidRPr="008716BA">
        <w:rPr>
          <w:rFonts w:ascii="Century Gothic" w:hAnsi="Century Gothic"/>
          <w:sz w:val="24"/>
        </w:rPr>
        <w:t xml:space="preserve"> expertise in conducting environmental impact assessments, including knowledge of the </w:t>
      </w:r>
      <w:r w:rsidRPr="008716BA">
        <w:rPr>
          <w:rFonts w:ascii="Century Gothic" w:hAnsi="Century Gothic"/>
          <w:sz w:val="24"/>
          <w:lang w:eastAsia="en-ZA"/>
        </w:rPr>
        <w:t>National Environmental Management Act, 1998 (Act107 of 1998)</w:t>
      </w:r>
      <w:r w:rsidRPr="008716BA">
        <w:rPr>
          <w:rFonts w:ascii="Century Gothic" w:hAnsi="Century Gothic"/>
          <w:sz w:val="24"/>
        </w:rPr>
        <w:t>, regulations and any guidelines that have relevance to the proposed activity;</w:t>
      </w:r>
    </w:p>
    <w:p w14:paraId="547A4C81" w14:textId="77777777" w:rsidR="008716BA" w:rsidRPr="008716BA" w:rsidRDefault="008716BA" w:rsidP="00237687">
      <w:pPr>
        <w:pStyle w:val="BodyTextIndent"/>
        <w:numPr>
          <w:ilvl w:val="0"/>
          <w:numId w:val="7"/>
        </w:numPr>
        <w:ind w:left="709"/>
        <w:jc w:val="both"/>
        <w:rPr>
          <w:rFonts w:ascii="Century Gothic" w:hAnsi="Century Gothic"/>
          <w:sz w:val="24"/>
          <w:lang w:val="en-ZA"/>
        </w:rPr>
      </w:pPr>
      <w:proofErr w:type="gramStart"/>
      <w:r w:rsidRPr="008716BA">
        <w:rPr>
          <w:rFonts w:ascii="Century Gothic" w:hAnsi="Century Gothic"/>
          <w:sz w:val="24"/>
        </w:rPr>
        <w:t>will</w:t>
      </w:r>
      <w:proofErr w:type="gramEnd"/>
      <w:r w:rsidRPr="008716BA">
        <w:rPr>
          <w:rFonts w:ascii="Century Gothic" w:hAnsi="Century Gothic"/>
          <w:sz w:val="24"/>
        </w:rPr>
        <w:t xml:space="preserve"> </w:t>
      </w:r>
      <w:r w:rsidRPr="008716BA">
        <w:rPr>
          <w:rFonts w:ascii="Century Gothic" w:hAnsi="Century Gothic"/>
          <w:sz w:val="24"/>
          <w:lang w:val="en-AU"/>
        </w:rPr>
        <w:t xml:space="preserve">comply with the </w:t>
      </w:r>
      <w:r w:rsidRPr="008716BA">
        <w:rPr>
          <w:rFonts w:ascii="Century Gothic" w:hAnsi="Century Gothic"/>
          <w:sz w:val="24"/>
          <w:lang w:eastAsia="en-ZA"/>
        </w:rPr>
        <w:t>National Environmental Management Act, 1998 (Act107 of 1998)</w:t>
      </w:r>
      <w:r w:rsidRPr="008716BA">
        <w:rPr>
          <w:rFonts w:ascii="Century Gothic" w:hAnsi="Century Gothic"/>
          <w:sz w:val="24"/>
          <w:lang w:val="en-AU"/>
        </w:rPr>
        <w:t>, regulations and all other applicable legislation;</w:t>
      </w:r>
    </w:p>
    <w:p w14:paraId="72D5D2A4" w14:textId="7B6B254C" w:rsidR="008716BA" w:rsidRPr="008716BA" w:rsidRDefault="008716BA" w:rsidP="00237687">
      <w:pPr>
        <w:pStyle w:val="BodyTextIndent"/>
        <w:numPr>
          <w:ilvl w:val="0"/>
          <w:numId w:val="7"/>
        </w:numPr>
        <w:ind w:left="709"/>
        <w:jc w:val="both"/>
        <w:rPr>
          <w:rFonts w:ascii="Century Gothic" w:hAnsi="Century Gothic"/>
          <w:sz w:val="24"/>
          <w:lang w:val="en-ZA"/>
        </w:rPr>
      </w:pPr>
      <w:proofErr w:type="gramStart"/>
      <w:r w:rsidRPr="008716BA">
        <w:rPr>
          <w:rFonts w:ascii="Century Gothic" w:hAnsi="Century Gothic"/>
          <w:sz w:val="24"/>
        </w:rPr>
        <w:t>undertake</w:t>
      </w:r>
      <w:proofErr w:type="gramEnd"/>
      <w:r w:rsidRPr="008716BA">
        <w:rPr>
          <w:rFonts w:ascii="Century Gothic" w:hAnsi="Century Gothic"/>
          <w:sz w:val="24"/>
        </w:rPr>
        <w:t xml:space="preserve"> to disclose to the applicant and the </w:t>
      </w:r>
      <w:r w:rsidRPr="008716BA">
        <w:rPr>
          <w:rFonts w:ascii="Century Gothic" w:hAnsi="Century Gothic"/>
          <w:sz w:val="24"/>
          <w:lang w:val="en-ZA"/>
        </w:rPr>
        <w:t>KZN Department of Economic Development, Tourism &amp; Environmental Affairs</w:t>
      </w:r>
      <w:r w:rsidRPr="008716BA">
        <w:rPr>
          <w:rFonts w:ascii="Century Gothic" w:hAnsi="Century Gothic"/>
          <w:sz w:val="24"/>
        </w:rPr>
        <w:t xml:space="preserve"> all material information in my possession that reasonably has or may have the potential of influencing its decision</w:t>
      </w:r>
      <w:r w:rsidRPr="008716BA">
        <w:rPr>
          <w:rFonts w:ascii="Century Gothic" w:hAnsi="Century Gothic"/>
          <w:sz w:val="24"/>
          <w:lang w:val="en-ZA"/>
        </w:rPr>
        <w:t xml:space="preserve"> with respect to this application</w:t>
      </w:r>
      <w:r w:rsidRPr="008716BA">
        <w:rPr>
          <w:rFonts w:ascii="Century Gothic" w:hAnsi="Century Gothic"/>
          <w:sz w:val="24"/>
        </w:rPr>
        <w:t xml:space="preserve">; </w:t>
      </w:r>
    </w:p>
    <w:p w14:paraId="0FFEDF5B" w14:textId="77777777" w:rsidR="008716BA" w:rsidRPr="008716BA" w:rsidRDefault="008716BA" w:rsidP="00237687">
      <w:pPr>
        <w:pStyle w:val="BodyTextIndent"/>
        <w:numPr>
          <w:ilvl w:val="0"/>
          <w:numId w:val="7"/>
        </w:numPr>
        <w:ind w:left="709"/>
        <w:jc w:val="both"/>
        <w:rPr>
          <w:rFonts w:ascii="Century Gothic" w:hAnsi="Century Gothic"/>
          <w:sz w:val="24"/>
          <w:lang w:val="en-ZA"/>
        </w:rPr>
      </w:pPr>
      <w:proofErr w:type="gramStart"/>
      <w:r w:rsidRPr="008716BA">
        <w:rPr>
          <w:rFonts w:ascii="Century Gothic" w:hAnsi="Century Gothic"/>
          <w:sz w:val="24"/>
        </w:rPr>
        <w:t>w</w:t>
      </w:r>
      <w:r w:rsidRPr="008716BA">
        <w:rPr>
          <w:rFonts w:ascii="Century Gothic" w:hAnsi="Century Gothic"/>
          <w:sz w:val="24"/>
          <w:lang w:val="en-ZA"/>
        </w:rPr>
        <w:t>ill</w:t>
      </w:r>
      <w:proofErr w:type="gramEnd"/>
      <w:r w:rsidRPr="008716BA">
        <w:rPr>
          <w:rFonts w:ascii="Century Gothic" w:hAnsi="Century Gothic"/>
          <w:sz w:val="24"/>
          <w:lang w:val="en-ZA"/>
        </w:rPr>
        <w:t xml:space="preserve"> ensure that information containing all reports in respect of this application is distributed or made available to interested and affected parties and that their participation is facilitated in such a manner that they will be provided with a reasonable opportunity to participate and provide comments on the reports;</w:t>
      </w:r>
    </w:p>
    <w:p w14:paraId="3FCB709D" w14:textId="77777777" w:rsidR="008716BA" w:rsidRPr="008716BA" w:rsidRDefault="008716BA" w:rsidP="00237687">
      <w:pPr>
        <w:pStyle w:val="BodyText"/>
        <w:numPr>
          <w:ilvl w:val="0"/>
          <w:numId w:val="7"/>
        </w:numPr>
        <w:ind w:left="709"/>
        <w:jc w:val="both"/>
        <w:rPr>
          <w:rFonts w:ascii="Century Gothic" w:hAnsi="Century Gothic"/>
          <w:sz w:val="24"/>
          <w:lang w:val="en-ZA"/>
        </w:rPr>
      </w:pPr>
      <w:r w:rsidRPr="008716BA">
        <w:rPr>
          <w:rFonts w:ascii="Century Gothic" w:hAnsi="Century Gothic"/>
          <w:sz w:val="24"/>
          <w:lang w:val="en-ZA"/>
        </w:rPr>
        <w:t>will provide the competent authority with access to all information at my disposal regarding this application, whether such information is favourable to the applicant or not;</w:t>
      </w:r>
    </w:p>
    <w:p w14:paraId="7AAC069B" w14:textId="77777777" w:rsidR="008716BA" w:rsidRPr="008716BA" w:rsidRDefault="008716BA" w:rsidP="00237687">
      <w:pPr>
        <w:pStyle w:val="BodyText"/>
        <w:numPr>
          <w:ilvl w:val="0"/>
          <w:numId w:val="7"/>
        </w:numPr>
        <w:ind w:left="709"/>
        <w:jc w:val="both"/>
        <w:rPr>
          <w:rFonts w:ascii="Century Gothic" w:hAnsi="Century Gothic"/>
          <w:sz w:val="24"/>
          <w:lang w:val="en-ZA"/>
        </w:rPr>
      </w:pPr>
      <w:proofErr w:type="gramStart"/>
      <w:r w:rsidRPr="008716BA">
        <w:rPr>
          <w:rFonts w:ascii="Century Gothic" w:hAnsi="Century Gothic"/>
          <w:sz w:val="24"/>
          <w:lang w:eastAsia="en-ZA"/>
        </w:rPr>
        <w:t>declare</w:t>
      </w:r>
      <w:proofErr w:type="gramEnd"/>
      <w:r w:rsidRPr="008716BA">
        <w:rPr>
          <w:rFonts w:ascii="Century Gothic" w:hAnsi="Century Gothic"/>
          <w:sz w:val="24"/>
          <w:lang w:eastAsia="en-ZA"/>
        </w:rPr>
        <w:t xml:space="preserve"> that all the particulars furnished by me in this form are true and correct; </w:t>
      </w:r>
    </w:p>
    <w:p w14:paraId="348664C4" w14:textId="77777777" w:rsidR="008716BA" w:rsidRPr="008716BA" w:rsidRDefault="008716BA" w:rsidP="00237687">
      <w:pPr>
        <w:pStyle w:val="BodyText"/>
        <w:numPr>
          <w:ilvl w:val="0"/>
          <w:numId w:val="7"/>
        </w:numPr>
        <w:ind w:left="709"/>
        <w:jc w:val="both"/>
        <w:rPr>
          <w:rFonts w:ascii="Century Gothic" w:hAnsi="Century Gothic"/>
          <w:sz w:val="24"/>
          <w:lang w:val="en-ZA"/>
        </w:rPr>
      </w:pPr>
      <w:r w:rsidRPr="008716BA">
        <w:rPr>
          <w:rFonts w:ascii="Century Gothic" w:hAnsi="Century Gothic"/>
          <w:sz w:val="24"/>
          <w:lang w:eastAsia="en-ZA"/>
        </w:rPr>
        <w:t xml:space="preserve">I am aware that a person is guilty of an offence in terms of Regulation 48 (1) of the EIA Regulations, 2014, if that person provides incorrect or misleading information.  A person who is convicted of an offence in terms of sub-regulation 48(1) (a)-(e) is liable to the penalties as contemplated in section 49B(1) of </w:t>
      </w:r>
      <w:r w:rsidRPr="008716BA">
        <w:rPr>
          <w:rFonts w:ascii="Century Gothic" w:hAnsi="Century Gothic"/>
          <w:sz w:val="24"/>
          <w:lang w:val="en-ZA"/>
        </w:rPr>
        <w:t>the National Environmental Management Act, 1998 (Act 107 of 1998)</w:t>
      </w:r>
      <w:r w:rsidRPr="008716BA">
        <w:rPr>
          <w:rFonts w:ascii="Century Gothic" w:hAnsi="Century Gothic"/>
          <w:sz w:val="24"/>
          <w:lang w:eastAsia="en-ZA"/>
        </w:rPr>
        <w:t xml:space="preserve">; and </w:t>
      </w:r>
    </w:p>
    <w:p w14:paraId="22D481CE" w14:textId="77777777" w:rsidR="008716BA" w:rsidRPr="008716BA" w:rsidRDefault="008716BA" w:rsidP="00237687">
      <w:pPr>
        <w:pStyle w:val="BodyText"/>
        <w:numPr>
          <w:ilvl w:val="0"/>
          <w:numId w:val="7"/>
        </w:numPr>
        <w:ind w:left="709"/>
        <w:jc w:val="both"/>
        <w:rPr>
          <w:rFonts w:ascii="Century Gothic" w:hAnsi="Century Gothic"/>
          <w:sz w:val="24"/>
          <w:lang w:val="en-ZA"/>
        </w:rPr>
      </w:pPr>
      <w:r w:rsidRPr="008716BA">
        <w:rPr>
          <w:rFonts w:ascii="Century Gothic" w:hAnsi="Century Gothic"/>
          <w:sz w:val="24"/>
          <w:lang w:val="en-ZA"/>
        </w:rPr>
        <w:t>I will comply with all the requirements as indicated in the National Environmental Management Act, 1998 (Act 107 of 1998) and Environmental Impact Assessment Regulations, 2014.</w:t>
      </w:r>
      <w:r w:rsidRPr="008716BA">
        <w:rPr>
          <w:rFonts w:ascii="Century Gothic" w:hAnsi="Century Gothic"/>
          <w:sz w:val="24"/>
          <w:lang w:eastAsia="en-ZA"/>
        </w:rPr>
        <w:t xml:space="preserve"> </w:t>
      </w:r>
    </w:p>
    <w:p w14:paraId="4D848411" w14:textId="77777777" w:rsidR="008716BA" w:rsidRPr="003A6D54" w:rsidRDefault="008716BA" w:rsidP="008716BA">
      <w:pPr>
        <w:jc w:val="both"/>
        <w:rPr>
          <w:rFonts w:ascii="Century Gothic" w:hAnsi="Century Gothic" w:cs="Arial"/>
        </w:rPr>
      </w:pPr>
    </w:p>
    <w:p w14:paraId="6FCB5DE9" w14:textId="77777777" w:rsidR="008716BA" w:rsidRDefault="008716BA" w:rsidP="008716BA">
      <w:pPr>
        <w:jc w:val="both"/>
        <w:rPr>
          <w:rFonts w:ascii="Century Gothic" w:hAnsi="Century Gothic" w:cs="Arial"/>
        </w:rPr>
      </w:pPr>
    </w:p>
    <w:p w14:paraId="61A4AE37" w14:textId="77777777" w:rsidR="00863754" w:rsidRPr="003A6D54" w:rsidRDefault="00863754" w:rsidP="008716BA">
      <w:pPr>
        <w:jc w:val="both"/>
        <w:rPr>
          <w:rFonts w:ascii="Century Gothic" w:hAnsi="Century Gothic" w:cs="Arial"/>
        </w:rPr>
      </w:pPr>
      <w:bookmarkStart w:id="43" w:name="_GoBack"/>
      <w:bookmarkEnd w:id="43"/>
    </w:p>
    <w:p w14:paraId="506AF271" w14:textId="77777777" w:rsidR="003A6D54" w:rsidRDefault="003A6D54" w:rsidP="003A6D54">
      <w:pPr>
        <w:jc w:val="both"/>
        <w:rPr>
          <w:rFonts w:ascii="Century Gothic" w:hAnsi="Century Gothic" w:cs="Arial"/>
        </w:rPr>
      </w:pPr>
    </w:p>
    <w:p w14:paraId="1DA1602E" w14:textId="77777777" w:rsidR="00E0282D" w:rsidRDefault="00E0282D" w:rsidP="003A6D54">
      <w:pPr>
        <w:jc w:val="both"/>
        <w:rPr>
          <w:rFonts w:ascii="Century Gothic" w:hAnsi="Century Gothic" w:cs="Arial"/>
        </w:rPr>
      </w:pPr>
    </w:p>
    <w:p w14:paraId="52F39795" w14:textId="77777777" w:rsidR="00E0282D" w:rsidRPr="003A6D54" w:rsidRDefault="00E0282D" w:rsidP="003A6D54">
      <w:pPr>
        <w:jc w:val="both"/>
        <w:rPr>
          <w:rFonts w:ascii="Century Gothic" w:hAnsi="Century Gothic" w:cs="Arial"/>
        </w:rPr>
      </w:pPr>
    </w:p>
    <w:p w14:paraId="31E3AB40" w14:textId="2F68F958" w:rsidR="003A6D54" w:rsidRPr="00114CC7" w:rsidRDefault="003A6D54" w:rsidP="003A6D54">
      <w:pPr>
        <w:pBdr>
          <w:top w:val="single" w:sz="4" w:space="1" w:color="auto"/>
        </w:pBdr>
        <w:jc w:val="both"/>
        <w:rPr>
          <w:rFonts w:ascii="Century Gothic" w:hAnsi="Century Gothic" w:cs="Arial"/>
          <w:b/>
        </w:rPr>
      </w:pPr>
      <w:r w:rsidRPr="00114CC7">
        <w:rPr>
          <w:rFonts w:ascii="Century Gothic" w:hAnsi="Century Gothic" w:cs="Arial"/>
          <w:b/>
        </w:rPr>
        <w:t>Name of the Environmental Assessment P</w:t>
      </w:r>
      <w:r w:rsidR="00114CC7" w:rsidRPr="00114CC7">
        <w:rPr>
          <w:rFonts w:ascii="Century Gothic" w:hAnsi="Century Gothic" w:cs="Arial"/>
          <w:b/>
        </w:rPr>
        <w:t>ractitioner</w:t>
      </w:r>
    </w:p>
    <w:p w14:paraId="062D73B2" w14:textId="77777777" w:rsidR="003A6D54" w:rsidRPr="003A6D54" w:rsidRDefault="003A6D54" w:rsidP="003A6D54">
      <w:pPr>
        <w:jc w:val="both"/>
        <w:rPr>
          <w:rFonts w:ascii="Century Gothic" w:hAnsi="Century Gothic" w:cs="Arial"/>
        </w:rPr>
      </w:pPr>
    </w:p>
    <w:p w14:paraId="58B95B08" w14:textId="77777777" w:rsidR="003A6D54" w:rsidRDefault="003A6D54" w:rsidP="003A6D54">
      <w:pPr>
        <w:jc w:val="both"/>
        <w:rPr>
          <w:rFonts w:ascii="Century Gothic" w:hAnsi="Century Gothic" w:cs="Arial"/>
        </w:rPr>
      </w:pPr>
    </w:p>
    <w:p w14:paraId="660B04EB" w14:textId="77777777" w:rsidR="00E0282D" w:rsidRDefault="00E0282D" w:rsidP="003A6D54">
      <w:pPr>
        <w:jc w:val="both"/>
        <w:rPr>
          <w:rFonts w:ascii="Century Gothic" w:hAnsi="Century Gothic" w:cs="Arial"/>
        </w:rPr>
      </w:pPr>
    </w:p>
    <w:p w14:paraId="4FC8AAC0" w14:textId="77777777" w:rsidR="00E0282D" w:rsidRPr="003A6D54" w:rsidRDefault="00E0282D" w:rsidP="003A6D54">
      <w:pPr>
        <w:jc w:val="both"/>
        <w:rPr>
          <w:rFonts w:ascii="Century Gothic" w:hAnsi="Century Gothic" w:cs="Arial"/>
        </w:rPr>
      </w:pPr>
    </w:p>
    <w:p w14:paraId="59E62722" w14:textId="4FA24F1B" w:rsidR="003A6D54" w:rsidRPr="00114CC7" w:rsidRDefault="003A6D54" w:rsidP="003A6D54">
      <w:pPr>
        <w:pBdr>
          <w:top w:val="single" w:sz="4" w:space="1" w:color="auto"/>
        </w:pBdr>
        <w:jc w:val="both"/>
        <w:rPr>
          <w:rFonts w:ascii="Century Gothic" w:hAnsi="Century Gothic" w:cs="Arial"/>
          <w:b/>
        </w:rPr>
      </w:pPr>
      <w:r w:rsidRPr="00114CC7">
        <w:rPr>
          <w:rFonts w:ascii="Century Gothic" w:hAnsi="Century Gothic" w:cs="Arial"/>
          <w:b/>
        </w:rPr>
        <w:t>Signature of the Environmental Assessment P</w:t>
      </w:r>
      <w:r w:rsidR="00114CC7" w:rsidRPr="00114CC7">
        <w:rPr>
          <w:rFonts w:ascii="Century Gothic" w:hAnsi="Century Gothic" w:cs="Arial"/>
          <w:b/>
        </w:rPr>
        <w:t>ractitioner</w:t>
      </w:r>
    </w:p>
    <w:p w14:paraId="6D782C66" w14:textId="77777777" w:rsidR="003A6D54" w:rsidRPr="003A6D54" w:rsidRDefault="003A6D54" w:rsidP="003A6D54">
      <w:pPr>
        <w:jc w:val="both"/>
        <w:rPr>
          <w:rFonts w:ascii="Century Gothic" w:hAnsi="Century Gothic" w:cs="Arial"/>
        </w:rPr>
      </w:pPr>
    </w:p>
    <w:p w14:paraId="364C3838" w14:textId="77777777" w:rsidR="003A6D54" w:rsidRDefault="003A6D54" w:rsidP="003A6D54">
      <w:pPr>
        <w:jc w:val="both"/>
        <w:rPr>
          <w:rFonts w:ascii="Century Gothic" w:hAnsi="Century Gothic" w:cs="Arial"/>
        </w:rPr>
      </w:pPr>
    </w:p>
    <w:p w14:paraId="604B597F" w14:textId="77777777" w:rsidR="00E0282D" w:rsidRDefault="00E0282D" w:rsidP="003A6D54">
      <w:pPr>
        <w:jc w:val="both"/>
        <w:rPr>
          <w:rFonts w:ascii="Century Gothic" w:hAnsi="Century Gothic" w:cs="Arial"/>
        </w:rPr>
      </w:pPr>
    </w:p>
    <w:p w14:paraId="45B53D7F" w14:textId="77777777" w:rsidR="00E0282D" w:rsidRPr="003A6D54" w:rsidRDefault="00E0282D" w:rsidP="003A6D54">
      <w:pPr>
        <w:jc w:val="both"/>
        <w:rPr>
          <w:rFonts w:ascii="Century Gothic" w:hAnsi="Century Gothic" w:cs="Arial"/>
        </w:rPr>
      </w:pPr>
    </w:p>
    <w:p w14:paraId="25159D3A" w14:textId="3ED0410E" w:rsidR="003A6D54" w:rsidRPr="00114CC7" w:rsidRDefault="00114CC7" w:rsidP="003A6D54">
      <w:pPr>
        <w:pBdr>
          <w:top w:val="single" w:sz="4" w:space="1" w:color="auto"/>
        </w:pBdr>
        <w:jc w:val="both"/>
        <w:rPr>
          <w:rFonts w:ascii="Century Gothic" w:hAnsi="Century Gothic" w:cs="Arial"/>
          <w:b/>
        </w:rPr>
      </w:pPr>
      <w:r w:rsidRPr="00114CC7">
        <w:rPr>
          <w:rFonts w:ascii="Century Gothic" w:hAnsi="Century Gothic" w:cs="Arial"/>
          <w:b/>
        </w:rPr>
        <w:t>Name of company</w:t>
      </w:r>
    </w:p>
    <w:p w14:paraId="493D8E97" w14:textId="77777777" w:rsidR="003A6D54" w:rsidRPr="003A6D54" w:rsidRDefault="003A6D54" w:rsidP="003A6D54">
      <w:pPr>
        <w:jc w:val="both"/>
        <w:rPr>
          <w:rFonts w:ascii="Century Gothic" w:hAnsi="Century Gothic" w:cs="Arial"/>
        </w:rPr>
      </w:pPr>
    </w:p>
    <w:p w14:paraId="59940C7F" w14:textId="77777777" w:rsidR="003A6D54" w:rsidRDefault="003A6D54" w:rsidP="003A6D54">
      <w:pPr>
        <w:jc w:val="both"/>
        <w:rPr>
          <w:rFonts w:ascii="Century Gothic" w:hAnsi="Century Gothic" w:cs="Arial"/>
        </w:rPr>
      </w:pPr>
    </w:p>
    <w:p w14:paraId="5504FB3D" w14:textId="77777777" w:rsidR="00E0282D" w:rsidRDefault="00E0282D" w:rsidP="003A6D54">
      <w:pPr>
        <w:jc w:val="both"/>
        <w:rPr>
          <w:rFonts w:ascii="Century Gothic" w:hAnsi="Century Gothic" w:cs="Arial"/>
        </w:rPr>
      </w:pPr>
    </w:p>
    <w:p w14:paraId="3B2745A7" w14:textId="77777777" w:rsidR="00E0282D" w:rsidRPr="003A6D54" w:rsidRDefault="00E0282D" w:rsidP="003A6D54">
      <w:pPr>
        <w:jc w:val="both"/>
        <w:rPr>
          <w:rFonts w:ascii="Century Gothic" w:hAnsi="Century Gothic" w:cs="Arial"/>
        </w:rPr>
      </w:pPr>
    </w:p>
    <w:p w14:paraId="1FB05595" w14:textId="359A84D6" w:rsidR="003A6D54" w:rsidRPr="00114CC7" w:rsidRDefault="00114CC7" w:rsidP="003A6D54">
      <w:pPr>
        <w:pBdr>
          <w:top w:val="single" w:sz="4" w:space="1" w:color="auto"/>
        </w:pBdr>
        <w:jc w:val="both"/>
        <w:rPr>
          <w:rFonts w:ascii="Century Gothic" w:hAnsi="Century Gothic" w:cs="Arial"/>
          <w:b/>
        </w:rPr>
      </w:pPr>
      <w:r w:rsidRPr="00114CC7">
        <w:rPr>
          <w:rFonts w:ascii="Century Gothic" w:hAnsi="Century Gothic" w:cs="Arial"/>
          <w:b/>
        </w:rPr>
        <w:t>Date</w:t>
      </w:r>
    </w:p>
    <w:p w14:paraId="4ACFE8C1" w14:textId="77777777" w:rsidR="003A6D54" w:rsidRPr="003A6D54" w:rsidRDefault="003A6D54" w:rsidP="003A6D54">
      <w:pPr>
        <w:jc w:val="both"/>
        <w:rPr>
          <w:rFonts w:ascii="Century Gothic" w:hAnsi="Century Gothic" w:cs="Arial"/>
        </w:rPr>
      </w:pPr>
    </w:p>
    <w:p w14:paraId="252113B9" w14:textId="77777777" w:rsidR="003A6D54" w:rsidRPr="003A6D54" w:rsidRDefault="003A6D54" w:rsidP="003A6D54">
      <w:pPr>
        <w:jc w:val="both"/>
        <w:rPr>
          <w:rFonts w:ascii="Century Gothic" w:hAnsi="Century Gothic" w:cs="Arial"/>
        </w:rPr>
      </w:pPr>
    </w:p>
    <w:p w14:paraId="47D351F6" w14:textId="77777777" w:rsidR="003A6D54" w:rsidRPr="003A6D54" w:rsidRDefault="003A6D54" w:rsidP="003A6D54">
      <w:pPr>
        <w:jc w:val="both"/>
        <w:rPr>
          <w:rFonts w:ascii="Century Gothic" w:hAnsi="Century Gothic" w:cs="Arial"/>
        </w:rPr>
      </w:pPr>
    </w:p>
    <w:p w14:paraId="10FC1406" w14:textId="77777777" w:rsidR="003A6D54" w:rsidRPr="003A6D54" w:rsidRDefault="003A6D54" w:rsidP="003A6D54">
      <w:pPr>
        <w:jc w:val="both"/>
        <w:rPr>
          <w:rFonts w:ascii="Century Gothic" w:hAnsi="Century Gothic" w:cs="Arial"/>
        </w:rPr>
      </w:pPr>
    </w:p>
    <w:p w14:paraId="4052C926" w14:textId="45455A01" w:rsidR="003A6D54" w:rsidRPr="00114CC7" w:rsidRDefault="003A6D54" w:rsidP="003A6D54">
      <w:pPr>
        <w:pBdr>
          <w:top w:val="single" w:sz="4" w:space="1" w:color="auto"/>
        </w:pBdr>
        <w:jc w:val="both"/>
        <w:rPr>
          <w:rFonts w:ascii="Century Gothic" w:hAnsi="Century Gothic" w:cs="Arial"/>
          <w:b/>
        </w:rPr>
      </w:pPr>
      <w:r w:rsidRPr="00114CC7">
        <w:rPr>
          <w:rFonts w:ascii="Century Gothic" w:hAnsi="Century Gothic" w:cs="Arial"/>
          <w:b/>
        </w:rPr>
        <w:t>Name of Commissioner of Oaths</w:t>
      </w:r>
    </w:p>
    <w:p w14:paraId="53A9C31A" w14:textId="77777777" w:rsidR="003A6D54" w:rsidRPr="003A6D54" w:rsidRDefault="003A6D54" w:rsidP="003A6D54">
      <w:pPr>
        <w:jc w:val="both"/>
        <w:rPr>
          <w:rFonts w:ascii="Century Gothic" w:hAnsi="Century Gothic" w:cs="Arial"/>
        </w:rPr>
      </w:pPr>
    </w:p>
    <w:p w14:paraId="00FE715C" w14:textId="77777777" w:rsidR="003A6D54" w:rsidRPr="003A6D54" w:rsidRDefault="003A6D54" w:rsidP="003A6D54">
      <w:pPr>
        <w:jc w:val="both"/>
        <w:rPr>
          <w:rFonts w:ascii="Century Gothic" w:hAnsi="Century Gothic"/>
        </w:rPr>
      </w:pPr>
    </w:p>
    <w:p w14:paraId="3C4F7F09" w14:textId="77777777" w:rsidR="003A6D54" w:rsidRDefault="003A6D54" w:rsidP="003A6D54">
      <w:pPr>
        <w:jc w:val="both"/>
        <w:rPr>
          <w:rFonts w:ascii="Century Gothic" w:hAnsi="Century Gothic" w:cs="Arial"/>
        </w:rPr>
      </w:pPr>
    </w:p>
    <w:p w14:paraId="6CA7E01F" w14:textId="77777777" w:rsidR="00E0282D" w:rsidRPr="003A6D54" w:rsidRDefault="00E0282D" w:rsidP="003A6D54">
      <w:pPr>
        <w:jc w:val="both"/>
        <w:rPr>
          <w:rFonts w:ascii="Century Gothic" w:hAnsi="Century Gothic" w:cs="Arial"/>
        </w:rPr>
      </w:pPr>
    </w:p>
    <w:p w14:paraId="50C940FB" w14:textId="77777777" w:rsidR="003A6D54" w:rsidRPr="00114CC7" w:rsidRDefault="003A6D54" w:rsidP="003A6D54">
      <w:pPr>
        <w:pBdr>
          <w:top w:val="single" w:sz="4" w:space="1" w:color="auto"/>
        </w:pBdr>
        <w:jc w:val="both"/>
        <w:rPr>
          <w:rFonts w:ascii="Century Gothic" w:hAnsi="Century Gothic" w:cs="Arial"/>
          <w:b/>
        </w:rPr>
      </w:pPr>
      <w:r w:rsidRPr="00114CC7">
        <w:rPr>
          <w:rFonts w:ascii="Century Gothic" w:hAnsi="Century Gothic" w:cs="Arial"/>
          <w:b/>
        </w:rPr>
        <w:t>Signature of Commissioner of Oaths</w:t>
      </w:r>
    </w:p>
    <w:p w14:paraId="53CEB1C7" w14:textId="77777777" w:rsidR="003A6D54" w:rsidRPr="003A6D54" w:rsidRDefault="003A6D54" w:rsidP="003A6D54">
      <w:pPr>
        <w:pBdr>
          <w:top w:val="single" w:sz="4" w:space="1" w:color="auto"/>
        </w:pBdr>
        <w:jc w:val="both"/>
        <w:rPr>
          <w:rFonts w:ascii="Century Gothic" w:hAnsi="Century Gothic" w:cs="Arial"/>
        </w:rPr>
      </w:pPr>
    </w:p>
    <w:p w14:paraId="3B86FBE8" w14:textId="77777777" w:rsidR="003A6D54" w:rsidRPr="003A6D54" w:rsidRDefault="003A6D54" w:rsidP="003A6D54">
      <w:pPr>
        <w:jc w:val="both"/>
        <w:rPr>
          <w:rFonts w:ascii="Century Gothic" w:hAnsi="Century Gothic" w:cs="Arial"/>
        </w:rPr>
      </w:pPr>
    </w:p>
    <w:p w14:paraId="447ABA3D" w14:textId="4714373B" w:rsidR="003A6D54" w:rsidRPr="00114CC7" w:rsidRDefault="00114CC7" w:rsidP="003A6D54">
      <w:pPr>
        <w:pBdr>
          <w:top w:val="single" w:sz="4" w:space="1" w:color="auto"/>
        </w:pBdr>
        <w:jc w:val="both"/>
        <w:rPr>
          <w:rFonts w:ascii="Century Gothic" w:hAnsi="Century Gothic" w:cs="Arial"/>
          <w:b/>
        </w:rPr>
      </w:pPr>
      <w:r w:rsidRPr="00114CC7">
        <w:rPr>
          <w:rFonts w:ascii="Century Gothic" w:hAnsi="Century Gothic" w:cs="Arial"/>
          <w:b/>
        </w:rPr>
        <w:t>Date</w:t>
      </w:r>
      <w:r w:rsidR="003A6D54" w:rsidRPr="00114CC7">
        <w:rPr>
          <w:rFonts w:ascii="Century Gothic" w:hAnsi="Century Gothic" w:cs="Arial"/>
          <w:b/>
        </w:rPr>
        <w:t xml:space="preserve"> </w:t>
      </w:r>
    </w:p>
    <w:p w14:paraId="33479086" w14:textId="77777777" w:rsidR="003A6D54" w:rsidRPr="003A6D54" w:rsidRDefault="003A6D54" w:rsidP="003A6D54">
      <w:pPr>
        <w:jc w:val="both"/>
        <w:rPr>
          <w:rFonts w:ascii="Century Gothic" w:hAnsi="Century Gothic" w:cs="Arial"/>
        </w:rPr>
      </w:pPr>
    </w:p>
    <w:p w14:paraId="5B8040C4" w14:textId="77777777" w:rsidR="003A6D54" w:rsidRDefault="003A6D54" w:rsidP="003A6D54">
      <w:pPr>
        <w:jc w:val="both"/>
        <w:rPr>
          <w:rFonts w:ascii="Century Gothic" w:hAnsi="Century Gothic" w:cs="Arial"/>
        </w:rPr>
      </w:pPr>
    </w:p>
    <w:p w14:paraId="7F4DF7E6" w14:textId="77777777" w:rsidR="00E0282D" w:rsidRDefault="00E0282D" w:rsidP="003A6D54">
      <w:pPr>
        <w:jc w:val="both"/>
        <w:rPr>
          <w:rFonts w:ascii="Century Gothic" w:hAnsi="Century Gothic" w:cs="Arial"/>
        </w:rPr>
      </w:pPr>
    </w:p>
    <w:p w14:paraId="6D2C2F75" w14:textId="77777777" w:rsidR="00E0282D" w:rsidRPr="003A6D54" w:rsidRDefault="00E0282D" w:rsidP="003A6D54">
      <w:pPr>
        <w:jc w:val="both"/>
        <w:rPr>
          <w:rFonts w:ascii="Century Gothic" w:hAnsi="Century Gothic" w:cs="Arial"/>
        </w:rPr>
      </w:pPr>
    </w:p>
    <w:p w14:paraId="6241821B" w14:textId="6C2688B7" w:rsidR="003A6D54" w:rsidRPr="00114CC7" w:rsidRDefault="00114CC7" w:rsidP="003A6D54">
      <w:pPr>
        <w:pBdr>
          <w:top w:val="single" w:sz="4" w:space="1" w:color="auto"/>
        </w:pBdr>
        <w:jc w:val="both"/>
        <w:rPr>
          <w:rFonts w:ascii="Century Gothic" w:hAnsi="Century Gothic" w:cs="Arial"/>
          <w:b/>
        </w:rPr>
      </w:pPr>
      <w:r w:rsidRPr="00114CC7">
        <w:rPr>
          <w:rFonts w:ascii="Century Gothic" w:hAnsi="Century Gothic" w:cs="Arial"/>
          <w:b/>
        </w:rPr>
        <w:t>Designation</w:t>
      </w:r>
    </w:p>
    <w:p w14:paraId="06293D06" w14:textId="77777777" w:rsidR="003A6D54" w:rsidRPr="003A6D54" w:rsidRDefault="003A6D54" w:rsidP="003A6D54">
      <w:pPr>
        <w:pStyle w:val="BodyTextIndent2"/>
        <w:ind w:left="0"/>
        <w:rPr>
          <w:rFonts w:ascii="Century Gothic" w:hAnsi="Century Gothic"/>
        </w:rPr>
      </w:pPr>
    </w:p>
    <w:p w14:paraId="63A84DF3" w14:textId="77777777" w:rsidR="00E0282D" w:rsidRDefault="00E0282D" w:rsidP="003A6D54">
      <w:pPr>
        <w:pStyle w:val="BodyTextIndent2"/>
        <w:ind w:left="0"/>
        <w:rPr>
          <w:rFonts w:ascii="Century Gothic" w:hAnsi="Century Gothic"/>
        </w:rPr>
      </w:pPr>
    </w:p>
    <w:p w14:paraId="7716C247" w14:textId="77777777" w:rsidR="003A6D54" w:rsidRPr="00114CC7" w:rsidRDefault="003A6D54" w:rsidP="003A6D54">
      <w:pPr>
        <w:pStyle w:val="BodyTextIndent2"/>
        <w:ind w:left="0"/>
        <w:rPr>
          <w:rFonts w:ascii="Century Gothic" w:hAnsi="Century Gothic"/>
          <w:b/>
          <w:lang w:val="en-ZA"/>
        </w:rPr>
      </w:pPr>
      <w:r w:rsidRPr="00114CC7">
        <w:rPr>
          <w:rFonts w:ascii="Century Gothic" w:hAnsi="Century Gothic"/>
          <w:b/>
        </w:rPr>
        <w:t>Official stamp (below)</w:t>
      </w:r>
    </w:p>
    <w:p w14:paraId="3F28195A" w14:textId="77777777" w:rsidR="003A6D54" w:rsidRPr="003A6D54" w:rsidRDefault="003A6D54" w:rsidP="003A6D54">
      <w:pPr>
        <w:pStyle w:val="BodyTextIndent2"/>
        <w:ind w:left="0"/>
        <w:rPr>
          <w:rFonts w:ascii="Century Gothic" w:hAnsi="Century Gothic"/>
        </w:rPr>
      </w:pPr>
    </w:p>
    <w:p w14:paraId="1988C3D3" w14:textId="77777777" w:rsidR="00A5713F" w:rsidRPr="003A6D54" w:rsidRDefault="00A5713F" w:rsidP="0049749E">
      <w:pPr>
        <w:jc w:val="both"/>
        <w:rPr>
          <w:rFonts w:ascii="Century Gothic" w:hAnsi="Century Gothic"/>
        </w:rPr>
      </w:pPr>
    </w:p>
    <w:p w14:paraId="19C7F141" w14:textId="17E5B3A3" w:rsidR="001B280D" w:rsidRPr="00816A29" w:rsidRDefault="001B280D" w:rsidP="00237687">
      <w:pPr>
        <w:rPr>
          <w:rFonts w:ascii="Candara" w:hAnsi="Candara"/>
        </w:rPr>
      </w:pPr>
    </w:p>
    <w:sectPr w:rsidR="001B280D" w:rsidRPr="00816A29" w:rsidSect="00863754">
      <w:pgSz w:w="11901" w:h="16840"/>
      <w:pgMar w:top="1135" w:right="1553" w:bottom="1276"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4E582" w14:textId="77777777" w:rsidR="007D6BE2" w:rsidRDefault="007D6BE2" w:rsidP="00573B96">
      <w:r>
        <w:separator/>
      </w:r>
    </w:p>
  </w:endnote>
  <w:endnote w:type="continuationSeparator" w:id="0">
    <w:p w14:paraId="01F75463" w14:textId="77777777" w:rsidR="007D6BE2" w:rsidRDefault="007D6BE2" w:rsidP="0057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1C748D" w14:textId="77777777" w:rsidR="007D6BE2" w:rsidRDefault="007D6BE2" w:rsidP="00EE4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754">
      <w:rPr>
        <w:rStyle w:val="PageNumber"/>
        <w:noProof/>
      </w:rPr>
      <w:t>46</w:t>
    </w:r>
    <w:r>
      <w:rPr>
        <w:rStyle w:val="PageNumber"/>
      </w:rPr>
      <w:fldChar w:fldCharType="end"/>
    </w:r>
  </w:p>
  <w:p w14:paraId="6F97A4F8" w14:textId="77777777" w:rsidR="007D6BE2" w:rsidRPr="009645F7" w:rsidRDefault="007D6BE2" w:rsidP="001555BA">
    <w:pPr>
      <w:pStyle w:val="Footer"/>
      <w:tabs>
        <w:tab w:val="center" w:pos="7230"/>
        <w:tab w:val="right" w:pos="14601"/>
      </w:tabs>
      <w:ind w:right="360"/>
      <w:rPr>
        <w:rFonts w:ascii="Times New Roman" w:hAnsi="Times New Roman"/>
        <w:i/>
        <w:iCs/>
        <w:sz w:val="16"/>
      </w:rPr>
    </w:pPr>
    <w:r>
      <w:rPr>
        <w:rFonts w:ascii="Times New Roman" w:hAnsi="Times New Roman"/>
        <w:i/>
        <w:iCs/>
        <w:sz w:val="16"/>
      </w:rPr>
      <w:t xml:space="preserve">Prepared by </w:t>
    </w:r>
    <w:proofErr w:type="spellStart"/>
    <w:r>
      <w:rPr>
        <w:rFonts w:ascii="Times New Roman" w:hAnsi="Times New Roman"/>
        <w:i/>
        <w:iCs/>
        <w:sz w:val="16"/>
      </w:rPr>
      <w:t>Magalela</w:t>
    </w:r>
    <w:proofErr w:type="spellEnd"/>
    <w:r>
      <w:rPr>
        <w:rFonts w:ascii="Times New Roman" w:hAnsi="Times New Roman"/>
        <w:i/>
        <w:iCs/>
        <w:sz w:val="16"/>
      </w:rPr>
      <w:t xml:space="preserve"> and </w:t>
    </w:r>
    <w:proofErr w:type="spellStart"/>
    <w:r>
      <w:rPr>
        <w:rFonts w:ascii="Times New Roman" w:hAnsi="Times New Roman"/>
        <w:i/>
        <w:iCs/>
        <w:sz w:val="16"/>
      </w:rPr>
      <w:t>Asscoiates</w:t>
    </w:r>
    <w:proofErr w:type="spellEnd"/>
    <w:r>
      <w:rPr>
        <w:rFonts w:ascii="Times New Roman" w:hAnsi="Times New Roman"/>
        <w:i/>
        <w:iCs/>
        <w:sz w:val="16"/>
      </w:rPr>
      <w:t xml:space="preserve"> on behalf of </w:t>
    </w:r>
    <w:proofErr w:type="spellStart"/>
    <w:r>
      <w:rPr>
        <w:rFonts w:ascii="Times New Roman" w:hAnsi="Times New Roman"/>
        <w:i/>
        <w:iCs/>
        <w:sz w:val="16"/>
      </w:rPr>
      <w:t>Umzinyathi</w:t>
    </w:r>
    <w:proofErr w:type="spellEnd"/>
    <w:r>
      <w:rPr>
        <w:rFonts w:ascii="Times New Roman" w:hAnsi="Times New Roman"/>
        <w:i/>
        <w:iCs/>
        <w:sz w:val="16"/>
      </w:rPr>
      <w:t xml:space="preserve"> District Municipality</w:t>
    </w:r>
    <w:r>
      <w:rPr>
        <w:rFonts w:ascii="Times New Roman" w:hAnsi="Times New Roman"/>
        <w:i/>
        <w:iCs/>
        <w:sz w:val="16"/>
      </w:rPr>
      <w:tab/>
      <w:t>April 2015</w:t>
    </w:r>
  </w:p>
  <w:p w14:paraId="6DB02A37" w14:textId="77777777" w:rsidR="007D6BE2" w:rsidRDefault="007D6BE2" w:rsidP="00573B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2D8109" w14:textId="77777777" w:rsidR="007D6BE2" w:rsidRDefault="007D6BE2" w:rsidP="00EE4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BBF342" w14:textId="77777777" w:rsidR="007D6BE2" w:rsidRDefault="007D6BE2" w:rsidP="00573B9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0195C0" w14:textId="77777777" w:rsidR="007D6BE2" w:rsidRDefault="007D6BE2" w:rsidP="00756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754">
      <w:rPr>
        <w:rStyle w:val="PageNumber"/>
        <w:noProof/>
      </w:rPr>
      <w:t>45</w:t>
    </w:r>
    <w:r>
      <w:rPr>
        <w:rStyle w:val="PageNumber"/>
      </w:rPr>
      <w:fldChar w:fldCharType="end"/>
    </w:r>
  </w:p>
  <w:p w14:paraId="78DAA3E3" w14:textId="1EACBE8C" w:rsidR="007D6BE2" w:rsidRPr="009645F7" w:rsidRDefault="007D6BE2" w:rsidP="0075617B">
    <w:pPr>
      <w:pStyle w:val="Footer"/>
      <w:tabs>
        <w:tab w:val="center" w:pos="7230"/>
        <w:tab w:val="right" w:pos="14601"/>
      </w:tabs>
      <w:ind w:right="360"/>
      <w:rPr>
        <w:rFonts w:ascii="Times New Roman" w:hAnsi="Times New Roman"/>
        <w:i/>
        <w:iCs/>
        <w:sz w:val="16"/>
      </w:rPr>
    </w:pPr>
    <w:r>
      <w:rPr>
        <w:rFonts w:ascii="Times New Roman" w:hAnsi="Times New Roman"/>
        <w:i/>
        <w:iCs/>
        <w:sz w:val="16"/>
      </w:rPr>
      <w:t xml:space="preserve">Prepared by </w:t>
    </w:r>
    <w:proofErr w:type="spellStart"/>
    <w:r>
      <w:rPr>
        <w:rFonts w:ascii="Times New Roman" w:hAnsi="Times New Roman"/>
        <w:i/>
        <w:iCs/>
        <w:sz w:val="16"/>
      </w:rPr>
      <w:t>Magalela</w:t>
    </w:r>
    <w:proofErr w:type="spellEnd"/>
    <w:r>
      <w:rPr>
        <w:rFonts w:ascii="Times New Roman" w:hAnsi="Times New Roman"/>
        <w:i/>
        <w:iCs/>
        <w:sz w:val="16"/>
      </w:rPr>
      <w:t xml:space="preserve"> and </w:t>
    </w:r>
    <w:proofErr w:type="spellStart"/>
    <w:r>
      <w:rPr>
        <w:rFonts w:ascii="Times New Roman" w:hAnsi="Times New Roman"/>
        <w:i/>
        <w:iCs/>
        <w:sz w:val="16"/>
      </w:rPr>
      <w:t>Asscoiates</w:t>
    </w:r>
    <w:proofErr w:type="spellEnd"/>
    <w:r>
      <w:rPr>
        <w:rFonts w:ascii="Times New Roman" w:hAnsi="Times New Roman"/>
        <w:i/>
        <w:iCs/>
        <w:sz w:val="16"/>
      </w:rPr>
      <w:t xml:space="preserve"> on behalf of </w:t>
    </w:r>
    <w:proofErr w:type="spellStart"/>
    <w:r>
      <w:rPr>
        <w:rFonts w:ascii="Times New Roman" w:hAnsi="Times New Roman"/>
        <w:i/>
        <w:iCs/>
        <w:sz w:val="16"/>
      </w:rPr>
      <w:t>Umzinyathi</w:t>
    </w:r>
    <w:proofErr w:type="spellEnd"/>
    <w:r>
      <w:rPr>
        <w:rFonts w:ascii="Times New Roman" w:hAnsi="Times New Roman"/>
        <w:i/>
        <w:iCs/>
        <w:sz w:val="16"/>
      </w:rPr>
      <w:t xml:space="preserve"> District Municipality</w:t>
    </w:r>
    <w:r>
      <w:rPr>
        <w:rFonts w:ascii="Times New Roman" w:hAnsi="Times New Roman"/>
        <w:i/>
        <w:iCs/>
        <w:sz w:val="16"/>
      </w:rPr>
      <w:tab/>
      <w:t>April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2055" w14:textId="77777777" w:rsidR="007D6BE2" w:rsidRDefault="007D6BE2" w:rsidP="00573B96">
      <w:r>
        <w:separator/>
      </w:r>
    </w:p>
  </w:footnote>
  <w:footnote w:type="continuationSeparator" w:id="0">
    <w:p w14:paraId="499BDD37" w14:textId="77777777" w:rsidR="007D6BE2" w:rsidRDefault="007D6BE2" w:rsidP="00573B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FAD53E" w14:textId="55EAE258" w:rsidR="007D6BE2" w:rsidRDefault="007D6BE2">
    <w:pPr>
      <w:pStyle w:val="Header"/>
    </w:pPr>
    <w:r>
      <w:rPr>
        <w:noProof/>
        <w:lang w:val="en-US" w:eastAsia="en-US"/>
      </w:rPr>
      <w:pict w14:anchorId="0F65F8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7.15pt;height:162.35pt;rotation:315;z-index:-251655168;mso-wrap-edited:f;mso-position-horizontal:center;mso-position-horizontal-relative:margin;mso-position-vertical:center;mso-position-vertical-relative:margin" wrapcoords="21433 5300 14688 5400 14721 12100 12262 5600 11896 4700 11664 5300 11331 5400 11198 6200 10932 7700 10667 9100 10401 10600 8108 5500 7177 5200 5649 5300 5483 5400 5483 11500 3954 7000 2957 4700 2658 5400 1860 5200 631 5400 631 16400 830 17000 2093 17100 2691 16800 3256 16300 3721 15400 4120 14300 4353 14900 5649 17100 5715 16900 6081 17000 6247 16800 6280 16300 6247 13900 6380 12100 7011 13900 8606 17300 8739 16900 9138 16800 9204 16600 9005 15400 9570 17000 10235 16800 10401 15100 10700 13600 11331 13300 12029 13200 13325 17000 13990 17000 14056 16700 13757 14600 13458 13000 14820 17000 15485 16800 15452 12100 16881 12000 17113 11800 17080 10600 18974 15900 19739 17800 20004 16900 20038 7900 20503 6900 21467 6700 21533 6600 21533 5700 21433 5300" fillcolor="#ddd8c2 [2894]" stroked="f">
          <v:fill opacity=".75"/>
          <v:textpath style="font-family:&quot;Candar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FCD6BB" w14:textId="001C3E22" w:rsidR="007D6BE2" w:rsidRPr="001555BA" w:rsidRDefault="007D6BE2" w:rsidP="001555BA">
    <w:pPr>
      <w:pStyle w:val="Header"/>
      <w:shd w:val="clear" w:color="auto" w:fill="EEECE1" w:themeFill="background2"/>
      <w:rPr>
        <w:b/>
      </w:rPr>
    </w:pPr>
    <w:r>
      <w:rPr>
        <w:noProof/>
        <w:lang w:val="en-US" w:eastAsia="en-US"/>
      </w:rPr>
      <w:pict w14:anchorId="59ADEA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7.15pt;height:162.35pt;rotation:315;z-index:-251657216;mso-wrap-edited:f;mso-position-horizontal:center;mso-position-horizontal-relative:margin;mso-position-vertical:center;mso-position-vertical-relative:margin" wrapcoords="21433 5300 14688 5400 14721 12100 12262 5600 11896 4700 11664 5300 11331 5400 11198 6200 10932 7700 10667 9100 10401 10600 8108 5500 7177 5200 5649 5300 5483 5400 5483 11500 3954 7000 2957 4700 2658 5400 1860 5200 631 5400 631 16400 830 17000 2093 17100 2691 16800 3256 16300 3721 15400 4120 14300 4353 14900 5649 17100 5715 16900 6081 17000 6247 16800 6280 16300 6247 13900 6380 12100 7011 13900 8606 17300 8739 16900 9138 16800 9204 16600 9005 15400 9570 17000 10235 16800 10401 15100 10700 13600 11331 13300 12029 13200 13325 17000 13990 17000 14056 16700 13757 14600 13458 13000 14820 17000 15485 16800 15452 12100 16881 12000 17113 11800 17080 10600 18974 15900 19739 17800 20004 16900 20038 7900 20503 6900 21467 6700 21533 6600 21533 5700 21433 5300" fillcolor="#ddd8c2 [2894]" stroked="f">
          <v:fill opacity=".75"/>
          <v:textpath style="font-family:&quot;Candara&quot;;font-size:1pt" string="DRAFT"/>
          <w10:wrap anchorx="margin" anchory="margin"/>
        </v:shape>
      </w:pict>
    </w:r>
    <w:r>
      <w:rPr>
        <w:b/>
      </w:rPr>
      <w:t>Environmental Management Programme (</w:t>
    </w:r>
    <w:proofErr w:type="spellStart"/>
    <w:r>
      <w:rPr>
        <w:b/>
      </w:rPr>
      <w:t>EMPr</w:t>
    </w:r>
    <w:proofErr w:type="spellEnd"/>
    <w:r>
      <w:rPr>
        <w:b/>
      </w:rPr>
      <w:t>)</w:t>
    </w:r>
    <w:r w:rsidRPr="001555BA">
      <w:rPr>
        <w:b/>
      </w:rPr>
      <w:t xml:space="preserve"> for Proposed Construction of </w:t>
    </w:r>
    <w:proofErr w:type="spellStart"/>
    <w:r w:rsidRPr="001555BA">
      <w:rPr>
        <w:b/>
      </w:rPr>
      <w:t>Keates</w:t>
    </w:r>
    <w:proofErr w:type="spellEnd"/>
    <w:r w:rsidRPr="001555BA">
      <w:rPr>
        <w:b/>
      </w:rPr>
      <w:t xml:space="preserve"> Drift </w:t>
    </w:r>
    <w:proofErr w:type="spellStart"/>
    <w:r w:rsidRPr="001555BA">
      <w:rPr>
        <w:b/>
      </w:rPr>
      <w:t>Bulkwater</w:t>
    </w:r>
    <w:proofErr w:type="spellEnd"/>
    <w:r w:rsidRPr="001555BA">
      <w:rPr>
        <w:b/>
      </w:rPr>
      <w:t xml:space="preserve"> Supply Scheme for Phase 3 and 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9839F0" w14:textId="786AA1FE" w:rsidR="007D6BE2" w:rsidRDefault="007D6BE2">
    <w:pPr>
      <w:pStyle w:val="Header"/>
    </w:pPr>
    <w:r>
      <w:rPr>
        <w:noProof/>
        <w:lang w:val="en-US" w:eastAsia="en-US"/>
      </w:rPr>
      <w:pict w14:anchorId="041017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87.15pt;height:162.35pt;rotation:315;z-index:-251653120;mso-wrap-edited:f;mso-position-horizontal:center;mso-position-horizontal-relative:margin;mso-position-vertical:center;mso-position-vertical-relative:margin" wrapcoords="21433 5300 14688 5400 14721 12100 12262 5600 11896 4700 11664 5300 11331 5400 11198 6200 10932 7700 10667 9100 10401 10600 8108 5500 7177 5200 5649 5300 5483 5400 5483 11500 3954 7000 2957 4700 2658 5400 1860 5200 631 5400 631 16400 830 17000 2093 17100 2691 16800 3256 16300 3721 15400 4120 14300 4353 14900 5649 17100 5715 16900 6081 17000 6247 16800 6280 16300 6247 13900 6380 12100 7011 13900 8606 17300 8739 16900 9138 16800 9204 16600 9005 15400 9570 17000 10235 16800 10401 15100 10700 13600 11331 13300 12029 13200 13325 17000 13990 17000 14056 16700 13757 14600 13458 13000 14820 17000 15485 16800 15452 12100 16881 12000 17113 11800 17080 10600 18974 15900 19739 17800 20004 16900 20038 7900 20503 6900 21467 6700 21533 6600 21533 5700 21433 5300" fillcolor="#ddd8c2 [2894]" stroked="f">
          <v:fill opacity=".75"/>
          <v:textpath style="font-family:&quot;Candara&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8DB492" w14:textId="5FE6F26C" w:rsidR="007D6BE2" w:rsidRPr="00A72134" w:rsidRDefault="007D6BE2" w:rsidP="00A72134">
    <w:pPr>
      <w:pStyle w:val="Header"/>
      <w:rPr>
        <w:b/>
        <w:sz w:val="16"/>
        <w:szCs w:val="16"/>
      </w:rPr>
    </w:pPr>
    <w:r w:rsidRPr="00A72134">
      <w:rPr>
        <w:noProof/>
        <w:sz w:val="16"/>
        <w:szCs w:val="16"/>
        <w:lang w:val="en-US" w:eastAsia="en-US"/>
      </w:rPr>
      <w:pict w14:anchorId="6C5D91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left:0;text-align:left;margin-left:0;margin-top:0;width:487.15pt;height:162.35pt;rotation:315;z-index:-251649024;mso-wrap-edited:f;mso-position-horizontal:center;mso-position-horizontal-relative:margin;mso-position-vertical:center;mso-position-vertical-relative:margin" wrapcoords="21433 5300 14688 5400 14721 12100 12262 5600 11896 4700 11664 5300 11331 5400 11198 6200 10932 7700 10667 9100 10401 10600 8108 5500 7177 5200 5649 5300 5483 5400 5483 11500 3954 7000 2957 4700 2658 5400 1860 5200 631 5400 631 16400 830 17000 2093 17100 2691 16800 3256 16300 3721 15400 4120 14300 4353 14900 5649 17100 5715 16900 6081 17000 6247 16800 6280 16300 6247 13900 6380 12100 7011 13900 8606 17300 8739 16900 9138 16800 9204 16600 9005 15400 9570 17000 10235 16800 10401 15100 10700 13600 11331 13300 12029 13200 13325 17000 13990 17000 14056 16700 13757 14600 13458 13000 14820 17000 15485 16800 15452 12100 16881 12000 17113 11800 17080 10600 18974 15900 19739 17800 20004 16900 20038 7900 20503 6900 21467 6700 21533 6600 21533 5700 21433 5300" fillcolor="#ddd8c2 [2894]" stroked="f">
          <v:fill opacity=".75"/>
          <v:textpath style="font-family:&quot;Candara&quot;;font-size:1pt" string="DRAFT"/>
          <w10:wrap anchorx="margin" anchory="margin"/>
        </v:shape>
      </w:pict>
    </w:r>
    <w:r w:rsidRPr="00A72134">
      <w:rPr>
        <w:b/>
        <w:sz w:val="16"/>
        <w:szCs w:val="16"/>
      </w:rPr>
      <w:t>Environmental Management Programme (</w:t>
    </w:r>
    <w:proofErr w:type="spellStart"/>
    <w:r w:rsidRPr="00A72134">
      <w:rPr>
        <w:b/>
        <w:sz w:val="16"/>
        <w:szCs w:val="16"/>
      </w:rPr>
      <w:t>EMPr</w:t>
    </w:r>
    <w:proofErr w:type="spellEnd"/>
    <w:r w:rsidRPr="00A72134">
      <w:rPr>
        <w:b/>
        <w:sz w:val="16"/>
        <w:szCs w:val="16"/>
      </w:rPr>
      <w:t xml:space="preserve">) for Proposed Construction of </w:t>
    </w:r>
    <w:proofErr w:type="spellStart"/>
    <w:r w:rsidRPr="00A72134">
      <w:rPr>
        <w:b/>
        <w:sz w:val="16"/>
        <w:szCs w:val="16"/>
      </w:rPr>
      <w:t>Keates</w:t>
    </w:r>
    <w:proofErr w:type="spellEnd"/>
    <w:r w:rsidRPr="00A72134">
      <w:rPr>
        <w:b/>
        <w:sz w:val="16"/>
        <w:szCs w:val="16"/>
      </w:rPr>
      <w:t xml:space="preserve"> Drift </w:t>
    </w:r>
    <w:proofErr w:type="spellStart"/>
    <w:r w:rsidRPr="00A72134">
      <w:rPr>
        <w:b/>
        <w:sz w:val="16"/>
        <w:szCs w:val="16"/>
      </w:rPr>
      <w:t>Bulkwater</w:t>
    </w:r>
    <w:proofErr w:type="spellEnd"/>
    <w:r w:rsidRPr="00A72134">
      <w:rPr>
        <w:b/>
        <w:sz w:val="16"/>
        <w:szCs w:val="16"/>
      </w:rPr>
      <w:t xml:space="preserve"> Supply Scheme for Phase 3 and 4</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4E7958" w14:textId="19796873" w:rsidR="007D6BE2" w:rsidRPr="00A72134" w:rsidRDefault="007D6BE2" w:rsidP="00930079">
    <w:pPr>
      <w:pStyle w:val="Header"/>
      <w:rPr>
        <w:sz w:val="16"/>
        <w:szCs w:val="16"/>
      </w:rPr>
    </w:pPr>
    <w:r w:rsidRPr="00A72134">
      <w:rPr>
        <w:b/>
        <w:sz w:val="16"/>
        <w:szCs w:val="16"/>
      </w:rPr>
      <w:t>Environmental Management Programme (</w:t>
    </w:r>
    <w:proofErr w:type="spellStart"/>
    <w:r w:rsidRPr="00A72134">
      <w:rPr>
        <w:b/>
        <w:sz w:val="16"/>
        <w:szCs w:val="16"/>
      </w:rPr>
      <w:t>EMPr</w:t>
    </w:r>
    <w:proofErr w:type="spellEnd"/>
    <w:r w:rsidRPr="00A72134">
      <w:rPr>
        <w:b/>
        <w:sz w:val="16"/>
        <w:szCs w:val="16"/>
      </w:rPr>
      <w:t xml:space="preserve">) for Proposed Construction of </w:t>
    </w:r>
    <w:proofErr w:type="spellStart"/>
    <w:r w:rsidRPr="00A72134">
      <w:rPr>
        <w:b/>
        <w:sz w:val="16"/>
        <w:szCs w:val="16"/>
      </w:rPr>
      <w:t>Keates</w:t>
    </w:r>
    <w:proofErr w:type="spellEnd"/>
    <w:r w:rsidRPr="00A72134">
      <w:rPr>
        <w:b/>
        <w:sz w:val="16"/>
        <w:szCs w:val="16"/>
      </w:rPr>
      <w:t xml:space="preserve"> Drift </w:t>
    </w:r>
    <w:proofErr w:type="spellStart"/>
    <w:r w:rsidRPr="00A72134">
      <w:rPr>
        <w:b/>
        <w:sz w:val="16"/>
        <w:szCs w:val="16"/>
      </w:rPr>
      <w:t>Bulkwater</w:t>
    </w:r>
    <w:proofErr w:type="spellEnd"/>
    <w:r w:rsidRPr="00A72134">
      <w:rPr>
        <w:b/>
        <w:sz w:val="16"/>
        <w:szCs w:val="16"/>
      </w:rPr>
      <w:t xml:space="preserve"> Supply Scheme for Phase 3 and 4</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15D262" w14:textId="0AE8BA9F" w:rsidR="007D6BE2" w:rsidRDefault="007D6BE2">
    <w:pPr>
      <w:pStyle w:val="Header"/>
    </w:pPr>
    <w:r>
      <w:rPr>
        <w:noProof/>
        <w:lang w:val="en-US" w:eastAsia="en-US"/>
      </w:rPr>
      <w:pict w14:anchorId="0D22CB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left:0;text-align:left;margin-left:0;margin-top:0;width:487.15pt;height:162.35pt;rotation:315;z-index:-251646976;mso-wrap-edited:f;mso-position-horizontal:center;mso-position-horizontal-relative:margin;mso-position-vertical:center;mso-position-vertical-relative:margin" wrapcoords="21433 5300 14688 5400 14721 12100 12262 5600 11896 4700 11664 5300 11331 5400 11198 6200 10932 7700 10667 9100 10401 10600 8108 5500 7177 5200 5649 5300 5483 5400 5483 11500 3954 7000 2957 4700 2658 5400 1860 5200 631 5400 631 16400 830 17000 2093 17100 2691 16800 3256 16300 3721 15400 4120 14300 4353 14900 5649 17100 5715 16900 6081 17000 6247 16800 6280 16300 6247 13900 6380 12100 7011 13900 8606 17300 8739 16900 9138 16800 9204 16600 9005 15400 9570 17000 10235 16800 10401 15100 10700 13600 11331 13300 12029 13200 13325 17000 13990 17000 14056 16700 13757 14600 13458 13000 14820 17000 15485 16800 15452 12100 16881 12000 17113 11800 17080 10600 18974 15900 19739 17800 20004 16900 20038 7900 20503 6900 21467 6700 21533 6600 21533 5700 21433 5300" fillcolor="#ddd8c2 [2894]" stroked="f">
          <v:fill opacity=".75"/>
          <v:textpath style="font-family:&quot;Candar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1F1"/>
    <w:multiLevelType w:val="hybridMultilevel"/>
    <w:tmpl w:val="524C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078"/>
    <w:multiLevelType w:val="hybridMultilevel"/>
    <w:tmpl w:val="5822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D7063"/>
    <w:multiLevelType w:val="hybridMultilevel"/>
    <w:tmpl w:val="A53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B15F0"/>
    <w:multiLevelType w:val="hybridMultilevel"/>
    <w:tmpl w:val="A3DE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E79AF"/>
    <w:multiLevelType w:val="hybridMultilevel"/>
    <w:tmpl w:val="84E273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73CC0"/>
    <w:multiLevelType w:val="multilevel"/>
    <w:tmpl w:val="04A23172"/>
    <w:lvl w:ilvl="0">
      <w:start w:val="1"/>
      <w:numFmt w:val="decimal"/>
      <w:lvlText w:val="%1."/>
      <w:lvlJc w:val="left"/>
      <w:pPr>
        <w:ind w:left="720" w:hanging="360"/>
      </w:pPr>
      <w:rPr>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5793E"/>
    <w:multiLevelType w:val="hybridMultilevel"/>
    <w:tmpl w:val="2CC03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04F0D"/>
    <w:multiLevelType w:val="hybridMultilevel"/>
    <w:tmpl w:val="E474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B1C05"/>
    <w:multiLevelType w:val="hybridMultilevel"/>
    <w:tmpl w:val="C75C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9240C"/>
    <w:multiLevelType w:val="hybridMultilevel"/>
    <w:tmpl w:val="3A32E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E04275"/>
    <w:multiLevelType w:val="hybridMultilevel"/>
    <w:tmpl w:val="FC060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51A45"/>
    <w:multiLevelType w:val="hybridMultilevel"/>
    <w:tmpl w:val="21D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46434"/>
    <w:multiLevelType w:val="hybridMultilevel"/>
    <w:tmpl w:val="EDEE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82776A"/>
    <w:multiLevelType w:val="hybridMultilevel"/>
    <w:tmpl w:val="04DC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436E3"/>
    <w:multiLevelType w:val="hybridMultilevel"/>
    <w:tmpl w:val="B26A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073DB"/>
    <w:multiLevelType w:val="hybridMultilevel"/>
    <w:tmpl w:val="C08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C5DB4"/>
    <w:multiLevelType w:val="hybridMultilevel"/>
    <w:tmpl w:val="2132BC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7FD4FA0"/>
    <w:multiLevelType w:val="hybridMultilevel"/>
    <w:tmpl w:val="FABA3DFA"/>
    <w:lvl w:ilvl="0" w:tplc="08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9">
    <w:nsid w:val="59FF4AF5"/>
    <w:multiLevelType w:val="multilevel"/>
    <w:tmpl w:val="4974535E"/>
    <w:lvl w:ilvl="0">
      <w:start w:val="1"/>
      <w:numFmt w:val="bullet"/>
      <w:pStyle w:val="bullets"/>
      <w:lvlText w:val=""/>
      <w:lvlJc w:val="left"/>
      <w:pPr>
        <w:tabs>
          <w:tab w:val="num" w:pos="153"/>
        </w:tabs>
        <w:ind w:left="1004" w:hanging="284"/>
      </w:pPr>
      <w:rPr>
        <w:rFonts w:ascii="Symbol" w:hAnsi="Symbol" w:hint="default"/>
        <w:sz w:val="22"/>
      </w:rPr>
    </w:lvl>
    <w:lvl w:ilvl="1">
      <w:start w:val="1"/>
      <w:numFmt w:val="bullet"/>
      <w:lvlText w:val="o"/>
      <w:lvlJc w:val="left"/>
      <w:pPr>
        <w:tabs>
          <w:tab w:val="num" w:pos="1026"/>
        </w:tabs>
        <w:ind w:left="1026" w:hanging="360"/>
      </w:pPr>
      <w:rPr>
        <w:rFonts w:ascii="Courier New" w:hAnsi="Courier New" w:cs="Courier New" w:hint="default"/>
      </w:rPr>
    </w:lvl>
    <w:lvl w:ilvl="2">
      <w:start w:val="1"/>
      <w:numFmt w:val="bullet"/>
      <w:lvlText w:val=""/>
      <w:lvlJc w:val="left"/>
      <w:pPr>
        <w:tabs>
          <w:tab w:val="num" w:pos="1746"/>
        </w:tabs>
        <w:ind w:left="1746" w:hanging="360"/>
      </w:pPr>
      <w:rPr>
        <w:rFonts w:ascii="Wingdings" w:hAnsi="Wingdings" w:hint="default"/>
      </w:rPr>
    </w:lvl>
    <w:lvl w:ilvl="3">
      <w:start w:val="1"/>
      <w:numFmt w:val="bullet"/>
      <w:lvlText w:val=""/>
      <w:lvlJc w:val="left"/>
      <w:pPr>
        <w:tabs>
          <w:tab w:val="num" w:pos="2466"/>
        </w:tabs>
        <w:ind w:left="2466" w:hanging="360"/>
      </w:pPr>
      <w:rPr>
        <w:rFonts w:ascii="Symbol" w:hAnsi="Symbol" w:hint="default"/>
      </w:rPr>
    </w:lvl>
    <w:lvl w:ilvl="4">
      <w:start w:val="1"/>
      <w:numFmt w:val="bullet"/>
      <w:lvlText w:val="o"/>
      <w:lvlJc w:val="left"/>
      <w:pPr>
        <w:tabs>
          <w:tab w:val="num" w:pos="3186"/>
        </w:tabs>
        <w:ind w:left="3186" w:hanging="360"/>
      </w:pPr>
      <w:rPr>
        <w:rFonts w:ascii="Courier New" w:hAnsi="Courier New" w:cs="Courier New" w:hint="default"/>
      </w:rPr>
    </w:lvl>
    <w:lvl w:ilvl="5">
      <w:start w:val="1"/>
      <w:numFmt w:val="bullet"/>
      <w:lvlText w:val=""/>
      <w:lvlJc w:val="left"/>
      <w:pPr>
        <w:tabs>
          <w:tab w:val="num" w:pos="3906"/>
        </w:tabs>
        <w:ind w:left="3906" w:hanging="360"/>
      </w:pPr>
      <w:rPr>
        <w:rFonts w:ascii="Wingdings" w:hAnsi="Wingdings" w:hint="default"/>
      </w:rPr>
    </w:lvl>
    <w:lvl w:ilvl="6">
      <w:start w:val="1"/>
      <w:numFmt w:val="bullet"/>
      <w:lvlText w:val=""/>
      <w:lvlJc w:val="left"/>
      <w:pPr>
        <w:tabs>
          <w:tab w:val="num" w:pos="4626"/>
        </w:tabs>
        <w:ind w:left="4626" w:hanging="360"/>
      </w:pPr>
      <w:rPr>
        <w:rFonts w:ascii="Symbol" w:hAnsi="Symbol" w:hint="default"/>
      </w:rPr>
    </w:lvl>
    <w:lvl w:ilvl="7">
      <w:start w:val="1"/>
      <w:numFmt w:val="bullet"/>
      <w:lvlText w:val="o"/>
      <w:lvlJc w:val="left"/>
      <w:pPr>
        <w:tabs>
          <w:tab w:val="num" w:pos="5346"/>
        </w:tabs>
        <w:ind w:left="5346" w:hanging="360"/>
      </w:pPr>
      <w:rPr>
        <w:rFonts w:ascii="Courier New" w:hAnsi="Courier New" w:cs="Courier New" w:hint="default"/>
      </w:rPr>
    </w:lvl>
    <w:lvl w:ilvl="8">
      <w:start w:val="1"/>
      <w:numFmt w:val="bullet"/>
      <w:lvlText w:val=""/>
      <w:lvlJc w:val="left"/>
      <w:pPr>
        <w:tabs>
          <w:tab w:val="num" w:pos="6066"/>
        </w:tabs>
        <w:ind w:left="6066" w:hanging="360"/>
      </w:pPr>
      <w:rPr>
        <w:rFonts w:ascii="Wingdings" w:hAnsi="Wingdings" w:hint="default"/>
      </w:rPr>
    </w:lvl>
  </w:abstractNum>
  <w:abstractNum w:abstractNumId="20">
    <w:nsid w:val="63410B2A"/>
    <w:multiLevelType w:val="hybridMultilevel"/>
    <w:tmpl w:val="D7A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5A2337"/>
    <w:multiLevelType w:val="hybridMultilevel"/>
    <w:tmpl w:val="816C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DE2574"/>
    <w:multiLevelType w:val="hybridMultilevel"/>
    <w:tmpl w:val="F966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A7425"/>
    <w:multiLevelType w:val="hybridMultilevel"/>
    <w:tmpl w:val="DDA0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128FC"/>
    <w:multiLevelType w:val="hybridMultilevel"/>
    <w:tmpl w:val="219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B4011"/>
    <w:multiLevelType w:val="hybridMultilevel"/>
    <w:tmpl w:val="84E273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A3BB1"/>
    <w:multiLevelType w:val="singleLevel"/>
    <w:tmpl w:val="DE8662CA"/>
    <w:lvl w:ilvl="0">
      <w:start w:val="1"/>
      <w:numFmt w:val="bullet"/>
      <w:pStyle w:val="Bullet1"/>
      <w:lvlText w:val=""/>
      <w:lvlJc w:val="left"/>
      <w:pPr>
        <w:tabs>
          <w:tab w:val="num" w:pos="360"/>
        </w:tabs>
        <w:ind w:left="360" w:hanging="360"/>
      </w:pPr>
      <w:rPr>
        <w:rFonts w:ascii="Symbol" w:hAnsi="Symbol" w:hint="default"/>
      </w:rPr>
    </w:lvl>
  </w:abstractNum>
  <w:abstractNum w:abstractNumId="27">
    <w:nsid w:val="73153A67"/>
    <w:multiLevelType w:val="hybridMultilevel"/>
    <w:tmpl w:val="A74451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73607EDA"/>
    <w:multiLevelType w:val="hybridMultilevel"/>
    <w:tmpl w:val="AB78958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C1DBE"/>
    <w:multiLevelType w:val="hybridMultilevel"/>
    <w:tmpl w:val="82A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D50B9"/>
    <w:multiLevelType w:val="hybridMultilevel"/>
    <w:tmpl w:val="9D3CA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5"/>
  </w:num>
  <w:num w:numId="4">
    <w:abstractNumId w:val="20"/>
  </w:num>
  <w:num w:numId="5">
    <w:abstractNumId w:val="3"/>
  </w:num>
  <w:num w:numId="6">
    <w:abstractNumId w:val="9"/>
  </w:num>
  <w:num w:numId="7">
    <w:abstractNumId w:val="17"/>
  </w:num>
  <w:num w:numId="8">
    <w:abstractNumId w:val="27"/>
  </w:num>
  <w:num w:numId="9">
    <w:abstractNumId w:val="6"/>
  </w:num>
  <w:num w:numId="10">
    <w:abstractNumId w:val="13"/>
  </w:num>
  <w:num w:numId="11">
    <w:abstractNumId w:val="26"/>
  </w:num>
  <w:num w:numId="12">
    <w:abstractNumId w:val="19"/>
  </w:num>
  <w:num w:numId="13">
    <w:abstractNumId w:val="18"/>
  </w:num>
  <w:num w:numId="14">
    <w:abstractNumId w:val="2"/>
  </w:num>
  <w:num w:numId="15">
    <w:abstractNumId w:val="10"/>
  </w:num>
  <w:num w:numId="16">
    <w:abstractNumId w:val="30"/>
  </w:num>
  <w:num w:numId="17">
    <w:abstractNumId w:val="29"/>
  </w:num>
  <w:num w:numId="18">
    <w:abstractNumId w:val="28"/>
  </w:num>
  <w:num w:numId="19">
    <w:abstractNumId w:val="21"/>
  </w:num>
  <w:num w:numId="20">
    <w:abstractNumId w:val="22"/>
  </w:num>
  <w:num w:numId="21">
    <w:abstractNumId w:val="7"/>
  </w:num>
  <w:num w:numId="22">
    <w:abstractNumId w:val="14"/>
  </w:num>
  <w:num w:numId="23">
    <w:abstractNumId w:val="8"/>
  </w:num>
  <w:num w:numId="24">
    <w:abstractNumId w:val="23"/>
  </w:num>
  <w:num w:numId="25">
    <w:abstractNumId w:val="0"/>
  </w:num>
  <w:num w:numId="26">
    <w:abstractNumId w:val="15"/>
  </w:num>
  <w:num w:numId="27">
    <w:abstractNumId w:val="12"/>
  </w:num>
  <w:num w:numId="28">
    <w:abstractNumId w:val="1"/>
  </w:num>
  <w:num w:numId="29">
    <w:abstractNumId w:val="16"/>
  </w:num>
  <w:num w:numId="30">
    <w:abstractNumId w:val="11"/>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20"/>
  <w:evenAndOddHeaders/>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EF"/>
    <w:rsid w:val="00000B4A"/>
    <w:rsid w:val="0000496F"/>
    <w:rsid w:val="0000594A"/>
    <w:rsid w:val="00006913"/>
    <w:rsid w:val="000168C3"/>
    <w:rsid w:val="00022619"/>
    <w:rsid w:val="00025856"/>
    <w:rsid w:val="000302E3"/>
    <w:rsid w:val="00033C66"/>
    <w:rsid w:val="00044E65"/>
    <w:rsid w:val="00055319"/>
    <w:rsid w:val="00057685"/>
    <w:rsid w:val="00061938"/>
    <w:rsid w:val="000627ED"/>
    <w:rsid w:val="0006617A"/>
    <w:rsid w:val="0007372A"/>
    <w:rsid w:val="00080397"/>
    <w:rsid w:val="00081915"/>
    <w:rsid w:val="00083AB8"/>
    <w:rsid w:val="00091116"/>
    <w:rsid w:val="000A1679"/>
    <w:rsid w:val="000A2433"/>
    <w:rsid w:val="000B0196"/>
    <w:rsid w:val="000B1694"/>
    <w:rsid w:val="000C318F"/>
    <w:rsid w:val="000C3534"/>
    <w:rsid w:val="000C4F11"/>
    <w:rsid w:val="000D46AD"/>
    <w:rsid w:val="000D7D7F"/>
    <w:rsid w:val="000E1CCF"/>
    <w:rsid w:val="001012CF"/>
    <w:rsid w:val="00106EC0"/>
    <w:rsid w:val="001078FC"/>
    <w:rsid w:val="00112677"/>
    <w:rsid w:val="00113FC7"/>
    <w:rsid w:val="00114896"/>
    <w:rsid w:val="00114CC7"/>
    <w:rsid w:val="00115EC8"/>
    <w:rsid w:val="0011786F"/>
    <w:rsid w:val="001207FD"/>
    <w:rsid w:val="001224BB"/>
    <w:rsid w:val="0012517C"/>
    <w:rsid w:val="00125563"/>
    <w:rsid w:val="00133B56"/>
    <w:rsid w:val="00133BF3"/>
    <w:rsid w:val="00133FF3"/>
    <w:rsid w:val="00134470"/>
    <w:rsid w:val="0014726E"/>
    <w:rsid w:val="001553F7"/>
    <w:rsid w:val="001555BA"/>
    <w:rsid w:val="0015650E"/>
    <w:rsid w:val="00156A52"/>
    <w:rsid w:val="00156D46"/>
    <w:rsid w:val="001570DE"/>
    <w:rsid w:val="00160580"/>
    <w:rsid w:val="00161A01"/>
    <w:rsid w:val="001620B7"/>
    <w:rsid w:val="00162FE6"/>
    <w:rsid w:val="00165FB6"/>
    <w:rsid w:val="00167E9C"/>
    <w:rsid w:val="001708CB"/>
    <w:rsid w:val="001715D6"/>
    <w:rsid w:val="00173A91"/>
    <w:rsid w:val="0017448C"/>
    <w:rsid w:val="001756D9"/>
    <w:rsid w:val="00177F6D"/>
    <w:rsid w:val="00180601"/>
    <w:rsid w:val="0018137C"/>
    <w:rsid w:val="00182DF7"/>
    <w:rsid w:val="00187E23"/>
    <w:rsid w:val="0019112C"/>
    <w:rsid w:val="001914AE"/>
    <w:rsid w:val="0019646D"/>
    <w:rsid w:val="00197EEC"/>
    <w:rsid w:val="001A17A1"/>
    <w:rsid w:val="001A241A"/>
    <w:rsid w:val="001A2F2E"/>
    <w:rsid w:val="001A32F8"/>
    <w:rsid w:val="001A35FA"/>
    <w:rsid w:val="001A5B15"/>
    <w:rsid w:val="001B0482"/>
    <w:rsid w:val="001B280D"/>
    <w:rsid w:val="001B7D6E"/>
    <w:rsid w:val="001C3DDF"/>
    <w:rsid w:val="001D23F7"/>
    <w:rsid w:val="001D26A2"/>
    <w:rsid w:val="001D26BC"/>
    <w:rsid w:val="001D7470"/>
    <w:rsid w:val="001E0829"/>
    <w:rsid w:val="001E6537"/>
    <w:rsid w:val="001E661E"/>
    <w:rsid w:val="001F1D33"/>
    <w:rsid w:val="00203213"/>
    <w:rsid w:val="00203831"/>
    <w:rsid w:val="00206C78"/>
    <w:rsid w:val="00207F76"/>
    <w:rsid w:val="002140D1"/>
    <w:rsid w:val="00216196"/>
    <w:rsid w:val="00221A16"/>
    <w:rsid w:val="00222001"/>
    <w:rsid w:val="00225B17"/>
    <w:rsid w:val="00226B26"/>
    <w:rsid w:val="0023330A"/>
    <w:rsid w:val="00234905"/>
    <w:rsid w:val="00237687"/>
    <w:rsid w:val="00240594"/>
    <w:rsid w:val="002423D7"/>
    <w:rsid w:val="00246583"/>
    <w:rsid w:val="00255E1C"/>
    <w:rsid w:val="002570E3"/>
    <w:rsid w:val="00263CFC"/>
    <w:rsid w:val="00264882"/>
    <w:rsid w:val="002700DC"/>
    <w:rsid w:val="0027157F"/>
    <w:rsid w:val="00272607"/>
    <w:rsid w:val="00281D0D"/>
    <w:rsid w:val="00283794"/>
    <w:rsid w:val="00286483"/>
    <w:rsid w:val="00287974"/>
    <w:rsid w:val="00290173"/>
    <w:rsid w:val="00292D01"/>
    <w:rsid w:val="00294445"/>
    <w:rsid w:val="002A56A3"/>
    <w:rsid w:val="002A5D3C"/>
    <w:rsid w:val="002A5D49"/>
    <w:rsid w:val="002B096C"/>
    <w:rsid w:val="002B42C0"/>
    <w:rsid w:val="002B4EA9"/>
    <w:rsid w:val="002B5552"/>
    <w:rsid w:val="002B7295"/>
    <w:rsid w:val="002C4C3F"/>
    <w:rsid w:val="002C4C77"/>
    <w:rsid w:val="002C7C7B"/>
    <w:rsid w:val="002C7ED4"/>
    <w:rsid w:val="002E1442"/>
    <w:rsid w:val="002E165B"/>
    <w:rsid w:val="002E7C79"/>
    <w:rsid w:val="00303FFC"/>
    <w:rsid w:val="003068B9"/>
    <w:rsid w:val="00306A75"/>
    <w:rsid w:val="003136EE"/>
    <w:rsid w:val="00314394"/>
    <w:rsid w:val="0031706D"/>
    <w:rsid w:val="00325715"/>
    <w:rsid w:val="00330648"/>
    <w:rsid w:val="003312EA"/>
    <w:rsid w:val="003361A8"/>
    <w:rsid w:val="003405B7"/>
    <w:rsid w:val="0034286E"/>
    <w:rsid w:val="00342E62"/>
    <w:rsid w:val="00344E68"/>
    <w:rsid w:val="00345030"/>
    <w:rsid w:val="00352EC9"/>
    <w:rsid w:val="003545C0"/>
    <w:rsid w:val="003623A5"/>
    <w:rsid w:val="00362D13"/>
    <w:rsid w:val="00364245"/>
    <w:rsid w:val="00364DB2"/>
    <w:rsid w:val="00366FB7"/>
    <w:rsid w:val="00367DEC"/>
    <w:rsid w:val="00370F8E"/>
    <w:rsid w:val="0037286F"/>
    <w:rsid w:val="00376AD1"/>
    <w:rsid w:val="0038472D"/>
    <w:rsid w:val="00384C09"/>
    <w:rsid w:val="003869EA"/>
    <w:rsid w:val="00392939"/>
    <w:rsid w:val="00392F3D"/>
    <w:rsid w:val="0039310B"/>
    <w:rsid w:val="00397F9B"/>
    <w:rsid w:val="003A64FD"/>
    <w:rsid w:val="003A6D54"/>
    <w:rsid w:val="003B6DC2"/>
    <w:rsid w:val="003C0CA8"/>
    <w:rsid w:val="003C355F"/>
    <w:rsid w:val="003C44E9"/>
    <w:rsid w:val="003C503F"/>
    <w:rsid w:val="003C6B33"/>
    <w:rsid w:val="003C75C8"/>
    <w:rsid w:val="003D0494"/>
    <w:rsid w:val="003D1B21"/>
    <w:rsid w:val="003D2686"/>
    <w:rsid w:val="003D37A3"/>
    <w:rsid w:val="003D4894"/>
    <w:rsid w:val="003E1D43"/>
    <w:rsid w:val="003E2217"/>
    <w:rsid w:val="003E4A05"/>
    <w:rsid w:val="003E6865"/>
    <w:rsid w:val="003F3A4E"/>
    <w:rsid w:val="004001C5"/>
    <w:rsid w:val="0040227E"/>
    <w:rsid w:val="0040244F"/>
    <w:rsid w:val="00402AF6"/>
    <w:rsid w:val="00404C82"/>
    <w:rsid w:val="00410CBB"/>
    <w:rsid w:val="004139F9"/>
    <w:rsid w:val="004143FD"/>
    <w:rsid w:val="00415303"/>
    <w:rsid w:val="00415947"/>
    <w:rsid w:val="00422402"/>
    <w:rsid w:val="0042287D"/>
    <w:rsid w:val="00424BB1"/>
    <w:rsid w:val="004275D3"/>
    <w:rsid w:val="00430862"/>
    <w:rsid w:val="004319E0"/>
    <w:rsid w:val="004324C4"/>
    <w:rsid w:val="0043393B"/>
    <w:rsid w:val="004340A0"/>
    <w:rsid w:val="0043665C"/>
    <w:rsid w:val="00436956"/>
    <w:rsid w:val="00436BE1"/>
    <w:rsid w:val="00437753"/>
    <w:rsid w:val="00441C4F"/>
    <w:rsid w:val="00442AC4"/>
    <w:rsid w:val="0044494F"/>
    <w:rsid w:val="00445E5B"/>
    <w:rsid w:val="004465F1"/>
    <w:rsid w:val="00447CAB"/>
    <w:rsid w:val="004530AB"/>
    <w:rsid w:val="0045721F"/>
    <w:rsid w:val="00460056"/>
    <w:rsid w:val="0046458E"/>
    <w:rsid w:val="0047319F"/>
    <w:rsid w:val="0047365A"/>
    <w:rsid w:val="00475C91"/>
    <w:rsid w:val="004767BC"/>
    <w:rsid w:val="00481116"/>
    <w:rsid w:val="00481422"/>
    <w:rsid w:val="00486F76"/>
    <w:rsid w:val="0048722F"/>
    <w:rsid w:val="0049069E"/>
    <w:rsid w:val="0049620D"/>
    <w:rsid w:val="004972C3"/>
    <w:rsid w:val="0049749E"/>
    <w:rsid w:val="004975CD"/>
    <w:rsid w:val="00497F7C"/>
    <w:rsid w:val="004A08D7"/>
    <w:rsid w:val="004A1B7A"/>
    <w:rsid w:val="004A2548"/>
    <w:rsid w:val="004A3265"/>
    <w:rsid w:val="004A739F"/>
    <w:rsid w:val="004B0598"/>
    <w:rsid w:val="004B08C8"/>
    <w:rsid w:val="004B2C58"/>
    <w:rsid w:val="004C09AF"/>
    <w:rsid w:val="004C2052"/>
    <w:rsid w:val="004C7F26"/>
    <w:rsid w:val="004D0664"/>
    <w:rsid w:val="004D1494"/>
    <w:rsid w:val="004E0BE1"/>
    <w:rsid w:val="004E3CF2"/>
    <w:rsid w:val="004E64D4"/>
    <w:rsid w:val="004F0F82"/>
    <w:rsid w:val="00501441"/>
    <w:rsid w:val="00502787"/>
    <w:rsid w:val="00502E80"/>
    <w:rsid w:val="0050333E"/>
    <w:rsid w:val="00506765"/>
    <w:rsid w:val="00510D4B"/>
    <w:rsid w:val="00512ADE"/>
    <w:rsid w:val="00512C57"/>
    <w:rsid w:val="00516F96"/>
    <w:rsid w:val="00523875"/>
    <w:rsid w:val="00524C3E"/>
    <w:rsid w:val="00526C53"/>
    <w:rsid w:val="00527F51"/>
    <w:rsid w:val="0053655E"/>
    <w:rsid w:val="0054031D"/>
    <w:rsid w:val="0054462A"/>
    <w:rsid w:val="00551795"/>
    <w:rsid w:val="00554EFE"/>
    <w:rsid w:val="00557C34"/>
    <w:rsid w:val="005600DE"/>
    <w:rsid w:val="0056281D"/>
    <w:rsid w:val="00562D13"/>
    <w:rsid w:val="00564142"/>
    <w:rsid w:val="00570BA1"/>
    <w:rsid w:val="00573B96"/>
    <w:rsid w:val="00581C0D"/>
    <w:rsid w:val="00581EDB"/>
    <w:rsid w:val="0058585D"/>
    <w:rsid w:val="0058784B"/>
    <w:rsid w:val="00591338"/>
    <w:rsid w:val="005951AC"/>
    <w:rsid w:val="00596C5E"/>
    <w:rsid w:val="00597A33"/>
    <w:rsid w:val="005B2E98"/>
    <w:rsid w:val="005B607B"/>
    <w:rsid w:val="005C09D6"/>
    <w:rsid w:val="005C356F"/>
    <w:rsid w:val="005C40D6"/>
    <w:rsid w:val="005D597F"/>
    <w:rsid w:val="005D5F81"/>
    <w:rsid w:val="005D7E16"/>
    <w:rsid w:val="005E0983"/>
    <w:rsid w:val="005E13AB"/>
    <w:rsid w:val="005E1733"/>
    <w:rsid w:val="005E25AF"/>
    <w:rsid w:val="005E3659"/>
    <w:rsid w:val="005E6D09"/>
    <w:rsid w:val="005F40A5"/>
    <w:rsid w:val="005F42CC"/>
    <w:rsid w:val="005F781B"/>
    <w:rsid w:val="005F7AF3"/>
    <w:rsid w:val="00601F83"/>
    <w:rsid w:val="00606523"/>
    <w:rsid w:val="00606FD5"/>
    <w:rsid w:val="00614F87"/>
    <w:rsid w:val="00616ADF"/>
    <w:rsid w:val="006236AE"/>
    <w:rsid w:val="006253FC"/>
    <w:rsid w:val="006261F7"/>
    <w:rsid w:val="00626CA3"/>
    <w:rsid w:val="00627FB9"/>
    <w:rsid w:val="0063208D"/>
    <w:rsid w:val="00632124"/>
    <w:rsid w:val="00632A66"/>
    <w:rsid w:val="006373FA"/>
    <w:rsid w:val="00640E73"/>
    <w:rsid w:val="00641344"/>
    <w:rsid w:val="00646EA8"/>
    <w:rsid w:val="006478BF"/>
    <w:rsid w:val="00652CF1"/>
    <w:rsid w:val="00654264"/>
    <w:rsid w:val="00654A37"/>
    <w:rsid w:val="00654F4F"/>
    <w:rsid w:val="00662856"/>
    <w:rsid w:val="0066754F"/>
    <w:rsid w:val="0068723B"/>
    <w:rsid w:val="00694469"/>
    <w:rsid w:val="00695F9B"/>
    <w:rsid w:val="006968FD"/>
    <w:rsid w:val="006A36F7"/>
    <w:rsid w:val="006A5C14"/>
    <w:rsid w:val="006B1547"/>
    <w:rsid w:val="006B54BE"/>
    <w:rsid w:val="006C22FB"/>
    <w:rsid w:val="006C6EA6"/>
    <w:rsid w:val="006D14CB"/>
    <w:rsid w:val="006D5E32"/>
    <w:rsid w:val="006E26A1"/>
    <w:rsid w:val="006E2ABD"/>
    <w:rsid w:val="006E2EB5"/>
    <w:rsid w:val="006F049D"/>
    <w:rsid w:val="006F1D8E"/>
    <w:rsid w:val="006F42D0"/>
    <w:rsid w:val="006F7839"/>
    <w:rsid w:val="007002BC"/>
    <w:rsid w:val="0070182B"/>
    <w:rsid w:val="00705FD9"/>
    <w:rsid w:val="00706577"/>
    <w:rsid w:val="00706958"/>
    <w:rsid w:val="00712C0F"/>
    <w:rsid w:val="00714C68"/>
    <w:rsid w:val="00715C0C"/>
    <w:rsid w:val="00716484"/>
    <w:rsid w:val="00720A68"/>
    <w:rsid w:val="00725BBE"/>
    <w:rsid w:val="007262A5"/>
    <w:rsid w:val="007274DB"/>
    <w:rsid w:val="00732095"/>
    <w:rsid w:val="00734A3E"/>
    <w:rsid w:val="00736D3C"/>
    <w:rsid w:val="00742ABF"/>
    <w:rsid w:val="00742B09"/>
    <w:rsid w:val="00742B4B"/>
    <w:rsid w:val="00742D96"/>
    <w:rsid w:val="00744089"/>
    <w:rsid w:val="00751D66"/>
    <w:rsid w:val="00753D09"/>
    <w:rsid w:val="00755015"/>
    <w:rsid w:val="0075617B"/>
    <w:rsid w:val="00756787"/>
    <w:rsid w:val="007604CE"/>
    <w:rsid w:val="007606B3"/>
    <w:rsid w:val="007632A6"/>
    <w:rsid w:val="00771D3B"/>
    <w:rsid w:val="00772629"/>
    <w:rsid w:val="00777D2F"/>
    <w:rsid w:val="00777F46"/>
    <w:rsid w:val="00783CF0"/>
    <w:rsid w:val="007A0521"/>
    <w:rsid w:val="007A32CD"/>
    <w:rsid w:val="007A3790"/>
    <w:rsid w:val="007A4076"/>
    <w:rsid w:val="007A4FCF"/>
    <w:rsid w:val="007A537F"/>
    <w:rsid w:val="007A683A"/>
    <w:rsid w:val="007B2E35"/>
    <w:rsid w:val="007B793E"/>
    <w:rsid w:val="007B7A38"/>
    <w:rsid w:val="007C116A"/>
    <w:rsid w:val="007C21BD"/>
    <w:rsid w:val="007C5F84"/>
    <w:rsid w:val="007C6AF8"/>
    <w:rsid w:val="007C7D67"/>
    <w:rsid w:val="007D2C4A"/>
    <w:rsid w:val="007D6BE2"/>
    <w:rsid w:val="007D7094"/>
    <w:rsid w:val="007E010F"/>
    <w:rsid w:val="007E5AA8"/>
    <w:rsid w:val="007E6E8C"/>
    <w:rsid w:val="007F6EA0"/>
    <w:rsid w:val="007F742D"/>
    <w:rsid w:val="00800A28"/>
    <w:rsid w:val="00800E18"/>
    <w:rsid w:val="008144BF"/>
    <w:rsid w:val="00814D68"/>
    <w:rsid w:val="00816676"/>
    <w:rsid w:val="00816A29"/>
    <w:rsid w:val="00821C6A"/>
    <w:rsid w:val="0082622C"/>
    <w:rsid w:val="0082758E"/>
    <w:rsid w:val="00834221"/>
    <w:rsid w:val="00834F23"/>
    <w:rsid w:val="00837069"/>
    <w:rsid w:val="00840CA1"/>
    <w:rsid w:val="00842A0E"/>
    <w:rsid w:val="00844062"/>
    <w:rsid w:val="008450BA"/>
    <w:rsid w:val="00852E99"/>
    <w:rsid w:val="00853419"/>
    <w:rsid w:val="00856D59"/>
    <w:rsid w:val="00856DC5"/>
    <w:rsid w:val="008634DA"/>
    <w:rsid w:val="00863754"/>
    <w:rsid w:val="00864543"/>
    <w:rsid w:val="00865223"/>
    <w:rsid w:val="00865434"/>
    <w:rsid w:val="008716BA"/>
    <w:rsid w:val="008725AB"/>
    <w:rsid w:val="00881195"/>
    <w:rsid w:val="00891066"/>
    <w:rsid w:val="00891AD6"/>
    <w:rsid w:val="00895D3C"/>
    <w:rsid w:val="00896F72"/>
    <w:rsid w:val="008A081F"/>
    <w:rsid w:val="008A2F2E"/>
    <w:rsid w:val="008A4DF2"/>
    <w:rsid w:val="008A5CA0"/>
    <w:rsid w:val="008A716F"/>
    <w:rsid w:val="008A7599"/>
    <w:rsid w:val="008A766F"/>
    <w:rsid w:val="008A7914"/>
    <w:rsid w:val="008A7D0B"/>
    <w:rsid w:val="008B25AB"/>
    <w:rsid w:val="008C0820"/>
    <w:rsid w:val="008C0DE5"/>
    <w:rsid w:val="008C183B"/>
    <w:rsid w:val="008C1D2D"/>
    <w:rsid w:val="008C2639"/>
    <w:rsid w:val="008C5D41"/>
    <w:rsid w:val="008C6B31"/>
    <w:rsid w:val="008C6C7D"/>
    <w:rsid w:val="008C6F16"/>
    <w:rsid w:val="008C72A1"/>
    <w:rsid w:val="008D2386"/>
    <w:rsid w:val="008D2A4C"/>
    <w:rsid w:val="008D3FC4"/>
    <w:rsid w:val="008D4815"/>
    <w:rsid w:val="008D5E34"/>
    <w:rsid w:val="008E1EB8"/>
    <w:rsid w:val="008E5B17"/>
    <w:rsid w:val="008E7659"/>
    <w:rsid w:val="008F1708"/>
    <w:rsid w:val="008F224B"/>
    <w:rsid w:val="0090131D"/>
    <w:rsid w:val="00901A16"/>
    <w:rsid w:val="0090504D"/>
    <w:rsid w:val="0091433A"/>
    <w:rsid w:val="00916C91"/>
    <w:rsid w:val="00920153"/>
    <w:rsid w:val="00924661"/>
    <w:rsid w:val="00925609"/>
    <w:rsid w:val="0092753E"/>
    <w:rsid w:val="00930079"/>
    <w:rsid w:val="009354DD"/>
    <w:rsid w:val="009356A9"/>
    <w:rsid w:val="00941689"/>
    <w:rsid w:val="009426F4"/>
    <w:rsid w:val="00944F6F"/>
    <w:rsid w:val="009464C3"/>
    <w:rsid w:val="00951863"/>
    <w:rsid w:val="0095370F"/>
    <w:rsid w:val="009556A8"/>
    <w:rsid w:val="00963340"/>
    <w:rsid w:val="00963F7D"/>
    <w:rsid w:val="009650EE"/>
    <w:rsid w:val="00972A07"/>
    <w:rsid w:val="009740B4"/>
    <w:rsid w:val="00977373"/>
    <w:rsid w:val="00981A15"/>
    <w:rsid w:val="009823EE"/>
    <w:rsid w:val="009832AE"/>
    <w:rsid w:val="00983EC9"/>
    <w:rsid w:val="00985793"/>
    <w:rsid w:val="00986D9A"/>
    <w:rsid w:val="00990A83"/>
    <w:rsid w:val="00993CA0"/>
    <w:rsid w:val="0099470F"/>
    <w:rsid w:val="00994F8F"/>
    <w:rsid w:val="009969A0"/>
    <w:rsid w:val="009A1374"/>
    <w:rsid w:val="009A3F86"/>
    <w:rsid w:val="009A447F"/>
    <w:rsid w:val="009A452C"/>
    <w:rsid w:val="009A6062"/>
    <w:rsid w:val="009A78B4"/>
    <w:rsid w:val="009B0A10"/>
    <w:rsid w:val="009B0E5F"/>
    <w:rsid w:val="009B7B50"/>
    <w:rsid w:val="009B7ED8"/>
    <w:rsid w:val="009C12A6"/>
    <w:rsid w:val="009C2322"/>
    <w:rsid w:val="009C37DA"/>
    <w:rsid w:val="009C4860"/>
    <w:rsid w:val="009C4BE1"/>
    <w:rsid w:val="009C7C3E"/>
    <w:rsid w:val="009C7FB4"/>
    <w:rsid w:val="009D11A7"/>
    <w:rsid w:val="009D1208"/>
    <w:rsid w:val="009D2B59"/>
    <w:rsid w:val="009D2F09"/>
    <w:rsid w:val="009D5510"/>
    <w:rsid w:val="009E1F84"/>
    <w:rsid w:val="009E3CFC"/>
    <w:rsid w:val="009E5EC4"/>
    <w:rsid w:val="009E6BC9"/>
    <w:rsid w:val="009F588F"/>
    <w:rsid w:val="009F7408"/>
    <w:rsid w:val="00A020CB"/>
    <w:rsid w:val="00A0558B"/>
    <w:rsid w:val="00A064B3"/>
    <w:rsid w:val="00A1701D"/>
    <w:rsid w:val="00A21BD7"/>
    <w:rsid w:val="00A21DA6"/>
    <w:rsid w:val="00A2604C"/>
    <w:rsid w:val="00A31ED0"/>
    <w:rsid w:val="00A34487"/>
    <w:rsid w:val="00A40FB2"/>
    <w:rsid w:val="00A4126B"/>
    <w:rsid w:val="00A42816"/>
    <w:rsid w:val="00A43AE2"/>
    <w:rsid w:val="00A51285"/>
    <w:rsid w:val="00A5713F"/>
    <w:rsid w:val="00A633B5"/>
    <w:rsid w:val="00A64F4B"/>
    <w:rsid w:val="00A72134"/>
    <w:rsid w:val="00A73C8E"/>
    <w:rsid w:val="00A8262F"/>
    <w:rsid w:val="00A8308D"/>
    <w:rsid w:val="00A90E80"/>
    <w:rsid w:val="00A9124D"/>
    <w:rsid w:val="00A947F1"/>
    <w:rsid w:val="00A959C4"/>
    <w:rsid w:val="00A97962"/>
    <w:rsid w:val="00A97AF2"/>
    <w:rsid w:val="00AA385A"/>
    <w:rsid w:val="00AB06C7"/>
    <w:rsid w:val="00AB0E07"/>
    <w:rsid w:val="00AB77A6"/>
    <w:rsid w:val="00AC1926"/>
    <w:rsid w:val="00AC21EF"/>
    <w:rsid w:val="00AC4D7A"/>
    <w:rsid w:val="00AC7056"/>
    <w:rsid w:val="00AC73B0"/>
    <w:rsid w:val="00AD20AF"/>
    <w:rsid w:val="00AD39A3"/>
    <w:rsid w:val="00AE0D95"/>
    <w:rsid w:val="00AE5DFE"/>
    <w:rsid w:val="00AF4765"/>
    <w:rsid w:val="00AF51F5"/>
    <w:rsid w:val="00B01104"/>
    <w:rsid w:val="00B017D9"/>
    <w:rsid w:val="00B075D6"/>
    <w:rsid w:val="00B11F24"/>
    <w:rsid w:val="00B14E12"/>
    <w:rsid w:val="00B20338"/>
    <w:rsid w:val="00B209F8"/>
    <w:rsid w:val="00B31D73"/>
    <w:rsid w:val="00B36459"/>
    <w:rsid w:val="00B3748E"/>
    <w:rsid w:val="00B425C5"/>
    <w:rsid w:val="00B435C3"/>
    <w:rsid w:val="00B43F52"/>
    <w:rsid w:val="00B57577"/>
    <w:rsid w:val="00B63380"/>
    <w:rsid w:val="00B7087B"/>
    <w:rsid w:val="00B716F5"/>
    <w:rsid w:val="00B75F8A"/>
    <w:rsid w:val="00B80BAA"/>
    <w:rsid w:val="00B80CF4"/>
    <w:rsid w:val="00B94E51"/>
    <w:rsid w:val="00B95CA7"/>
    <w:rsid w:val="00B96FEF"/>
    <w:rsid w:val="00BA1336"/>
    <w:rsid w:val="00BA1A2E"/>
    <w:rsid w:val="00BA1F57"/>
    <w:rsid w:val="00BA2130"/>
    <w:rsid w:val="00BA3826"/>
    <w:rsid w:val="00BA41C6"/>
    <w:rsid w:val="00BA65A2"/>
    <w:rsid w:val="00BB5EAF"/>
    <w:rsid w:val="00BB6CEB"/>
    <w:rsid w:val="00BB70C3"/>
    <w:rsid w:val="00BC2E2D"/>
    <w:rsid w:val="00BC3F59"/>
    <w:rsid w:val="00BC708D"/>
    <w:rsid w:val="00BD0C87"/>
    <w:rsid w:val="00BD26C9"/>
    <w:rsid w:val="00BE1DA8"/>
    <w:rsid w:val="00BE2D22"/>
    <w:rsid w:val="00BE37D8"/>
    <w:rsid w:val="00BE3964"/>
    <w:rsid w:val="00BE419D"/>
    <w:rsid w:val="00BF065D"/>
    <w:rsid w:val="00BF486F"/>
    <w:rsid w:val="00BF5AE5"/>
    <w:rsid w:val="00BF676F"/>
    <w:rsid w:val="00BF7162"/>
    <w:rsid w:val="00C00389"/>
    <w:rsid w:val="00C03298"/>
    <w:rsid w:val="00C10378"/>
    <w:rsid w:val="00C14E4E"/>
    <w:rsid w:val="00C15DB3"/>
    <w:rsid w:val="00C217C3"/>
    <w:rsid w:val="00C22B6E"/>
    <w:rsid w:val="00C25CA0"/>
    <w:rsid w:val="00C27D74"/>
    <w:rsid w:val="00C31720"/>
    <w:rsid w:val="00C31DEE"/>
    <w:rsid w:val="00C34EF5"/>
    <w:rsid w:val="00C41544"/>
    <w:rsid w:val="00C420AF"/>
    <w:rsid w:val="00C45637"/>
    <w:rsid w:val="00C52C06"/>
    <w:rsid w:val="00C52E1E"/>
    <w:rsid w:val="00C5401B"/>
    <w:rsid w:val="00C57F85"/>
    <w:rsid w:val="00C62C0A"/>
    <w:rsid w:val="00C72193"/>
    <w:rsid w:val="00C7768F"/>
    <w:rsid w:val="00C830C2"/>
    <w:rsid w:val="00C854DB"/>
    <w:rsid w:val="00C90307"/>
    <w:rsid w:val="00C904D3"/>
    <w:rsid w:val="00C908ED"/>
    <w:rsid w:val="00C9119B"/>
    <w:rsid w:val="00C91D70"/>
    <w:rsid w:val="00C928F0"/>
    <w:rsid w:val="00C973DB"/>
    <w:rsid w:val="00CA3C57"/>
    <w:rsid w:val="00CA5E9D"/>
    <w:rsid w:val="00CB1CC9"/>
    <w:rsid w:val="00CB293C"/>
    <w:rsid w:val="00CB328F"/>
    <w:rsid w:val="00CB68E0"/>
    <w:rsid w:val="00CB6A45"/>
    <w:rsid w:val="00CC3FBF"/>
    <w:rsid w:val="00CC5220"/>
    <w:rsid w:val="00CC53A7"/>
    <w:rsid w:val="00CC70E4"/>
    <w:rsid w:val="00CC7D8B"/>
    <w:rsid w:val="00CF07DB"/>
    <w:rsid w:val="00CF5333"/>
    <w:rsid w:val="00CF726C"/>
    <w:rsid w:val="00D02293"/>
    <w:rsid w:val="00D0298E"/>
    <w:rsid w:val="00D04471"/>
    <w:rsid w:val="00D04564"/>
    <w:rsid w:val="00D0490B"/>
    <w:rsid w:val="00D058CA"/>
    <w:rsid w:val="00D108CB"/>
    <w:rsid w:val="00D1153D"/>
    <w:rsid w:val="00D15C0B"/>
    <w:rsid w:val="00D16143"/>
    <w:rsid w:val="00D16C34"/>
    <w:rsid w:val="00D2132F"/>
    <w:rsid w:val="00D22711"/>
    <w:rsid w:val="00D22893"/>
    <w:rsid w:val="00D24E8E"/>
    <w:rsid w:val="00D26004"/>
    <w:rsid w:val="00D27BFF"/>
    <w:rsid w:val="00D30DEF"/>
    <w:rsid w:val="00D30F65"/>
    <w:rsid w:val="00D33067"/>
    <w:rsid w:val="00D357EF"/>
    <w:rsid w:val="00D379DB"/>
    <w:rsid w:val="00D40527"/>
    <w:rsid w:val="00D421ED"/>
    <w:rsid w:val="00D473DD"/>
    <w:rsid w:val="00D4789B"/>
    <w:rsid w:val="00D5021E"/>
    <w:rsid w:val="00D51DCB"/>
    <w:rsid w:val="00D6303B"/>
    <w:rsid w:val="00D66EB0"/>
    <w:rsid w:val="00D67ABA"/>
    <w:rsid w:val="00D73300"/>
    <w:rsid w:val="00D75242"/>
    <w:rsid w:val="00D77C3C"/>
    <w:rsid w:val="00D809C5"/>
    <w:rsid w:val="00D80CBD"/>
    <w:rsid w:val="00D80E63"/>
    <w:rsid w:val="00D84C30"/>
    <w:rsid w:val="00D85132"/>
    <w:rsid w:val="00D851DB"/>
    <w:rsid w:val="00D86017"/>
    <w:rsid w:val="00D91F0A"/>
    <w:rsid w:val="00D927F8"/>
    <w:rsid w:val="00D92803"/>
    <w:rsid w:val="00D92C43"/>
    <w:rsid w:val="00D949B7"/>
    <w:rsid w:val="00DA0314"/>
    <w:rsid w:val="00DA0F2B"/>
    <w:rsid w:val="00DA4ADE"/>
    <w:rsid w:val="00DA618C"/>
    <w:rsid w:val="00DA6E93"/>
    <w:rsid w:val="00DA754F"/>
    <w:rsid w:val="00DB530E"/>
    <w:rsid w:val="00DB5800"/>
    <w:rsid w:val="00DB610C"/>
    <w:rsid w:val="00DC1476"/>
    <w:rsid w:val="00DC3470"/>
    <w:rsid w:val="00DC40FF"/>
    <w:rsid w:val="00DD0E6D"/>
    <w:rsid w:val="00DD15EC"/>
    <w:rsid w:val="00DD1992"/>
    <w:rsid w:val="00DD1D6E"/>
    <w:rsid w:val="00DD5B53"/>
    <w:rsid w:val="00DE1A9C"/>
    <w:rsid w:val="00DE7D06"/>
    <w:rsid w:val="00DF27D9"/>
    <w:rsid w:val="00DF2B59"/>
    <w:rsid w:val="00DF4118"/>
    <w:rsid w:val="00DF6837"/>
    <w:rsid w:val="00DF6983"/>
    <w:rsid w:val="00DF712F"/>
    <w:rsid w:val="00DF78E9"/>
    <w:rsid w:val="00DF78EA"/>
    <w:rsid w:val="00DF7EC4"/>
    <w:rsid w:val="00E01AF6"/>
    <w:rsid w:val="00E0282D"/>
    <w:rsid w:val="00E04E33"/>
    <w:rsid w:val="00E064D9"/>
    <w:rsid w:val="00E10F7F"/>
    <w:rsid w:val="00E11AA8"/>
    <w:rsid w:val="00E20479"/>
    <w:rsid w:val="00E24E06"/>
    <w:rsid w:val="00E308A3"/>
    <w:rsid w:val="00E32B91"/>
    <w:rsid w:val="00E35F07"/>
    <w:rsid w:val="00E42AF4"/>
    <w:rsid w:val="00E42D5B"/>
    <w:rsid w:val="00E44D3F"/>
    <w:rsid w:val="00E4708F"/>
    <w:rsid w:val="00E479B2"/>
    <w:rsid w:val="00E534D4"/>
    <w:rsid w:val="00E57381"/>
    <w:rsid w:val="00E616EA"/>
    <w:rsid w:val="00E641D1"/>
    <w:rsid w:val="00E6499F"/>
    <w:rsid w:val="00E65636"/>
    <w:rsid w:val="00E67E2E"/>
    <w:rsid w:val="00E7152E"/>
    <w:rsid w:val="00E74721"/>
    <w:rsid w:val="00E806ED"/>
    <w:rsid w:val="00E837A7"/>
    <w:rsid w:val="00E83FB7"/>
    <w:rsid w:val="00E8684A"/>
    <w:rsid w:val="00E90612"/>
    <w:rsid w:val="00E90B39"/>
    <w:rsid w:val="00E90BDA"/>
    <w:rsid w:val="00E9179B"/>
    <w:rsid w:val="00E972BB"/>
    <w:rsid w:val="00E973F1"/>
    <w:rsid w:val="00EA4439"/>
    <w:rsid w:val="00EA5E29"/>
    <w:rsid w:val="00EA61C3"/>
    <w:rsid w:val="00EA630D"/>
    <w:rsid w:val="00EA697E"/>
    <w:rsid w:val="00EA6F77"/>
    <w:rsid w:val="00EB3542"/>
    <w:rsid w:val="00EB7562"/>
    <w:rsid w:val="00EB7722"/>
    <w:rsid w:val="00EC05D2"/>
    <w:rsid w:val="00EC087E"/>
    <w:rsid w:val="00EC0BC9"/>
    <w:rsid w:val="00EC1FBA"/>
    <w:rsid w:val="00EC3A6A"/>
    <w:rsid w:val="00ED0B47"/>
    <w:rsid w:val="00ED4C00"/>
    <w:rsid w:val="00EE4F66"/>
    <w:rsid w:val="00EE73F2"/>
    <w:rsid w:val="00EF0451"/>
    <w:rsid w:val="00EF0994"/>
    <w:rsid w:val="00EF2E83"/>
    <w:rsid w:val="00F01FC4"/>
    <w:rsid w:val="00F10A30"/>
    <w:rsid w:val="00F10F90"/>
    <w:rsid w:val="00F14790"/>
    <w:rsid w:val="00F16B61"/>
    <w:rsid w:val="00F20566"/>
    <w:rsid w:val="00F21EA5"/>
    <w:rsid w:val="00F234EF"/>
    <w:rsid w:val="00F23F5F"/>
    <w:rsid w:val="00F25404"/>
    <w:rsid w:val="00F265F7"/>
    <w:rsid w:val="00F269D1"/>
    <w:rsid w:val="00F2774C"/>
    <w:rsid w:val="00F32BE9"/>
    <w:rsid w:val="00F51883"/>
    <w:rsid w:val="00F53818"/>
    <w:rsid w:val="00F541E3"/>
    <w:rsid w:val="00F54C7B"/>
    <w:rsid w:val="00F574C8"/>
    <w:rsid w:val="00F60AEB"/>
    <w:rsid w:val="00F61A5A"/>
    <w:rsid w:val="00F63507"/>
    <w:rsid w:val="00F64EFA"/>
    <w:rsid w:val="00F65818"/>
    <w:rsid w:val="00F65E2B"/>
    <w:rsid w:val="00F66CDB"/>
    <w:rsid w:val="00F70E10"/>
    <w:rsid w:val="00F721A0"/>
    <w:rsid w:val="00F77C74"/>
    <w:rsid w:val="00F77DAF"/>
    <w:rsid w:val="00F83D3C"/>
    <w:rsid w:val="00F90249"/>
    <w:rsid w:val="00FA1357"/>
    <w:rsid w:val="00FA5092"/>
    <w:rsid w:val="00FA5935"/>
    <w:rsid w:val="00FA74A0"/>
    <w:rsid w:val="00FA7BD5"/>
    <w:rsid w:val="00FB171A"/>
    <w:rsid w:val="00FB1F6A"/>
    <w:rsid w:val="00FC0987"/>
    <w:rsid w:val="00FC5E22"/>
    <w:rsid w:val="00FC66AE"/>
    <w:rsid w:val="00FD5B17"/>
    <w:rsid w:val="00FE048C"/>
    <w:rsid w:val="00FE236F"/>
    <w:rsid w:val="00FE28E8"/>
    <w:rsid w:val="00FE60CB"/>
    <w:rsid w:val="00FE6810"/>
    <w:rsid w:val="00FF1BC3"/>
    <w:rsid w:val="00FF2AA8"/>
    <w:rsid w:val="00FF59F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684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255E1C"/>
    <w:pPr>
      <w:keepNext/>
      <w:keepLines/>
      <w:spacing w:before="480"/>
      <w:outlineLvl w:val="0"/>
    </w:pPr>
    <w:rPr>
      <w:rFonts w:ascii="Calibri" w:eastAsia="MS Gothic" w:hAnsi="Calibri"/>
      <w:b/>
      <w:bCs/>
      <w:color w:val="345A8A"/>
      <w:sz w:val="32"/>
      <w:szCs w:val="32"/>
      <w:lang w:val="x-none" w:eastAsia="x-none"/>
    </w:rPr>
  </w:style>
  <w:style w:type="paragraph" w:styleId="Heading2">
    <w:name w:val="heading 2"/>
    <w:basedOn w:val="Normal"/>
    <w:next w:val="Normal"/>
    <w:link w:val="Heading2Char"/>
    <w:uiPriority w:val="9"/>
    <w:qFormat/>
    <w:rsid w:val="00255E1C"/>
    <w:pPr>
      <w:keepNext/>
      <w:keepLines/>
      <w:spacing w:before="200"/>
      <w:outlineLvl w:val="1"/>
    </w:pPr>
    <w:rPr>
      <w:rFonts w:ascii="Calibri" w:eastAsia="MS Gothic" w:hAnsi="Calibri"/>
      <w:b/>
      <w:bCs/>
      <w:color w:val="4F81BD"/>
      <w:sz w:val="26"/>
      <w:szCs w:val="26"/>
      <w:lang w:val="x-none" w:eastAsia="x-none"/>
    </w:rPr>
  </w:style>
  <w:style w:type="paragraph" w:styleId="Heading3">
    <w:name w:val="heading 3"/>
    <w:basedOn w:val="Normal"/>
    <w:next w:val="Normal"/>
    <w:link w:val="Heading3Char"/>
    <w:uiPriority w:val="9"/>
    <w:qFormat/>
    <w:rsid w:val="008D2A4C"/>
    <w:pPr>
      <w:keepNext/>
      <w:keepLines/>
      <w:spacing w:before="200"/>
      <w:outlineLvl w:val="2"/>
    </w:pPr>
    <w:rPr>
      <w:rFonts w:ascii="Calibri" w:eastAsia="MS Gothic" w:hAnsi="Calibri"/>
      <w:b/>
      <w:bCs/>
      <w:color w:val="4F81BD"/>
      <w:sz w:val="20"/>
      <w:szCs w:val="20"/>
      <w:lang w:val="x-none" w:eastAsia="x-none"/>
    </w:rPr>
  </w:style>
  <w:style w:type="paragraph" w:styleId="Heading4">
    <w:name w:val="heading 4"/>
    <w:basedOn w:val="Normal"/>
    <w:next w:val="Normal"/>
    <w:link w:val="Heading4Char"/>
    <w:uiPriority w:val="9"/>
    <w:qFormat/>
    <w:rsid w:val="00AB06C7"/>
    <w:pPr>
      <w:keepNext/>
      <w:keepLines/>
      <w:spacing w:before="200"/>
      <w:outlineLvl w:val="3"/>
    </w:pPr>
    <w:rPr>
      <w:rFonts w:ascii="Calibri" w:eastAsia="MS Gothic" w:hAnsi="Calibri"/>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5E1C"/>
    <w:rPr>
      <w:rFonts w:ascii="Calibri" w:eastAsia="MS Gothic" w:hAnsi="Calibri" w:cs="Times New Roman"/>
      <w:b/>
      <w:bCs/>
      <w:color w:val="345A8A"/>
      <w:sz w:val="32"/>
      <w:szCs w:val="32"/>
    </w:rPr>
  </w:style>
  <w:style w:type="character" w:customStyle="1" w:styleId="Heading2Char">
    <w:name w:val="Heading 2 Char"/>
    <w:link w:val="Heading2"/>
    <w:uiPriority w:val="9"/>
    <w:rsid w:val="00255E1C"/>
    <w:rPr>
      <w:rFonts w:ascii="Calibri" w:eastAsia="MS Gothic" w:hAnsi="Calibri" w:cs="Times New Roman"/>
      <w:b/>
      <w:bCs/>
      <w:color w:val="4F81BD"/>
      <w:sz w:val="26"/>
      <w:szCs w:val="26"/>
    </w:rPr>
  </w:style>
  <w:style w:type="character" w:customStyle="1" w:styleId="Heading3Char">
    <w:name w:val="Heading 3 Char"/>
    <w:link w:val="Heading3"/>
    <w:uiPriority w:val="9"/>
    <w:rsid w:val="008D2A4C"/>
    <w:rPr>
      <w:rFonts w:ascii="Calibri" w:eastAsia="MS Gothic" w:hAnsi="Calibri" w:cs="Times New Roman"/>
      <w:b/>
      <w:bCs/>
      <w:color w:val="4F81BD"/>
    </w:rPr>
  </w:style>
  <w:style w:type="character" w:customStyle="1" w:styleId="Heading4Char">
    <w:name w:val="Heading 4 Char"/>
    <w:link w:val="Heading4"/>
    <w:uiPriority w:val="9"/>
    <w:rsid w:val="00AB06C7"/>
    <w:rPr>
      <w:rFonts w:ascii="Calibri" w:eastAsia="MS Gothic" w:hAnsi="Calibri" w:cs="Times New Roman"/>
      <w:b/>
      <w:bCs/>
      <w:i/>
      <w:iCs/>
      <w:color w:val="4F81BD"/>
    </w:rPr>
  </w:style>
  <w:style w:type="paragraph" w:customStyle="1" w:styleId="ColorfulList-Accent11">
    <w:name w:val="Colorful List - Accent 11"/>
    <w:basedOn w:val="Normal"/>
    <w:uiPriority w:val="34"/>
    <w:qFormat/>
    <w:rsid w:val="008D2A4C"/>
    <w:pPr>
      <w:ind w:left="720"/>
      <w:contextualSpacing/>
    </w:pPr>
  </w:style>
  <w:style w:type="paragraph" w:styleId="TOC1">
    <w:name w:val="toc 1"/>
    <w:basedOn w:val="Normal"/>
    <w:next w:val="Normal"/>
    <w:autoRedefine/>
    <w:uiPriority w:val="39"/>
    <w:unhideWhenUsed/>
    <w:rsid w:val="00983EC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BA2130"/>
    <w:rPr>
      <w:rFonts w:asciiTheme="minorHAnsi" w:hAnsiTheme="minorHAnsi"/>
      <w:b/>
      <w:smallCaps/>
      <w:sz w:val="22"/>
      <w:szCs w:val="22"/>
    </w:rPr>
  </w:style>
  <w:style w:type="paragraph" w:styleId="TOC3">
    <w:name w:val="toc 3"/>
    <w:basedOn w:val="Normal"/>
    <w:next w:val="Normal"/>
    <w:autoRedefine/>
    <w:uiPriority w:val="39"/>
    <w:unhideWhenUsed/>
    <w:rsid w:val="000627ED"/>
    <w:rPr>
      <w:rFonts w:asciiTheme="minorHAnsi" w:hAnsiTheme="minorHAnsi"/>
      <w:smallCaps/>
      <w:sz w:val="22"/>
      <w:szCs w:val="22"/>
    </w:rPr>
  </w:style>
  <w:style w:type="paragraph" w:styleId="TOC4">
    <w:name w:val="toc 4"/>
    <w:basedOn w:val="Normal"/>
    <w:next w:val="Normal"/>
    <w:autoRedefine/>
    <w:uiPriority w:val="39"/>
    <w:unhideWhenUsed/>
    <w:rsid w:val="00BA2130"/>
    <w:rPr>
      <w:rFonts w:asciiTheme="minorHAnsi" w:hAnsiTheme="minorHAnsi"/>
      <w:sz w:val="22"/>
      <w:szCs w:val="22"/>
    </w:rPr>
  </w:style>
  <w:style w:type="paragraph" w:styleId="TOC5">
    <w:name w:val="toc 5"/>
    <w:basedOn w:val="Normal"/>
    <w:next w:val="Normal"/>
    <w:autoRedefine/>
    <w:uiPriority w:val="39"/>
    <w:unhideWhenUsed/>
    <w:rsid w:val="00BA2130"/>
    <w:rPr>
      <w:rFonts w:asciiTheme="minorHAnsi" w:hAnsiTheme="minorHAnsi"/>
      <w:sz w:val="22"/>
      <w:szCs w:val="22"/>
    </w:rPr>
  </w:style>
  <w:style w:type="paragraph" w:styleId="TOC6">
    <w:name w:val="toc 6"/>
    <w:basedOn w:val="Normal"/>
    <w:next w:val="Normal"/>
    <w:autoRedefine/>
    <w:uiPriority w:val="39"/>
    <w:unhideWhenUsed/>
    <w:rsid w:val="00BA2130"/>
    <w:rPr>
      <w:rFonts w:asciiTheme="minorHAnsi" w:hAnsiTheme="minorHAnsi"/>
      <w:sz w:val="22"/>
      <w:szCs w:val="22"/>
    </w:rPr>
  </w:style>
  <w:style w:type="paragraph" w:styleId="TOC7">
    <w:name w:val="toc 7"/>
    <w:basedOn w:val="Normal"/>
    <w:next w:val="Normal"/>
    <w:autoRedefine/>
    <w:uiPriority w:val="39"/>
    <w:unhideWhenUsed/>
    <w:rsid w:val="00BA2130"/>
    <w:rPr>
      <w:rFonts w:asciiTheme="minorHAnsi" w:hAnsiTheme="minorHAnsi"/>
      <w:sz w:val="22"/>
      <w:szCs w:val="22"/>
    </w:rPr>
  </w:style>
  <w:style w:type="paragraph" w:styleId="TOC8">
    <w:name w:val="toc 8"/>
    <w:basedOn w:val="Normal"/>
    <w:next w:val="Normal"/>
    <w:autoRedefine/>
    <w:uiPriority w:val="39"/>
    <w:unhideWhenUsed/>
    <w:rsid w:val="00BA2130"/>
    <w:rPr>
      <w:rFonts w:asciiTheme="minorHAnsi" w:hAnsiTheme="minorHAnsi"/>
      <w:sz w:val="22"/>
      <w:szCs w:val="22"/>
    </w:rPr>
  </w:style>
  <w:style w:type="paragraph" w:styleId="TOC9">
    <w:name w:val="toc 9"/>
    <w:basedOn w:val="Normal"/>
    <w:next w:val="Normal"/>
    <w:autoRedefine/>
    <w:uiPriority w:val="39"/>
    <w:unhideWhenUsed/>
    <w:rsid w:val="00BA2130"/>
    <w:rPr>
      <w:rFonts w:asciiTheme="minorHAnsi" w:hAnsiTheme="minorHAnsi"/>
      <w:sz w:val="22"/>
      <w:szCs w:val="22"/>
    </w:rPr>
  </w:style>
  <w:style w:type="paragraph" w:styleId="Footer">
    <w:name w:val="footer"/>
    <w:basedOn w:val="Normal"/>
    <w:link w:val="FooterChar"/>
    <w:unhideWhenUsed/>
    <w:rsid w:val="00573B96"/>
    <w:pPr>
      <w:tabs>
        <w:tab w:val="center" w:pos="4320"/>
        <w:tab w:val="right" w:pos="8640"/>
      </w:tabs>
    </w:pPr>
  </w:style>
  <w:style w:type="character" w:customStyle="1" w:styleId="FooterChar">
    <w:name w:val="Footer Char"/>
    <w:basedOn w:val="DefaultParagraphFont"/>
    <w:link w:val="Footer"/>
    <w:rsid w:val="00573B96"/>
  </w:style>
  <w:style w:type="character" w:styleId="PageNumber">
    <w:name w:val="page number"/>
    <w:basedOn w:val="DefaultParagraphFont"/>
    <w:uiPriority w:val="99"/>
    <w:semiHidden/>
    <w:unhideWhenUsed/>
    <w:rsid w:val="00573B96"/>
  </w:style>
  <w:style w:type="paragraph" w:styleId="Header">
    <w:name w:val="header"/>
    <w:basedOn w:val="Normal"/>
    <w:link w:val="HeaderChar"/>
    <w:uiPriority w:val="99"/>
    <w:rsid w:val="00F265F7"/>
    <w:pPr>
      <w:tabs>
        <w:tab w:val="center" w:pos="4153"/>
        <w:tab w:val="right" w:pos="8306"/>
      </w:tabs>
      <w:spacing w:line="288" w:lineRule="auto"/>
      <w:jc w:val="both"/>
    </w:pPr>
    <w:rPr>
      <w:rFonts w:ascii="Arial" w:eastAsia="Times New Roman" w:hAnsi="Arial"/>
      <w:sz w:val="22"/>
      <w:szCs w:val="20"/>
      <w:lang w:val="en-GB" w:eastAsia="x-none"/>
    </w:rPr>
  </w:style>
  <w:style w:type="character" w:customStyle="1" w:styleId="HeaderChar">
    <w:name w:val="Header Char"/>
    <w:link w:val="Header"/>
    <w:uiPriority w:val="99"/>
    <w:rsid w:val="00F265F7"/>
    <w:rPr>
      <w:rFonts w:ascii="Arial" w:eastAsia="Times New Roman" w:hAnsi="Arial" w:cs="Times New Roman"/>
      <w:sz w:val="22"/>
      <w:lang w:val="en-GB"/>
    </w:rPr>
  </w:style>
  <w:style w:type="paragraph" w:styleId="Caption">
    <w:name w:val="caption"/>
    <w:aliases w:val="Figure,headings,CPR Caption,Caption: FIGURES,Table Caption,Caption2,Table,Table1,Figure1,headings1 Char,headings1,Caption Char Char Char,Caption Figure"/>
    <w:basedOn w:val="Normal"/>
    <w:next w:val="Normal"/>
    <w:link w:val="CaptionChar"/>
    <w:qFormat/>
    <w:rsid w:val="00F265F7"/>
    <w:pPr>
      <w:spacing w:line="288" w:lineRule="auto"/>
      <w:jc w:val="both"/>
    </w:pPr>
    <w:rPr>
      <w:rFonts w:ascii="Arial" w:eastAsia="Times New Roman" w:hAnsi="Arial"/>
      <w:b/>
      <w:bCs/>
      <w:sz w:val="22"/>
      <w:szCs w:val="20"/>
      <w:lang w:val="en-ZA"/>
    </w:rPr>
  </w:style>
  <w:style w:type="character" w:customStyle="1" w:styleId="CaptionChar">
    <w:name w:val="Caption Char"/>
    <w:aliases w:val="Figure Char,headings Char,CPR Caption Char,Caption: FIGURES Char,Table Caption Char,Caption2 Char,Table Char,Table1 Char,Figure1 Char,headings1 Char Char,headings1 Char1,Caption Char Char Char Char,Caption Figure Char"/>
    <w:link w:val="Caption"/>
    <w:rsid w:val="00F265F7"/>
    <w:rPr>
      <w:rFonts w:ascii="Arial" w:eastAsia="Times New Roman" w:hAnsi="Arial" w:cs="Times New Roman"/>
      <w:b/>
      <w:bCs/>
      <w:sz w:val="22"/>
      <w:szCs w:val="20"/>
      <w:lang w:val="en-ZA"/>
    </w:rPr>
  </w:style>
  <w:style w:type="paragraph" w:styleId="BalloonText">
    <w:name w:val="Balloon Text"/>
    <w:basedOn w:val="Normal"/>
    <w:link w:val="BalloonTextChar"/>
    <w:semiHidden/>
    <w:unhideWhenUsed/>
    <w:rsid w:val="00F265F7"/>
    <w:rPr>
      <w:rFonts w:ascii="Lucida Grande" w:hAnsi="Lucida Grande"/>
      <w:sz w:val="18"/>
      <w:szCs w:val="18"/>
      <w:lang w:val="x-none" w:eastAsia="x-none"/>
    </w:rPr>
  </w:style>
  <w:style w:type="character" w:customStyle="1" w:styleId="BalloonTextChar">
    <w:name w:val="Balloon Text Char"/>
    <w:link w:val="BalloonText"/>
    <w:uiPriority w:val="99"/>
    <w:semiHidden/>
    <w:rsid w:val="00F265F7"/>
    <w:rPr>
      <w:rFonts w:ascii="Lucida Grande" w:hAnsi="Lucida Grande" w:cs="Lucida Grande"/>
      <w:sz w:val="18"/>
      <w:szCs w:val="18"/>
    </w:rPr>
  </w:style>
  <w:style w:type="table" w:styleId="TableGrid">
    <w:name w:val="Table Grid"/>
    <w:basedOn w:val="TableNormal"/>
    <w:uiPriority w:val="59"/>
    <w:rsid w:val="001D26A2"/>
    <w:rPr>
      <w:rFonts w:ascii="Times New Roman" w:eastAsia="Times New Roman" w:hAnsi="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F20566"/>
    <w:pPr>
      <w:spacing w:line="360" w:lineRule="auto"/>
      <w:jc w:val="both"/>
    </w:pPr>
    <w:rPr>
      <w:rFonts w:ascii="Times New Roman" w:eastAsia="Times New Roman" w:hAnsi="Times New Roman"/>
      <w:sz w:val="20"/>
      <w:szCs w:val="20"/>
      <w:lang w:eastAsia="x-none"/>
    </w:rPr>
  </w:style>
  <w:style w:type="character" w:customStyle="1" w:styleId="FootnoteTextChar">
    <w:name w:val="Footnote Text Char"/>
    <w:link w:val="FootnoteText"/>
    <w:rsid w:val="00F20566"/>
    <w:rPr>
      <w:rFonts w:ascii="Times New Roman" w:eastAsia="Times New Roman" w:hAnsi="Times New Roman"/>
      <w:lang w:val="en-US"/>
    </w:rPr>
  </w:style>
  <w:style w:type="character" w:styleId="CommentReference">
    <w:name w:val="annotation reference"/>
    <w:unhideWhenUsed/>
    <w:rsid w:val="00F20566"/>
    <w:rPr>
      <w:sz w:val="16"/>
      <w:szCs w:val="16"/>
    </w:rPr>
  </w:style>
  <w:style w:type="character" w:styleId="FootnoteReference">
    <w:name w:val="footnote reference"/>
    <w:unhideWhenUsed/>
    <w:rsid w:val="00F20566"/>
    <w:rPr>
      <w:vertAlign w:val="superscript"/>
    </w:rPr>
  </w:style>
  <w:style w:type="character" w:styleId="Hyperlink">
    <w:name w:val="Hyperlink"/>
    <w:uiPriority w:val="99"/>
    <w:unhideWhenUsed/>
    <w:rsid w:val="00CC70E4"/>
    <w:rPr>
      <w:color w:val="0000FF"/>
      <w:u w:val="single"/>
    </w:rPr>
  </w:style>
  <w:style w:type="paragraph" w:styleId="CommentText">
    <w:name w:val="annotation text"/>
    <w:basedOn w:val="Normal"/>
    <w:link w:val="CommentTextChar"/>
    <w:semiHidden/>
    <w:unhideWhenUsed/>
    <w:rsid w:val="00972A07"/>
    <w:rPr>
      <w:sz w:val="20"/>
      <w:szCs w:val="20"/>
    </w:rPr>
  </w:style>
  <w:style w:type="character" w:customStyle="1" w:styleId="CommentTextChar">
    <w:name w:val="Comment Text Char"/>
    <w:link w:val="CommentText"/>
    <w:semiHidden/>
    <w:rsid w:val="00972A07"/>
    <w:rPr>
      <w:lang w:val="en-US" w:eastAsia="en-US"/>
    </w:rPr>
  </w:style>
  <w:style w:type="paragraph" w:styleId="CommentSubject">
    <w:name w:val="annotation subject"/>
    <w:basedOn w:val="CommentText"/>
    <w:next w:val="CommentText"/>
    <w:link w:val="CommentSubjectChar"/>
    <w:uiPriority w:val="99"/>
    <w:semiHidden/>
    <w:unhideWhenUsed/>
    <w:rsid w:val="00972A07"/>
    <w:rPr>
      <w:b/>
      <w:bCs/>
    </w:rPr>
  </w:style>
  <w:style w:type="character" w:customStyle="1" w:styleId="CommentSubjectChar">
    <w:name w:val="Comment Subject Char"/>
    <w:link w:val="CommentSubject"/>
    <w:uiPriority w:val="99"/>
    <w:semiHidden/>
    <w:rsid w:val="00972A07"/>
    <w:rPr>
      <w:b/>
      <w:bCs/>
      <w:lang w:val="en-US" w:eastAsia="en-US"/>
    </w:rPr>
  </w:style>
  <w:style w:type="paragraph" w:styleId="NoSpacing">
    <w:name w:val="No Spacing"/>
    <w:uiPriority w:val="1"/>
    <w:qFormat/>
    <w:rsid w:val="008E5B17"/>
    <w:rPr>
      <w:sz w:val="24"/>
      <w:szCs w:val="24"/>
      <w:lang w:val="en-US"/>
    </w:rPr>
  </w:style>
  <w:style w:type="paragraph" w:styleId="NormalWeb">
    <w:name w:val="Normal (Web)"/>
    <w:basedOn w:val="Normal"/>
    <w:uiPriority w:val="99"/>
    <w:semiHidden/>
    <w:unhideWhenUsed/>
    <w:rsid w:val="00E616EA"/>
    <w:pPr>
      <w:spacing w:before="100" w:beforeAutospacing="1" w:after="100" w:afterAutospacing="1"/>
    </w:pPr>
    <w:rPr>
      <w:rFonts w:ascii="Times" w:hAnsi="Times"/>
      <w:sz w:val="20"/>
      <w:szCs w:val="20"/>
      <w:lang w:val="en-ZA"/>
    </w:rPr>
  </w:style>
  <w:style w:type="character" w:customStyle="1" w:styleId="apple-converted-space">
    <w:name w:val="apple-converted-space"/>
    <w:rsid w:val="00E616EA"/>
  </w:style>
  <w:style w:type="paragraph" w:styleId="ListParagraph">
    <w:name w:val="List Paragraph"/>
    <w:basedOn w:val="Normal"/>
    <w:uiPriority w:val="34"/>
    <w:qFormat/>
    <w:rsid w:val="009B0E5F"/>
    <w:pPr>
      <w:ind w:left="720"/>
      <w:contextualSpacing/>
    </w:pPr>
  </w:style>
  <w:style w:type="paragraph" w:customStyle="1" w:styleId="Default">
    <w:name w:val="Default"/>
    <w:rsid w:val="00D77C3C"/>
    <w:pPr>
      <w:widowControl w:val="0"/>
      <w:autoSpaceDE w:val="0"/>
      <w:autoSpaceDN w:val="0"/>
      <w:adjustRightInd w:val="0"/>
    </w:pPr>
    <w:rPr>
      <w:rFonts w:ascii="Arial" w:hAnsi="Arial" w:cs="Arial"/>
      <w:color w:val="000000"/>
      <w:sz w:val="24"/>
      <w:szCs w:val="24"/>
      <w:lang w:val="en-US"/>
    </w:rPr>
  </w:style>
  <w:style w:type="paragraph" w:styleId="TableofFigures">
    <w:name w:val="table of figures"/>
    <w:basedOn w:val="Normal"/>
    <w:next w:val="Normal"/>
    <w:uiPriority w:val="99"/>
    <w:unhideWhenUsed/>
    <w:rsid w:val="00951863"/>
    <w:pPr>
      <w:ind w:left="480" w:hanging="480"/>
    </w:pPr>
  </w:style>
  <w:style w:type="paragraph" w:styleId="Bibliography">
    <w:name w:val="Bibliography"/>
    <w:basedOn w:val="Normal"/>
    <w:next w:val="Normal"/>
    <w:uiPriority w:val="37"/>
    <w:unhideWhenUsed/>
    <w:rsid w:val="002E165B"/>
    <w:pPr>
      <w:spacing w:line="288" w:lineRule="auto"/>
      <w:jc w:val="both"/>
    </w:pPr>
    <w:rPr>
      <w:rFonts w:ascii="Arial" w:eastAsia="Times New Roman" w:hAnsi="Arial"/>
      <w:sz w:val="22"/>
      <w:lang w:val="en-GB"/>
    </w:rPr>
  </w:style>
  <w:style w:type="paragraph" w:styleId="BodyText">
    <w:name w:val="Body Text"/>
    <w:basedOn w:val="Normal"/>
    <w:link w:val="BodyTextChar"/>
    <w:uiPriority w:val="99"/>
    <w:rsid w:val="008716BA"/>
    <w:rPr>
      <w:rFonts w:ascii="Arial" w:eastAsia="Times New Roman" w:hAnsi="Arial"/>
      <w:sz w:val="16"/>
      <w:lang w:val="en-GB"/>
    </w:rPr>
  </w:style>
  <w:style w:type="character" w:customStyle="1" w:styleId="BodyTextChar">
    <w:name w:val="Body Text Char"/>
    <w:basedOn w:val="DefaultParagraphFont"/>
    <w:link w:val="BodyText"/>
    <w:uiPriority w:val="99"/>
    <w:rsid w:val="008716BA"/>
    <w:rPr>
      <w:rFonts w:ascii="Arial" w:eastAsia="Times New Roman" w:hAnsi="Arial"/>
      <w:sz w:val="16"/>
      <w:szCs w:val="24"/>
      <w:lang w:val="en-GB"/>
    </w:rPr>
  </w:style>
  <w:style w:type="paragraph" w:styleId="BodyTextIndent">
    <w:name w:val="Body Text Indent"/>
    <w:basedOn w:val="Normal"/>
    <w:link w:val="BodyTextIndentChar"/>
    <w:rsid w:val="008716BA"/>
    <w:pPr>
      <w:ind w:left="720"/>
    </w:pPr>
    <w:rPr>
      <w:rFonts w:ascii="Arial" w:eastAsia="Times New Roman" w:hAnsi="Arial" w:cs="Arial"/>
      <w:sz w:val="16"/>
      <w:lang w:val="en-GB"/>
    </w:rPr>
  </w:style>
  <w:style w:type="character" w:customStyle="1" w:styleId="BodyTextIndentChar">
    <w:name w:val="Body Text Indent Char"/>
    <w:basedOn w:val="DefaultParagraphFont"/>
    <w:link w:val="BodyTextIndent"/>
    <w:rsid w:val="008716BA"/>
    <w:rPr>
      <w:rFonts w:ascii="Arial" w:eastAsia="Times New Roman" w:hAnsi="Arial" w:cs="Arial"/>
      <w:sz w:val="16"/>
      <w:szCs w:val="24"/>
      <w:lang w:val="en-GB"/>
    </w:rPr>
  </w:style>
  <w:style w:type="paragraph" w:styleId="BodyTextIndent2">
    <w:name w:val="Body Text Indent 2"/>
    <w:basedOn w:val="Normal"/>
    <w:link w:val="BodyTextIndent2Char"/>
    <w:rsid w:val="008716BA"/>
    <w:pPr>
      <w:ind w:left="720"/>
      <w:jc w:val="both"/>
    </w:pPr>
    <w:rPr>
      <w:rFonts w:ascii="Arial" w:eastAsia="Times New Roman" w:hAnsi="Arial"/>
      <w:lang w:val="en-GB"/>
    </w:rPr>
  </w:style>
  <w:style w:type="character" w:customStyle="1" w:styleId="BodyTextIndent2Char">
    <w:name w:val="Body Text Indent 2 Char"/>
    <w:basedOn w:val="DefaultParagraphFont"/>
    <w:link w:val="BodyTextIndent2"/>
    <w:rsid w:val="008716BA"/>
    <w:rPr>
      <w:rFonts w:ascii="Arial" w:eastAsia="Times New Roman" w:hAnsi="Arial"/>
      <w:sz w:val="24"/>
      <w:szCs w:val="24"/>
      <w:lang w:val="en-GB"/>
    </w:rPr>
  </w:style>
  <w:style w:type="paragraph" w:customStyle="1" w:styleId="Bullet1">
    <w:name w:val="Bullet 1"/>
    <w:basedOn w:val="Normal"/>
    <w:link w:val="Bullet1Char"/>
    <w:rsid w:val="0019112C"/>
    <w:pPr>
      <w:numPr>
        <w:numId w:val="11"/>
      </w:numPr>
      <w:spacing w:before="120" w:after="160" w:line="360" w:lineRule="auto"/>
      <w:ind w:left="357" w:hanging="357"/>
      <w:jc w:val="both"/>
    </w:pPr>
    <w:rPr>
      <w:rFonts w:ascii="Arial" w:eastAsia="Times New Roman" w:hAnsi="Arial"/>
      <w:sz w:val="22"/>
      <w:szCs w:val="20"/>
      <w:lang w:eastAsia="en-ZA"/>
    </w:rPr>
  </w:style>
  <w:style w:type="paragraph" w:customStyle="1" w:styleId="bullets">
    <w:name w:val="bullets"/>
    <w:basedOn w:val="ListBullet"/>
    <w:rsid w:val="0019112C"/>
    <w:pPr>
      <w:numPr>
        <w:numId w:val="12"/>
      </w:numPr>
      <w:tabs>
        <w:tab w:val="clear" w:pos="153"/>
      </w:tabs>
      <w:spacing w:line="360" w:lineRule="auto"/>
      <w:ind w:left="720" w:hanging="360"/>
      <w:contextualSpacing w:val="0"/>
      <w:jc w:val="both"/>
    </w:pPr>
    <w:rPr>
      <w:rFonts w:ascii="Arial" w:eastAsia="Times New Roman" w:hAnsi="Arial"/>
      <w:sz w:val="22"/>
      <w:szCs w:val="20"/>
      <w:lang w:eastAsia="en-ZA"/>
    </w:rPr>
  </w:style>
  <w:style w:type="paragraph" w:styleId="ListBullet">
    <w:name w:val="List Bullet"/>
    <w:basedOn w:val="Normal"/>
    <w:uiPriority w:val="99"/>
    <w:semiHidden/>
    <w:unhideWhenUsed/>
    <w:rsid w:val="0019112C"/>
    <w:pPr>
      <w:numPr>
        <w:numId w:val="11"/>
      </w:numPr>
      <w:contextualSpacing/>
    </w:pPr>
  </w:style>
  <w:style w:type="paragraph" w:styleId="BodyText2">
    <w:name w:val="Body Text 2"/>
    <w:basedOn w:val="Normal"/>
    <w:link w:val="BodyText2Char"/>
    <w:uiPriority w:val="99"/>
    <w:semiHidden/>
    <w:unhideWhenUsed/>
    <w:rsid w:val="00B96FEF"/>
    <w:pPr>
      <w:spacing w:after="120" w:line="480" w:lineRule="auto"/>
    </w:pPr>
  </w:style>
  <w:style w:type="character" w:customStyle="1" w:styleId="BodyText2Char">
    <w:name w:val="Body Text 2 Char"/>
    <w:basedOn w:val="DefaultParagraphFont"/>
    <w:link w:val="BodyText2"/>
    <w:uiPriority w:val="99"/>
    <w:semiHidden/>
    <w:rsid w:val="00B96FEF"/>
    <w:rPr>
      <w:sz w:val="24"/>
      <w:szCs w:val="24"/>
      <w:lang w:val="en-US"/>
    </w:rPr>
  </w:style>
  <w:style w:type="character" w:customStyle="1" w:styleId="Bullet1Char">
    <w:name w:val="Bullet 1 Char"/>
    <w:link w:val="Bullet1"/>
    <w:rsid w:val="00526C53"/>
    <w:rPr>
      <w:rFonts w:ascii="Arial" w:eastAsia="Times New Roman" w:hAnsi="Arial"/>
      <w:sz w:val="22"/>
      <w:lang w:val="en-US" w:eastAsia="en-ZA"/>
    </w:rPr>
  </w:style>
  <w:style w:type="table" w:customStyle="1" w:styleId="WSPTableFormat">
    <w:name w:val="WSP Table Format"/>
    <w:basedOn w:val="TableContemporary"/>
    <w:rsid w:val="0028648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2864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customStyle="1" w:styleId="WSPBodyText">
    <w:name w:val="WSP Body Text"/>
    <w:link w:val="WSPBodyTextChar"/>
    <w:rsid w:val="003545C0"/>
    <w:pPr>
      <w:spacing w:after="130" w:line="260" w:lineRule="atLeast"/>
    </w:pPr>
    <w:rPr>
      <w:rFonts w:ascii="Arial" w:eastAsia="Times New Roman" w:hAnsi="Arial"/>
      <w:w w:val="95"/>
      <w:lang w:val="en-GB"/>
    </w:rPr>
  </w:style>
  <w:style w:type="character" w:customStyle="1" w:styleId="WSPBodyTextChar">
    <w:name w:val="WSP Body Text Char"/>
    <w:basedOn w:val="DefaultParagraphFont"/>
    <w:link w:val="WSPBodyText"/>
    <w:rsid w:val="003545C0"/>
    <w:rPr>
      <w:rFonts w:ascii="Arial" w:eastAsia="Times New Roman" w:hAnsi="Arial"/>
      <w:w w:val="95"/>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255E1C"/>
    <w:pPr>
      <w:keepNext/>
      <w:keepLines/>
      <w:spacing w:before="480"/>
      <w:outlineLvl w:val="0"/>
    </w:pPr>
    <w:rPr>
      <w:rFonts w:ascii="Calibri" w:eastAsia="MS Gothic" w:hAnsi="Calibri"/>
      <w:b/>
      <w:bCs/>
      <w:color w:val="345A8A"/>
      <w:sz w:val="32"/>
      <w:szCs w:val="32"/>
      <w:lang w:val="x-none" w:eastAsia="x-none"/>
    </w:rPr>
  </w:style>
  <w:style w:type="paragraph" w:styleId="Heading2">
    <w:name w:val="heading 2"/>
    <w:basedOn w:val="Normal"/>
    <w:next w:val="Normal"/>
    <w:link w:val="Heading2Char"/>
    <w:uiPriority w:val="9"/>
    <w:qFormat/>
    <w:rsid w:val="00255E1C"/>
    <w:pPr>
      <w:keepNext/>
      <w:keepLines/>
      <w:spacing w:before="200"/>
      <w:outlineLvl w:val="1"/>
    </w:pPr>
    <w:rPr>
      <w:rFonts w:ascii="Calibri" w:eastAsia="MS Gothic" w:hAnsi="Calibri"/>
      <w:b/>
      <w:bCs/>
      <w:color w:val="4F81BD"/>
      <w:sz w:val="26"/>
      <w:szCs w:val="26"/>
      <w:lang w:val="x-none" w:eastAsia="x-none"/>
    </w:rPr>
  </w:style>
  <w:style w:type="paragraph" w:styleId="Heading3">
    <w:name w:val="heading 3"/>
    <w:basedOn w:val="Normal"/>
    <w:next w:val="Normal"/>
    <w:link w:val="Heading3Char"/>
    <w:uiPriority w:val="9"/>
    <w:qFormat/>
    <w:rsid w:val="008D2A4C"/>
    <w:pPr>
      <w:keepNext/>
      <w:keepLines/>
      <w:spacing w:before="200"/>
      <w:outlineLvl w:val="2"/>
    </w:pPr>
    <w:rPr>
      <w:rFonts w:ascii="Calibri" w:eastAsia="MS Gothic" w:hAnsi="Calibri"/>
      <w:b/>
      <w:bCs/>
      <w:color w:val="4F81BD"/>
      <w:sz w:val="20"/>
      <w:szCs w:val="20"/>
      <w:lang w:val="x-none" w:eastAsia="x-none"/>
    </w:rPr>
  </w:style>
  <w:style w:type="paragraph" w:styleId="Heading4">
    <w:name w:val="heading 4"/>
    <w:basedOn w:val="Normal"/>
    <w:next w:val="Normal"/>
    <w:link w:val="Heading4Char"/>
    <w:uiPriority w:val="9"/>
    <w:qFormat/>
    <w:rsid w:val="00AB06C7"/>
    <w:pPr>
      <w:keepNext/>
      <w:keepLines/>
      <w:spacing w:before="200"/>
      <w:outlineLvl w:val="3"/>
    </w:pPr>
    <w:rPr>
      <w:rFonts w:ascii="Calibri" w:eastAsia="MS Gothic" w:hAnsi="Calibri"/>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5E1C"/>
    <w:rPr>
      <w:rFonts w:ascii="Calibri" w:eastAsia="MS Gothic" w:hAnsi="Calibri" w:cs="Times New Roman"/>
      <w:b/>
      <w:bCs/>
      <w:color w:val="345A8A"/>
      <w:sz w:val="32"/>
      <w:szCs w:val="32"/>
    </w:rPr>
  </w:style>
  <w:style w:type="character" w:customStyle="1" w:styleId="Heading2Char">
    <w:name w:val="Heading 2 Char"/>
    <w:link w:val="Heading2"/>
    <w:uiPriority w:val="9"/>
    <w:rsid w:val="00255E1C"/>
    <w:rPr>
      <w:rFonts w:ascii="Calibri" w:eastAsia="MS Gothic" w:hAnsi="Calibri" w:cs="Times New Roman"/>
      <w:b/>
      <w:bCs/>
      <w:color w:val="4F81BD"/>
      <w:sz w:val="26"/>
      <w:szCs w:val="26"/>
    </w:rPr>
  </w:style>
  <w:style w:type="character" w:customStyle="1" w:styleId="Heading3Char">
    <w:name w:val="Heading 3 Char"/>
    <w:link w:val="Heading3"/>
    <w:uiPriority w:val="9"/>
    <w:rsid w:val="008D2A4C"/>
    <w:rPr>
      <w:rFonts w:ascii="Calibri" w:eastAsia="MS Gothic" w:hAnsi="Calibri" w:cs="Times New Roman"/>
      <w:b/>
      <w:bCs/>
      <w:color w:val="4F81BD"/>
    </w:rPr>
  </w:style>
  <w:style w:type="character" w:customStyle="1" w:styleId="Heading4Char">
    <w:name w:val="Heading 4 Char"/>
    <w:link w:val="Heading4"/>
    <w:uiPriority w:val="9"/>
    <w:rsid w:val="00AB06C7"/>
    <w:rPr>
      <w:rFonts w:ascii="Calibri" w:eastAsia="MS Gothic" w:hAnsi="Calibri" w:cs="Times New Roman"/>
      <w:b/>
      <w:bCs/>
      <w:i/>
      <w:iCs/>
      <w:color w:val="4F81BD"/>
    </w:rPr>
  </w:style>
  <w:style w:type="paragraph" w:customStyle="1" w:styleId="ColorfulList-Accent11">
    <w:name w:val="Colorful List - Accent 11"/>
    <w:basedOn w:val="Normal"/>
    <w:uiPriority w:val="34"/>
    <w:qFormat/>
    <w:rsid w:val="008D2A4C"/>
    <w:pPr>
      <w:ind w:left="720"/>
      <w:contextualSpacing/>
    </w:pPr>
  </w:style>
  <w:style w:type="paragraph" w:styleId="TOC1">
    <w:name w:val="toc 1"/>
    <w:basedOn w:val="Normal"/>
    <w:next w:val="Normal"/>
    <w:autoRedefine/>
    <w:uiPriority w:val="39"/>
    <w:unhideWhenUsed/>
    <w:rsid w:val="00983EC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BA2130"/>
    <w:rPr>
      <w:rFonts w:asciiTheme="minorHAnsi" w:hAnsiTheme="minorHAnsi"/>
      <w:b/>
      <w:smallCaps/>
      <w:sz w:val="22"/>
      <w:szCs w:val="22"/>
    </w:rPr>
  </w:style>
  <w:style w:type="paragraph" w:styleId="TOC3">
    <w:name w:val="toc 3"/>
    <w:basedOn w:val="Normal"/>
    <w:next w:val="Normal"/>
    <w:autoRedefine/>
    <w:uiPriority w:val="39"/>
    <w:unhideWhenUsed/>
    <w:rsid w:val="000627ED"/>
    <w:rPr>
      <w:rFonts w:asciiTheme="minorHAnsi" w:hAnsiTheme="minorHAnsi"/>
      <w:smallCaps/>
      <w:sz w:val="22"/>
      <w:szCs w:val="22"/>
    </w:rPr>
  </w:style>
  <w:style w:type="paragraph" w:styleId="TOC4">
    <w:name w:val="toc 4"/>
    <w:basedOn w:val="Normal"/>
    <w:next w:val="Normal"/>
    <w:autoRedefine/>
    <w:uiPriority w:val="39"/>
    <w:unhideWhenUsed/>
    <w:rsid w:val="00BA2130"/>
    <w:rPr>
      <w:rFonts w:asciiTheme="minorHAnsi" w:hAnsiTheme="minorHAnsi"/>
      <w:sz w:val="22"/>
      <w:szCs w:val="22"/>
    </w:rPr>
  </w:style>
  <w:style w:type="paragraph" w:styleId="TOC5">
    <w:name w:val="toc 5"/>
    <w:basedOn w:val="Normal"/>
    <w:next w:val="Normal"/>
    <w:autoRedefine/>
    <w:uiPriority w:val="39"/>
    <w:unhideWhenUsed/>
    <w:rsid w:val="00BA2130"/>
    <w:rPr>
      <w:rFonts w:asciiTheme="minorHAnsi" w:hAnsiTheme="minorHAnsi"/>
      <w:sz w:val="22"/>
      <w:szCs w:val="22"/>
    </w:rPr>
  </w:style>
  <w:style w:type="paragraph" w:styleId="TOC6">
    <w:name w:val="toc 6"/>
    <w:basedOn w:val="Normal"/>
    <w:next w:val="Normal"/>
    <w:autoRedefine/>
    <w:uiPriority w:val="39"/>
    <w:unhideWhenUsed/>
    <w:rsid w:val="00BA2130"/>
    <w:rPr>
      <w:rFonts w:asciiTheme="minorHAnsi" w:hAnsiTheme="minorHAnsi"/>
      <w:sz w:val="22"/>
      <w:szCs w:val="22"/>
    </w:rPr>
  </w:style>
  <w:style w:type="paragraph" w:styleId="TOC7">
    <w:name w:val="toc 7"/>
    <w:basedOn w:val="Normal"/>
    <w:next w:val="Normal"/>
    <w:autoRedefine/>
    <w:uiPriority w:val="39"/>
    <w:unhideWhenUsed/>
    <w:rsid w:val="00BA2130"/>
    <w:rPr>
      <w:rFonts w:asciiTheme="minorHAnsi" w:hAnsiTheme="minorHAnsi"/>
      <w:sz w:val="22"/>
      <w:szCs w:val="22"/>
    </w:rPr>
  </w:style>
  <w:style w:type="paragraph" w:styleId="TOC8">
    <w:name w:val="toc 8"/>
    <w:basedOn w:val="Normal"/>
    <w:next w:val="Normal"/>
    <w:autoRedefine/>
    <w:uiPriority w:val="39"/>
    <w:unhideWhenUsed/>
    <w:rsid w:val="00BA2130"/>
    <w:rPr>
      <w:rFonts w:asciiTheme="minorHAnsi" w:hAnsiTheme="minorHAnsi"/>
      <w:sz w:val="22"/>
      <w:szCs w:val="22"/>
    </w:rPr>
  </w:style>
  <w:style w:type="paragraph" w:styleId="TOC9">
    <w:name w:val="toc 9"/>
    <w:basedOn w:val="Normal"/>
    <w:next w:val="Normal"/>
    <w:autoRedefine/>
    <w:uiPriority w:val="39"/>
    <w:unhideWhenUsed/>
    <w:rsid w:val="00BA2130"/>
    <w:rPr>
      <w:rFonts w:asciiTheme="minorHAnsi" w:hAnsiTheme="minorHAnsi"/>
      <w:sz w:val="22"/>
      <w:szCs w:val="22"/>
    </w:rPr>
  </w:style>
  <w:style w:type="paragraph" w:styleId="Footer">
    <w:name w:val="footer"/>
    <w:basedOn w:val="Normal"/>
    <w:link w:val="FooterChar"/>
    <w:unhideWhenUsed/>
    <w:rsid w:val="00573B96"/>
    <w:pPr>
      <w:tabs>
        <w:tab w:val="center" w:pos="4320"/>
        <w:tab w:val="right" w:pos="8640"/>
      </w:tabs>
    </w:pPr>
  </w:style>
  <w:style w:type="character" w:customStyle="1" w:styleId="FooterChar">
    <w:name w:val="Footer Char"/>
    <w:basedOn w:val="DefaultParagraphFont"/>
    <w:link w:val="Footer"/>
    <w:rsid w:val="00573B96"/>
  </w:style>
  <w:style w:type="character" w:styleId="PageNumber">
    <w:name w:val="page number"/>
    <w:basedOn w:val="DefaultParagraphFont"/>
    <w:uiPriority w:val="99"/>
    <w:semiHidden/>
    <w:unhideWhenUsed/>
    <w:rsid w:val="00573B96"/>
  </w:style>
  <w:style w:type="paragraph" w:styleId="Header">
    <w:name w:val="header"/>
    <w:basedOn w:val="Normal"/>
    <w:link w:val="HeaderChar"/>
    <w:uiPriority w:val="99"/>
    <w:rsid w:val="00F265F7"/>
    <w:pPr>
      <w:tabs>
        <w:tab w:val="center" w:pos="4153"/>
        <w:tab w:val="right" w:pos="8306"/>
      </w:tabs>
      <w:spacing w:line="288" w:lineRule="auto"/>
      <w:jc w:val="both"/>
    </w:pPr>
    <w:rPr>
      <w:rFonts w:ascii="Arial" w:eastAsia="Times New Roman" w:hAnsi="Arial"/>
      <w:sz w:val="22"/>
      <w:szCs w:val="20"/>
      <w:lang w:val="en-GB" w:eastAsia="x-none"/>
    </w:rPr>
  </w:style>
  <w:style w:type="character" w:customStyle="1" w:styleId="HeaderChar">
    <w:name w:val="Header Char"/>
    <w:link w:val="Header"/>
    <w:uiPriority w:val="99"/>
    <w:rsid w:val="00F265F7"/>
    <w:rPr>
      <w:rFonts w:ascii="Arial" w:eastAsia="Times New Roman" w:hAnsi="Arial" w:cs="Times New Roman"/>
      <w:sz w:val="22"/>
      <w:lang w:val="en-GB"/>
    </w:rPr>
  </w:style>
  <w:style w:type="paragraph" w:styleId="Caption">
    <w:name w:val="caption"/>
    <w:aliases w:val="Figure,headings,CPR Caption,Caption: FIGURES,Table Caption,Caption2,Table,Table1,Figure1,headings1 Char,headings1,Caption Char Char Char,Caption Figure"/>
    <w:basedOn w:val="Normal"/>
    <w:next w:val="Normal"/>
    <w:link w:val="CaptionChar"/>
    <w:qFormat/>
    <w:rsid w:val="00F265F7"/>
    <w:pPr>
      <w:spacing w:line="288" w:lineRule="auto"/>
      <w:jc w:val="both"/>
    </w:pPr>
    <w:rPr>
      <w:rFonts w:ascii="Arial" w:eastAsia="Times New Roman" w:hAnsi="Arial"/>
      <w:b/>
      <w:bCs/>
      <w:sz w:val="22"/>
      <w:szCs w:val="20"/>
      <w:lang w:val="en-ZA"/>
    </w:rPr>
  </w:style>
  <w:style w:type="character" w:customStyle="1" w:styleId="CaptionChar">
    <w:name w:val="Caption Char"/>
    <w:aliases w:val="Figure Char,headings Char,CPR Caption Char,Caption: FIGURES Char,Table Caption Char,Caption2 Char,Table Char,Table1 Char,Figure1 Char,headings1 Char Char,headings1 Char1,Caption Char Char Char Char,Caption Figure Char"/>
    <w:link w:val="Caption"/>
    <w:rsid w:val="00F265F7"/>
    <w:rPr>
      <w:rFonts w:ascii="Arial" w:eastAsia="Times New Roman" w:hAnsi="Arial" w:cs="Times New Roman"/>
      <w:b/>
      <w:bCs/>
      <w:sz w:val="22"/>
      <w:szCs w:val="20"/>
      <w:lang w:val="en-ZA"/>
    </w:rPr>
  </w:style>
  <w:style w:type="paragraph" w:styleId="BalloonText">
    <w:name w:val="Balloon Text"/>
    <w:basedOn w:val="Normal"/>
    <w:link w:val="BalloonTextChar"/>
    <w:semiHidden/>
    <w:unhideWhenUsed/>
    <w:rsid w:val="00F265F7"/>
    <w:rPr>
      <w:rFonts w:ascii="Lucida Grande" w:hAnsi="Lucida Grande"/>
      <w:sz w:val="18"/>
      <w:szCs w:val="18"/>
      <w:lang w:val="x-none" w:eastAsia="x-none"/>
    </w:rPr>
  </w:style>
  <w:style w:type="character" w:customStyle="1" w:styleId="BalloonTextChar">
    <w:name w:val="Balloon Text Char"/>
    <w:link w:val="BalloonText"/>
    <w:uiPriority w:val="99"/>
    <w:semiHidden/>
    <w:rsid w:val="00F265F7"/>
    <w:rPr>
      <w:rFonts w:ascii="Lucida Grande" w:hAnsi="Lucida Grande" w:cs="Lucida Grande"/>
      <w:sz w:val="18"/>
      <w:szCs w:val="18"/>
    </w:rPr>
  </w:style>
  <w:style w:type="table" w:styleId="TableGrid">
    <w:name w:val="Table Grid"/>
    <w:basedOn w:val="TableNormal"/>
    <w:uiPriority w:val="59"/>
    <w:rsid w:val="001D26A2"/>
    <w:rPr>
      <w:rFonts w:ascii="Times New Roman" w:eastAsia="Times New Roman" w:hAnsi="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F20566"/>
    <w:pPr>
      <w:spacing w:line="360" w:lineRule="auto"/>
      <w:jc w:val="both"/>
    </w:pPr>
    <w:rPr>
      <w:rFonts w:ascii="Times New Roman" w:eastAsia="Times New Roman" w:hAnsi="Times New Roman"/>
      <w:sz w:val="20"/>
      <w:szCs w:val="20"/>
      <w:lang w:eastAsia="x-none"/>
    </w:rPr>
  </w:style>
  <w:style w:type="character" w:customStyle="1" w:styleId="FootnoteTextChar">
    <w:name w:val="Footnote Text Char"/>
    <w:link w:val="FootnoteText"/>
    <w:rsid w:val="00F20566"/>
    <w:rPr>
      <w:rFonts w:ascii="Times New Roman" w:eastAsia="Times New Roman" w:hAnsi="Times New Roman"/>
      <w:lang w:val="en-US"/>
    </w:rPr>
  </w:style>
  <w:style w:type="character" w:styleId="CommentReference">
    <w:name w:val="annotation reference"/>
    <w:unhideWhenUsed/>
    <w:rsid w:val="00F20566"/>
    <w:rPr>
      <w:sz w:val="16"/>
      <w:szCs w:val="16"/>
    </w:rPr>
  </w:style>
  <w:style w:type="character" w:styleId="FootnoteReference">
    <w:name w:val="footnote reference"/>
    <w:unhideWhenUsed/>
    <w:rsid w:val="00F20566"/>
    <w:rPr>
      <w:vertAlign w:val="superscript"/>
    </w:rPr>
  </w:style>
  <w:style w:type="character" w:styleId="Hyperlink">
    <w:name w:val="Hyperlink"/>
    <w:uiPriority w:val="99"/>
    <w:unhideWhenUsed/>
    <w:rsid w:val="00CC70E4"/>
    <w:rPr>
      <w:color w:val="0000FF"/>
      <w:u w:val="single"/>
    </w:rPr>
  </w:style>
  <w:style w:type="paragraph" w:styleId="CommentText">
    <w:name w:val="annotation text"/>
    <w:basedOn w:val="Normal"/>
    <w:link w:val="CommentTextChar"/>
    <w:semiHidden/>
    <w:unhideWhenUsed/>
    <w:rsid w:val="00972A07"/>
    <w:rPr>
      <w:sz w:val="20"/>
      <w:szCs w:val="20"/>
    </w:rPr>
  </w:style>
  <w:style w:type="character" w:customStyle="1" w:styleId="CommentTextChar">
    <w:name w:val="Comment Text Char"/>
    <w:link w:val="CommentText"/>
    <w:semiHidden/>
    <w:rsid w:val="00972A07"/>
    <w:rPr>
      <w:lang w:val="en-US" w:eastAsia="en-US"/>
    </w:rPr>
  </w:style>
  <w:style w:type="paragraph" w:styleId="CommentSubject">
    <w:name w:val="annotation subject"/>
    <w:basedOn w:val="CommentText"/>
    <w:next w:val="CommentText"/>
    <w:link w:val="CommentSubjectChar"/>
    <w:uiPriority w:val="99"/>
    <w:semiHidden/>
    <w:unhideWhenUsed/>
    <w:rsid w:val="00972A07"/>
    <w:rPr>
      <w:b/>
      <w:bCs/>
    </w:rPr>
  </w:style>
  <w:style w:type="character" w:customStyle="1" w:styleId="CommentSubjectChar">
    <w:name w:val="Comment Subject Char"/>
    <w:link w:val="CommentSubject"/>
    <w:uiPriority w:val="99"/>
    <w:semiHidden/>
    <w:rsid w:val="00972A07"/>
    <w:rPr>
      <w:b/>
      <w:bCs/>
      <w:lang w:val="en-US" w:eastAsia="en-US"/>
    </w:rPr>
  </w:style>
  <w:style w:type="paragraph" w:styleId="NoSpacing">
    <w:name w:val="No Spacing"/>
    <w:uiPriority w:val="1"/>
    <w:qFormat/>
    <w:rsid w:val="008E5B17"/>
    <w:rPr>
      <w:sz w:val="24"/>
      <w:szCs w:val="24"/>
      <w:lang w:val="en-US"/>
    </w:rPr>
  </w:style>
  <w:style w:type="paragraph" w:styleId="NormalWeb">
    <w:name w:val="Normal (Web)"/>
    <w:basedOn w:val="Normal"/>
    <w:uiPriority w:val="99"/>
    <w:semiHidden/>
    <w:unhideWhenUsed/>
    <w:rsid w:val="00E616EA"/>
    <w:pPr>
      <w:spacing w:before="100" w:beforeAutospacing="1" w:after="100" w:afterAutospacing="1"/>
    </w:pPr>
    <w:rPr>
      <w:rFonts w:ascii="Times" w:hAnsi="Times"/>
      <w:sz w:val="20"/>
      <w:szCs w:val="20"/>
      <w:lang w:val="en-ZA"/>
    </w:rPr>
  </w:style>
  <w:style w:type="character" w:customStyle="1" w:styleId="apple-converted-space">
    <w:name w:val="apple-converted-space"/>
    <w:rsid w:val="00E616EA"/>
  </w:style>
  <w:style w:type="paragraph" w:styleId="ListParagraph">
    <w:name w:val="List Paragraph"/>
    <w:basedOn w:val="Normal"/>
    <w:uiPriority w:val="34"/>
    <w:qFormat/>
    <w:rsid w:val="009B0E5F"/>
    <w:pPr>
      <w:ind w:left="720"/>
      <w:contextualSpacing/>
    </w:pPr>
  </w:style>
  <w:style w:type="paragraph" w:customStyle="1" w:styleId="Default">
    <w:name w:val="Default"/>
    <w:rsid w:val="00D77C3C"/>
    <w:pPr>
      <w:widowControl w:val="0"/>
      <w:autoSpaceDE w:val="0"/>
      <w:autoSpaceDN w:val="0"/>
      <w:adjustRightInd w:val="0"/>
    </w:pPr>
    <w:rPr>
      <w:rFonts w:ascii="Arial" w:hAnsi="Arial" w:cs="Arial"/>
      <w:color w:val="000000"/>
      <w:sz w:val="24"/>
      <w:szCs w:val="24"/>
      <w:lang w:val="en-US"/>
    </w:rPr>
  </w:style>
  <w:style w:type="paragraph" w:styleId="TableofFigures">
    <w:name w:val="table of figures"/>
    <w:basedOn w:val="Normal"/>
    <w:next w:val="Normal"/>
    <w:uiPriority w:val="99"/>
    <w:unhideWhenUsed/>
    <w:rsid w:val="00951863"/>
    <w:pPr>
      <w:ind w:left="480" w:hanging="480"/>
    </w:pPr>
  </w:style>
  <w:style w:type="paragraph" w:styleId="Bibliography">
    <w:name w:val="Bibliography"/>
    <w:basedOn w:val="Normal"/>
    <w:next w:val="Normal"/>
    <w:uiPriority w:val="37"/>
    <w:unhideWhenUsed/>
    <w:rsid w:val="002E165B"/>
    <w:pPr>
      <w:spacing w:line="288" w:lineRule="auto"/>
      <w:jc w:val="both"/>
    </w:pPr>
    <w:rPr>
      <w:rFonts w:ascii="Arial" w:eastAsia="Times New Roman" w:hAnsi="Arial"/>
      <w:sz w:val="22"/>
      <w:lang w:val="en-GB"/>
    </w:rPr>
  </w:style>
  <w:style w:type="paragraph" w:styleId="BodyText">
    <w:name w:val="Body Text"/>
    <w:basedOn w:val="Normal"/>
    <w:link w:val="BodyTextChar"/>
    <w:uiPriority w:val="99"/>
    <w:rsid w:val="008716BA"/>
    <w:rPr>
      <w:rFonts w:ascii="Arial" w:eastAsia="Times New Roman" w:hAnsi="Arial"/>
      <w:sz w:val="16"/>
      <w:lang w:val="en-GB"/>
    </w:rPr>
  </w:style>
  <w:style w:type="character" w:customStyle="1" w:styleId="BodyTextChar">
    <w:name w:val="Body Text Char"/>
    <w:basedOn w:val="DefaultParagraphFont"/>
    <w:link w:val="BodyText"/>
    <w:uiPriority w:val="99"/>
    <w:rsid w:val="008716BA"/>
    <w:rPr>
      <w:rFonts w:ascii="Arial" w:eastAsia="Times New Roman" w:hAnsi="Arial"/>
      <w:sz w:val="16"/>
      <w:szCs w:val="24"/>
      <w:lang w:val="en-GB"/>
    </w:rPr>
  </w:style>
  <w:style w:type="paragraph" w:styleId="BodyTextIndent">
    <w:name w:val="Body Text Indent"/>
    <w:basedOn w:val="Normal"/>
    <w:link w:val="BodyTextIndentChar"/>
    <w:rsid w:val="008716BA"/>
    <w:pPr>
      <w:ind w:left="720"/>
    </w:pPr>
    <w:rPr>
      <w:rFonts w:ascii="Arial" w:eastAsia="Times New Roman" w:hAnsi="Arial" w:cs="Arial"/>
      <w:sz w:val="16"/>
      <w:lang w:val="en-GB"/>
    </w:rPr>
  </w:style>
  <w:style w:type="character" w:customStyle="1" w:styleId="BodyTextIndentChar">
    <w:name w:val="Body Text Indent Char"/>
    <w:basedOn w:val="DefaultParagraphFont"/>
    <w:link w:val="BodyTextIndent"/>
    <w:rsid w:val="008716BA"/>
    <w:rPr>
      <w:rFonts w:ascii="Arial" w:eastAsia="Times New Roman" w:hAnsi="Arial" w:cs="Arial"/>
      <w:sz w:val="16"/>
      <w:szCs w:val="24"/>
      <w:lang w:val="en-GB"/>
    </w:rPr>
  </w:style>
  <w:style w:type="paragraph" w:styleId="BodyTextIndent2">
    <w:name w:val="Body Text Indent 2"/>
    <w:basedOn w:val="Normal"/>
    <w:link w:val="BodyTextIndent2Char"/>
    <w:rsid w:val="008716BA"/>
    <w:pPr>
      <w:ind w:left="720"/>
      <w:jc w:val="both"/>
    </w:pPr>
    <w:rPr>
      <w:rFonts w:ascii="Arial" w:eastAsia="Times New Roman" w:hAnsi="Arial"/>
      <w:lang w:val="en-GB"/>
    </w:rPr>
  </w:style>
  <w:style w:type="character" w:customStyle="1" w:styleId="BodyTextIndent2Char">
    <w:name w:val="Body Text Indent 2 Char"/>
    <w:basedOn w:val="DefaultParagraphFont"/>
    <w:link w:val="BodyTextIndent2"/>
    <w:rsid w:val="008716BA"/>
    <w:rPr>
      <w:rFonts w:ascii="Arial" w:eastAsia="Times New Roman" w:hAnsi="Arial"/>
      <w:sz w:val="24"/>
      <w:szCs w:val="24"/>
      <w:lang w:val="en-GB"/>
    </w:rPr>
  </w:style>
  <w:style w:type="paragraph" w:customStyle="1" w:styleId="Bullet1">
    <w:name w:val="Bullet 1"/>
    <w:basedOn w:val="Normal"/>
    <w:link w:val="Bullet1Char"/>
    <w:rsid w:val="0019112C"/>
    <w:pPr>
      <w:numPr>
        <w:numId w:val="11"/>
      </w:numPr>
      <w:spacing w:before="120" w:after="160" w:line="360" w:lineRule="auto"/>
      <w:ind w:left="357" w:hanging="357"/>
      <w:jc w:val="both"/>
    </w:pPr>
    <w:rPr>
      <w:rFonts w:ascii="Arial" w:eastAsia="Times New Roman" w:hAnsi="Arial"/>
      <w:sz w:val="22"/>
      <w:szCs w:val="20"/>
      <w:lang w:eastAsia="en-ZA"/>
    </w:rPr>
  </w:style>
  <w:style w:type="paragraph" w:customStyle="1" w:styleId="bullets">
    <w:name w:val="bullets"/>
    <w:basedOn w:val="ListBullet"/>
    <w:rsid w:val="0019112C"/>
    <w:pPr>
      <w:numPr>
        <w:numId w:val="12"/>
      </w:numPr>
      <w:tabs>
        <w:tab w:val="clear" w:pos="153"/>
      </w:tabs>
      <w:spacing w:line="360" w:lineRule="auto"/>
      <w:ind w:left="720" w:hanging="360"/>
      <w:contextualSpacing w:val="0"/>
      <w:jc w:val="both"/>
    </w:pPr>
    <w:rPr>
      <w:rFonts w:ascii="Arial" w:eastAsia="Times New Roman" w:hAnsi="Arial"/>
      <w:sz w:val="22"/>
      <w:szCs w:val="20"/>
      <w:lang w:eastAsia="en-ZA"/>
    </w:rPr>
  </w:style>
  <w:style w:type="paragraph" w:styleId="ListBullet">
    <w:name w:val="List Bullet"/>
    <w:basedOn w:val="Normal"/>
    <w:uiPriority w:val="99"/>
    <w:semiHidden/>
    <w:unhideWhenUsed/>
    <w:rsid w:val="0019112C"/>
    <w:pPr>
      <w:numPr>
        <w:numId w:val="11"/>
      </w:numPr>
      <w:contextualSpacing/>
    </w:pPr>
  </w:style>
  <w:style w:type="paragraph" w:styleId="BodyText2">
    <w:name w:val="Body Text 2"/>
    <w:basedOn w:val="Normal"/>
    <w:link w:val="BodyText2Char"/>
    <w:uiPriority w:val="99"/>
    <w:semiHidden/>
    <w:unhideWhenUsed/>
    <w:rsid w:val="00B96FEF"/>
    <w:pPr>
      <w:spacing w:after="120" w:line="480" w:lineRule="auto"/>
    </w:pPr>
  </w:style>
  <w:style w:type="character" w:customStyle="1" w:styleId="BodyText2Char">
    <w:name w:val="Body Text 2 Char"/>
    <w:basedOn w:val="DefaultParagraphFont"/>
    <w:link w:val="BodyText2"/>
    <w:uiPriority w:val="99"/>
    <w:semiHidden/>
    <w:rsid w:val="00B96FEF"/>
    <w:rPr>
      <w:sz w:val="24"/>
      <w:szCs w:val="24"/>
      <w:lang w:val="en-US"/>
    </w:rPr>
  </w:style>
  <w:style w:type="character" w:customStyle="1" w:styleId="Bullet1Char">
    <w:name w:val="Bullet 1 Char"/>
    <w:link w:val="Bullet1"/>
    <w:rsid w:val="00526C53"/>
    <w:rPr>
      <w:rFonts w:ascii="Arial" w:eastAsia="Times New Roman" w:hAnsi="Arial"/>
      <w:sz w:val="22"/>
      <w:lang w:val="en-US" w:eastAsia="en-ZA"/>
    </w:rPr>
  </w:style>
  <w:style w:type="table" w:customStyle="1" w:styleId="WSPTableFormat">
    <w:name w:val="WSP Table Format"/>
    <w:basedOn w:val="TableContemporary"/>
    <w:rsid w:val="0028648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2864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customStyle="1" w:styleId="WSPBodyText">
    <w:name w:val="WSP Body Text"/>
    <w:link w:val="WSPBodyTextChar"/>
    <w:rsid w:val="003545C0"/>
    <w:pPr>
      <w:spacing w:after="130" w:line="260" w:lineRule="atLeast"/>
    </w:pPr>
    <w:rPr>
      <w:rFonts w:ascii="Arial" w:eastAsia="Times New Roman" w:hAnsi="Arial"/>
      <w:w w:val="95"/>
      <w:lang w:val="en-GB"/>
    </w:rPr>
  </w:style>
  <w:style w:type="character" w:customStyle="1" w:styleId="WSPBodyTextChar">
    <w:name w:val="WSP Body Text Char"/>
    <w:basedOn w:val="DefaultParagraphFont"/>
    <w:link w:val="WSPBodyText"/>
    <w:rsid w:val="003545C0"/>
    <w:rPr>
      <w:rFonts w:ascii="Arial" w:eastAsia="Times New Roman" w:hAnsi="Arial"/>
      <w:w w:val="9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294">
      <w:bodyDiv w:val="1"/>
      <w:marLeft w:val="0"/>
      <w:marRight w:val="0"/>
      <w:marTop w:val="0"/>
      <w:marBottom w:val="0"/>
      <w:divBdr>
        <w:top w:val="none" w:sz="0" w:space="0" w:color="auto"/>
        <w:left w:val="none" w:sz="0" w:space="0" w:color="auto"/>
        <w:bottom w:val="none" w:sz="0" w:space="0" w:color="auto"/>
        <w:right w:val="none" w:sz="0" w:space="0" w:color="auto"/>
      </w:divBdr>
    </w:div>
    <w:div w:id="50661052">
      <w:bodyDiv w:val="1"/>
      <w:marLeft w:val="0"/>
      <w:marRight w:val="0"/>
      <w:marTop w:val="0"/>
      <w:marBottom w:val="0"/>
      <w:divBdr>
        <w:top w:val="none" w:sz="0" w:space="0" w:color="auto"/>
        <w:left w:val="none" w:sz="0" w:space="0" w:color="auto"/>
        <w:bottom w:val="none" w:sz="0" w:space="0" w:color="auto"/>
        <w:right w:val="none" w:sz="0" w:space="0" w:color="auto"/>
      </w:divBdr>
    </w:div>
    <w:div w:id="147210527">
      <w:bodyDiv w:val="1"/>
      <w:marLeft w:val="0"/>
      <w:marRight w:val="0"/>
      <w:marTop w:val="0"/>
      <w:marBottom w:val="0"/>
      <w:divBdr>
        <w:top w:val="none" w:sz="0" w:space="0" w:color="auto"/>
        <w:left w:val="none" w:sz="0" w:space="0" w:color="auto"/>
        <w:bottom w:val="none" w:sz="0" w:space="0" w:color="auto"/>
        <w:right w:val="none" w:sz="0" w:space="0" w:color="auto"/>
      </w:divBdr>
    </w:div>
    <w:div w:id="204174519">
      <w:bodyDiv w:val="1"/>
      <w:marLeft w:val="0"/>
      <w:marRight w:val="0"/>
      <w:marTop w:val="0"/>
      <w:marBottom w:val="0"/>
      <w:divBdr>
        <w:top w:val="none" w:sz="0" w:space="0" w:color="auto"/>
        <w:left w:val="none" w:sz="0" w:space="0" w:color="auto"/>
        <w:bottom w:val="none" w:sz="0" w:space="0" w:color="auto"/>
        <w:right w:val="none" w:sz="0" w:space="0" w:color="auto"/>
      </w:divBdr>
    </w:div>
    <w:div w:id="226693721">
      <w:bodyDiv w:val="1"/>
      <w:marLeft w:val="0"/>
      <w:marRight w:val="0"/>
      <w:marTop w:val="0"/>
      <w:marBottom w:val="0"/>
      <w:divBdr>
        <w:top w:val="none" w:sz="0" w:space="0" w:color="auto"/>
        <w:left w:val="none" w:sz="0" w:space="0" w:color="auto"/>
        <w:bottom w:val="none" w:sz="0" w:space="0" w:color="auto"/>
        <w:right w:val="none" w:sz="0" w:space="0" w:color="auto"/>
      </w:divBdr>
    </w:div>
    <w:div w:id="330372231">
      <w:bodyDiv w:val="1"/>
      <w:marLeft w:val="0"/>
      <w:marRight w:val="0"/>
      <w:marTop w:val="0"/>
      <w:marBottom w:val="0"/>
      <w:divBdr>
        <w:top w:val="none" w:sz="0" w:space="0" w:color="auto"/>
        <w:left w:val="none" w:sz="0" w:space="0" w:color="auto"/>
        <w:bottom w:val="none" w:sz="0" w:space="0" w:color="auto"/>
        <w:right w:val="none" w:sz="0" w:space="0" w:color="auto"/>
      </w:divBdr>
    </w:div>
    <w:div w:id="609363661">
      <w:bodyDiv w:val="1"/>
      <w:marLeft w:val="0"/>
      <w:marRight w:val="0"/>
      <w:marTop w:val="0"/>
      <w:marBottom w:val="0"/>
      <w:divBdr>
        <w:top w:val="none" w:sz="0" w:space="0" w:color="auto"/>
        <w:left w:val="none" w:sz="0" w:space="0" w:color="auto"/>
        <w:bottom w:val="none" w:sz="0" w:space="0" w:color="auto"/>
        <w:right w:val="none" w:sz="0" w:space="0" w:color="auto"/>
      </w:divBdr>
    </w:div>
    <w:div w:id="709306897">
      <w:bodyDiv w:val="1"/>
      <w:marLeft w:val="0"/>
      <w:marRight w:val="0"/>
      <w:marTop w:val="0"/>
      <w:marBottom w:val="0"/>
      <w:divBdr>
        <w:top w:val="none" w:sz="0" w:space="0" w:color="auto"/>
        <w:left w:val="none" w:sz="0" w:space="0" w:color="auto"/>
        <w:bottom w:val="none" w:sz="0" w:space="0" w:color="auto"/>
        <w:right w:val="none" w:sz="0" w:space="0" w:color="auto"/>
      </w:divBdr>
    </w:div>
    <w:div w:id="877931261">
      <w:bodyDiv w:val="1"/>
      <w:marLeft w:val="0"/>
      <w:marRight w:val="0"/>
      <w:marTop w:val="0"/>
      <w:marBottom w:val="0"/>
      <w:divBdr>
        <w:top w:val="none" w:sz="0" w:space="0" w:color="auto"/>
        <w:left w:val="none" w:sz="0" w:space="0" w:color="auto"/>
        <w:bottom w:val="none" w:sz="0" w:space="0" w:color="auto"/>
        <w:right w:val="none" w:sz="0" w:space="0" w:color="auto"/>
      </w:divBdr>
    </w:div>
    <w:div w:id="902445802">
      <w:bodyDiv w:val="1"/>
      <w:marLeft w:val="0"/>
      <w:marRight w:val="0"/>
      <w:marTop w:val="0"/>
      <w:marBottom w:val="0"/>
      <w:divBdr>
        <w:top w:val="none" w:sz="0" w:space="0" w:color="auto"/>
        <w:left w:val="none" w:sz="0" w:space="0" w:color="auto"/>
        <w:bottom w:val="none" w:sz="0" w:space="0" w:color="auto"/>
        <w:right w:val="none" w:sz="0" w:space="0" w:color="auto"/>
      </w:divBdr>
    </w:div>
    <w:div w:id="1144930723">
      <w:bodyDiv w:val="1"/>
      <w:marLeft w:val="0"/>
      <w:marRight w:val="0"/>
      <w:marTop w:val="0"/>
      <w:marBottom w:val="0"/>
      <w:divBdr>
        <w:top w:val="none" w:sz="0" w:space="0" w:color="auto"/>
        <w:left w:val="none" w:sz="0" w:space="0" w:color="auto"/>
        <w:bottom w:val="none" w:sz="0" w:space="0" w:color="auto"/>
        <w:right w:val="none" w:sz="0" w:space="0" w:color="auto"/>
      </w:divBdr>
    </w:div>
    <w:div w:id="1250849059">
      <w:bodyDiv w:val="1"/>
      <w:marLeft w:val="0"/>
      <w:marRight w:val="0"/>
      <w:marTop w:val="0"/>
      <w:marBottom w:val="0"/>
      <w:divBdr>
        <w:top w:val="none" w:sz="0" w:space="0" w:color="auto"/>
        <w:left w:val="none" w:sz="0" w:space="0" w:color="auto"/>
        <w:bottom w:val="none" w:sz="0" w:space="0" w:color="auto"/>
        <w:right w:val="none" w:sz="0" w:space="0" w:color="auto"/>
      </w:divBdr>
    </w:div>
    <w:div w:id="1727604444">
      <w:bodyDiv w:val="1"/>
      <w:marLeft w:val="0"/>
      <w:marRight w:val="0"/>
      <w:marTop w:val="0"/>
      <w:marBottom w:val="0"/>
      <w:divBdr>
        <w:top w:val="none" w:sz="0" w:space="0" w:color="auto"/>
        <w:left w:val="none" w:sz="0" w:space="0" w:color="auto"/>
        <w:bottom w:val="none" w:sz="0" w:space="0" w:color="auto"/>
        <w:right w:val="none" w:sz="0" w:space="0" w:color="auto"/>
      </w:divBdr>
    </w:div>
    <w:div w:id="1779061059">
      <w:bodyDiv w:val="1"/>
      <w:marLeft w:val="0"/>
      <w:marRight w:val="0"/>
      <w:marTop w:val="0"/>
      <w:marBottom w:val="0"/>
      <w:divBdr>
        <w:top w:val="none" w:sz="0" w:space="0" w:color="auto"/>
        <w:left w:val="none" w:sz="0" w:space="0" w:color="auto"/>
        <w:bottom w:val="none" w:sz="0" w:space="0" w:color="auto"/>
        <w:right w:val="none" w:sz="0" w:space="0" w:color="auto"/>
      </w:divBdr>
    </w:div>
    <w:div w:id="1785536121">
      <w:bodyDiv w:val="1"/>
      <w:marLeft w:val="0"/>
      <w:marRight w:val="0"/>
      <w:marTop w:val="0"/>
      <w:marBottom w:val="0"/>
      <w:divBdr>
        <w:top w:val="none" w:sz="0" w:space="0" w:color="auto"/>
        <w:left w:val="none" w:sz="0" w:space="0" w:color="auto"/>
        <w:bottom w:val="none" w:sz="0" w:space="0" w:color="auto"/>
        <w:right w:val="none" w:sz="0" w:space="0" w:color="auto"/>
      </w:divBdr>
      <w:divsChild>
        <w:div w:id="61567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61919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3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38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0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72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118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4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47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7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9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165062">
      <w:bodyDiv w:val="1"/>
      <w:marLeft w:val="0"/>
      <w:marRight w:val="0"/>
      <w:marTop w:val="0"/>
      <w:marBottom w:val="0"/>
      <w:divBdr>
        <w:top w:val="none" w:sz="0" w:space="0" w:color="auto"/>
        <w:left w:val="none" w:sz="0" w:space="0" w:color="auto"/>
        <w:bottom w:val="none" w:sz="0" w:space="0" w:color="auto"/>
        <w:right w:val="none" w:sz="0" w:space="0" w:color="auto"/>
      </w:divBdr>
    </w:div>
    <w:div w:id="1825773455">
      <w:bodyDiv w:val="1"/>
      <w:marLeft w:val="0"/>
      <w:marRight w:val="0"/>
      <w:marTop w:val="0"/>
      <w:marBottom w:val="0"/>
      <w:divBdr>
        <w:top w:val="none" w:sz="0" w:space="0" w:color="auto"/>
        <w:left w:val="none" w:sz="0" w:space="0" w:color="auto"/>
        <w:bottom w:val="none" w:sz="0" w:space="0" w:color="auto"/>
        <w:right w:val="none" w:sz="0" w:space="0" w:color="auto"/>
      </w:divBdr>
    </w:div>
    <w:div w:id="1852985291">
      <w:bodyDiv w:val="1"/>
      <w:marLeft w:val="0"/>
      <w:marRight w:val="0"/>
      <w:marTop w:val="0"/>
      <w:marBottom w:val="0"/>
      <w:divBdr>
        <w:top w:val="none" w:sz="0" w:space="0" w:color="auto"/>
        <w:left w:val="none" w:sz="0" w:space="0" w:color="auto"/>
        <w:bottom w:val="none" w:sz="0" w:space="0" w:color="auto"/>
        <w:right w:val="none" w:sz="0" w:space="0" w:color="auto"/>
      </w:divBdr>
    </w:div>
    <w:div w:id="2061051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header" Target="head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A083-4B11-8D4E-AAE6-B6776619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46</Pages>
  <Words>8652</Words>
  <Characters>49323</Characters>
  <Application>Microsoft Macintosh Word</Application>
  <DocSecurity>0</DocSecurity>
  <Lines>411</Lines>
  <Paragraphs>115</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
      <vt:lpstr>INTRODUCTION</vt:lpstr>
      <vt:lpstr>    1.1 Brief Project Description</vt:lpstr>
      <vt:lpstr>    Purpose of document</vt:lpstr>
      <vt:lpstr>    Motivation for water use license application</vt:lpstr>
      <vt:lpstr>        Motivation for Section 21(a) and (j) applications: Dewatering of the opencast op</vt:lpstr>
      <vt:lpstr>        Motivation for Section 21(c) and (i) applications</vt:lpstr>
      <vt:lpstr>        Motivation for Section 21(g) applications</vt:lpstr>
      <vt:lpstr>BACKGROUND INFORMATION</vt:lpstr>
      <vt:lpstr>    Relevant contact details</vt:lpstr>
      <vt:lpstr>        Applicant</vt:lpstr>
      <vt:lpstr>        Mine owner</vt:lpstr>
      <vt:lpstr>        Responsible person at the mine</vt:lpstr>
      <vt:lpstr>        Responsible consultants</vt:lpstr>
      <vt:lpstr>        Mineral rights holders</vt:lpstr>
      <vt:lpstr>        Name and address of land owner</vt:lpstr>
      <vt:lpstr>    Regional setting</vt:lpstr>
      <vt:lpstr>        Magisterial district</vt:lpstr>
      <vt:lpstr>        Direction and distance to neighboring towns</vt:lpstr>
      <vt:lpstr>        Surface infrastructure</vt:lpstr>
      <vt:lpstr>        Servitudes</vt:lpstr>
      <vt:lpstr>        Land tenure and use of immediately adjacent land</vt:lpstr>
      <vt:lpstr>        River catchment</vt:lpstr>
      <vt:lpstr>BACKGROUND MINING ENVIRONMENT RELEVANT TO WULA</vt:lpstr>
      <vt:lpstr>    Climate</vt:lpstr>
      <vt:lpstr>        Regional climate</vt:lpstr>
      <vt:lpstr>        Mean monthly and annual rainfall</vt:lpstr>
      <vt:lpstr>        Evaporation</vt:lpstr>
      <vt:lpstr>        Wind speed and direction</vt:lpstr>
      <vt:lpstr>        Extreme weather conditions</vt:lpstr>
      <vt:lpstr>    Geology</vt:lpstr>
      <vt:lpstr>        General geology</vt:lpstr>
      <vt:lpstr>    Site specific geology</vt:lpstr>
      <vt:lpstr>    Topography</vt:lpstr>
      <vt:lpstr>    Soils</vt:lpstr>
      <vt:lpstr>        Soil types and distribution (north, south and central)</vt:lpstr>
      <vt:lpstr>        Soil erodibility</vt:lpstr>
      <vt:lpstr>    Fauna</vt:lpstr>
      <vt:lpstr>        Mammals</vt:lpstr>
      <vt:lpstr>        Birds</vt:lpstr>
      <vt:lpstr>        Aquatic Macro Invertebrates</vt:lpstr>
      <vt:lpstr>        Ichthyofauna</vt:lpstr>
      <vt:lpstr>        Endangered or rare species</vt:lpstr>
      <vt:lpstr>    Flora</vt:lpstr>
      <vt:lpstr>        Dominant species</vt:lpstr>
      <vt:lpstr>        Endangered plant species</vt:lpstr>
      <vt:lpstr>        Exotic species</vt:lpstr>
      <vt:lpstr>    Surface water</vt:lpstr>
      <vt:lpstr>        Catchment description</vt:lpstr>
      <vt:lpstr>        Mean Annual Runoff (MAR)</vt:lpstr>
      <vt:lpstr>        Normal dry weather flow</vt:lpstr>
      <vt:lpstr>        Flood Peaks and Volumes</vt:lpstr>
      <vt:lpstr>        Surface and mine water quality</vt:lpstr>
      <vt:lpstr>        Water Authority</vt:lpstr>
      <vt:lpstr>        Wetlands</vt:lpstr>
      <vt:lpstr>    Ground water</vt:lpstr>
      <vt:lpstr>        Depth to water tables</vt:lpstr>
      <vt:lpstr>        Groundwater quality</vt:lpstr>
      <vt:lpstr>    </vt:lpstr>
      <vt:lpstr>        On-going Groundwater Monitoring</vt:lpstr>
      <vt:lpstr>        Groundwater use </vt:lpstr>
      <vt:lpstr>        Aquifer Description</vt:lpstr>
    </vt:vector>
  </TitlesOfParts>
  <Company>Lekgebeng</Company>
  <LinksUpToDate>false</LinksUpToDate>
  <CharactersWithSpaces>57860</CharactersWithSpaces>
  <SharedDoc>false</SharedDoc>
  <HLinks>
    <vt:vector size="468" baseType="variant">
      <vt:variant>
        <vt:i4>6291543</vt:i4>
      </vt:variant>
      <vt:variant>
        <vt:i4>525</vt:i4>
      </vt:variant>
      <vt:variant>
        <vt:i4>0</vt:i4>
      </vt:variant>
      <vt:variant>
        <vt:i4>5</vt:i4>
      </vt:variant>
      <vt:variant>
        <vt:lpwstr>javascript:void(0);</vt:lpwstr>
      </vt:variant>
      <vt:variant>
        <vt:lpwstr/>
      </vt:variant>
      <vt:variant>
        <vt:i4>6291543</vt:i4>
      </vt:variant>
      <vt:variant>
        <vt:i4>522</vt:i4>
      </vt:variant>
      <vt:variant>
        <vt:i4>0</vt:i4>
      </vt:variant>
      <vt:variant>
        <vt:i4>5</vt:i4>
      </vt:variant>
      <vt:variant>
        <vt:lpwstr>javascript:void(0);</vt:lpwstr>
      </vt:variant>
      <vt:variant>
        <vt:lpwstr/>
      </vt:variant>
      <vt:variant>
        <vt:i4>6291543</vt:i4>
      </vt:variant>
      <vt:variant>
        <vt:i4>519</vt:i4>
      </vt:variant>
      <vt:variant>
        <vt:i4>0</vt:i4>
      </vt:variant>
      <vt:variant>
        <vt:i4>5</vt:i4>
      </vt:variant>
      <vt:variant>
        <vt:lpwstr>javascript:void(0);</vt:lpwstr>
      </vt:variant>
      <vt:variant>
        <vt:lpwstr/>
      </vt:variant>
      <vt:variant>
        <vt:i4>5242932</vt:i4>
      </vt:variant>
      <vt:variant>
        <vt:i4>483</vt:i4>
      </vt:variant>
      <vt:variant>
        <vt:i4>0</vt:i4>
      </vt:variant>
      <vt:variant>
        <vt:i4>5</vt:i4>
      </vt:variant>
      <vt:variant>
        <vt:lpwstr>http://www.scielo.org.za/img/revistas/jsaimm/v112n2/a09fig07M.jpg</vt:lpwstr>
      </vt:variant>
      <vt:variant>
        <vt:lpwstr/>
      </vt:variant>
      <vt:variant>
        <vt:i4>5308468</vt:i4>
      </vt:variant>
      <vt:variant>
        <vt:i4>462</vt:i4>
      </vt:variant>
      <vt:variant>
        <vt:i4>0</vt:i4>
      </vt:variant>
      <vt:variant>
        <vt:i4>5</vt:i4>
      </vt:variant>
      <vt:variant>
        <vt:lpwstr>http://www.scielo.org.za/img/revistas/jsaimm/v112n2/a09fig06M.jpg</vt:lpwstr>
      </vt:variant>
      <vt:variant>
        <vt:lpwstr/>
      </vt:variant>
      <vt:variant>
        <vt:i4>5374004</vt:i4>
      </vt:variant>
      <vt:variant>
        <vt:i4>438</vt:i4>
      </vt:variant>
      <vt:variant>
        <vt:i4>0</vt:i4>
      </vt:variant>
      <vt:variant>
        <vt:i4>5</vt:i4>
      </vt:variant>
      <vt:variant>
        <vt:lpwstr>http://www.scielo.org.za/img/revistas/jsaimm/v112n2/a09fig05M.jpg</vt:lpwstr>
      </vt:variant>
      <vt:variant>
        <vt:lpwstr/>
      </vt:variant>
      <vt:variant>
        <vt:i4>5439540</vt:i4>
      </vt:variant>
      <vt:variant>
        <vt:i4>435</vt:i4>
      </vt:variant>
      <vt:variant>
        <vt:i4>0</vt:i4>
      </vt:variant>
      <vt:variant>
        <vt:i4>5</vt:i4>
      </vt:variant>
      <vt:variant>
        <vt:lpwstr>http://www.scielo.org.za/img/revistas/jsaimm/v112n2/a09fig04M.jpg</vt:lpwstr>
      </vt:variant>
      <vt:variant>
        <vt:lpwstr/>
      </vt:variant>
      <vt:variant>
        <vt:i4>6684784</vt:i4>
      </vt:variant>
      <vt:variant>
        <vt:i4>429</vt:i4>
      </vt:variant>
      <vt:variant>
        <vt:i4>0</vt:i4>
      </vt:variant>
      <vt:variant>
        <vt:i4>5</vt:i4>
      </vt:variant>
      <vt:variant>
        <vt:lpwstr>http://www.scielo.org.za/scielo.php?pid=S0038-223X2012000200009&amp;script=sci_arttext</vt:lpwstr>
      </vt:variant>
      <vt:variant>
        <vt:lpwstr>tab01</vt:lpwstr>
      </vt:variant>
      <vt:variant>
        <vt:i4>6684787</vt:i4>
      </vt:variant>
      <vt:variant>
        <vt:i4>426</vt:i4>
      </vt:variant>
      <vt:variant>
        <vt:i4>0</vt:i4>
      </vt:variant>
      <vt:variant>
        <vt:i4>5</vt:i4>
      </vt:variant>
      <vt:variant>
        <vt:lpwstr>http://www.scielo.org.za/scielo.php?pid=S0038-223X2012000200009&amp;script=sci_arttext</vt:lpwstr>
      </vt:variant>
      <vt:variant>
        <vt:lpwstr>tab02</vt:lpwstr>
      </vt:variant>
      <vt:variant>
        <vt:i4>6684784</vt:i4>
      </vt:variant>
      <vt:variant>
        <vt:i4>420</vt:i4>
      </vt:variant>
      <vt:variant>
        <vt:i4>0</vt:i4>
      </vt:variant>
      <vt:variant>
        <vt:i4>5</vt:i4>
      </vt:variant>
      <vt:variant>
        <vt:lpwstr>http://www.scielo.org.za/scielo.php?pid=S0038-223X2012000200009&amp;script=sci_arttext</vt:lpwstr>
      </vt:variant>
      <vt:variant>
        <vt:lpwstr>tab01</vt:lpwstr>
      </vt:variant>
      <vt:variant>
        <vt:i4>5505076</vt:i4>
      </vt:variant>
      <vt:variant>
        <vt:i4>372</vt:i4>
      </vt:variant>
      <vt:variant>
        <vt:i4>0</vt:i4>
      </vt:variant>
      <vt:variant>
        <vt:i4>5</vt:i4>
      </vt:variant>
      <vt:variant>
        <vt:lpwstr>http://www.scielo.org.za/img/revistas/jsaimm/v112n2/a09fig03M.jpg</vt:lpwstr>
      </vt:variant>
      <vt:variant>
        <vt:lpwstr/>
      </vt:variant>
      <vt:variant>
        <vt:i4>5570612</vt:i4>
      </vt:variant>
      <vt:variant>
        <vt:i4>369</vt:i4>
      </vt:variant>
      <vt:variant>
        <vt:i4>0</vt:i4>
      </vt:variant>
      <vt:variant>
        <vt:i4>5</vt:i4>
      </vt:variant>
      <vt:variant>
        <vt:lpwstr>http://www.scielo.org.za/img/revistas/jsaimm/v112n2/a09fig02M.jpg</vt:lpwstr>
      </vt:variant>
      <vt:variant>
        <vt:lpwstr/>
      </vt:variant>
      <vt:variant>
        <vt:i4>5636148</vt:i4>
      </vt:variant>
      <vt:variant>
        <vt:i4>366</vt:i4>
      </vt:variant>
      <vt:variant>
        <vt:i4>0</vt:i4>
      </vt:variant>
      <vt:variant>
        <vt:i4>5</vt:i4>
      </vt:variant>
      <vt:variant>
        <vt:lpwstr>http://www.scielo.org.za/img/revistas/jsaimm/v112n2/a09fig01M.jpg</vt:lpwstr>
      </vt:variant>
      <vt:variant>
        <vt:lpwstr/>
      </vt:variant>
      <vt:variant>
        <vt:i4>6422633</vt:i4>
      </vt:variant>
      <vt:variant>
        <vt:i4>145804</vt:i4>
      </vt:variant>
      <vt:variant>
        <vt:i4>1046</vt:i4>
      </vt:variant>
      <vt:variant>
        <vt:i4>1</vt:i4>
      </vt:variant>
      <vt:variant>
        <vt:lpwstr>a05icone01</vt:lpwstr>
      </vt:variant>
      <vt:variant>
        <vt:lpwstr/>
      </vt:variant>
      <vt:variant>
        <vt:i4>6422633</vt:i4>
      </vt:variant>
      <vt:variant>
        <vt:i4>146005</vt:i4>
      </vt:variant>
      <vt:variant>
        <vt:i4>1047</vt:i4>
      </vt:variant>
      <vt:variant>
        <vt:i4>1</vt:i4>
      </vt:variant>
      <vt:variant>
        <vt:lpwstr>a05icone01</vt:lpwstr>
      </vt:variant>
      <vt:variant>
        <vt:lpwstr/>
      </vt:variant>
      <vt:variant>
        <vt:i4>6422633</vt:i4>
      </vt:variant>
      <vt:variant>
        <vt:i4>146207</vt:i4>
      </vt:variant>
      <vt:variant>
        <vt:i4>1048</vt:i4>
      </vt:variant>
      <vt:variant>
        <vt:i4>1</vt:i4>
      </vt:variant>
      <vt:variant>
        <vt:lpwstr>a05icone01</vt:lpwstr>
      </vt:variant>
      <vt:variant>
        <vt:lpwstr/>
      </vt:variant>
      <vt:variant>
        <vt:i4>6422633</vt:i4>
      </vt:variant>
      <vt:variant>
        <vt:i4>151976</vt:i4>
      </vt:variant>
      <vt:variant>
        <vt:i4>1049</vt:i4>
      </vt:variant>
      <vt:variant>
        <vt:i4>1</vt:i4>
      </vt:variant>
      <vt:variant>
        <vt:lpwstr>a05icone01</vt:lpwstr>
      </vt:variant>
      <vt:variant>
        <vt:lpwstr/>
      </vt:variant>
      <vt:variant>
        <vt:i4>6422633</vt:i4>
      </vt:variant>
      <vt:variant>
        <vt:i4>152158</vt:i4>
      </vt:variant>
      <vt:variant>
        <vt:i4>1050</vt:i4>
      </vt:variant>
      <vt:variant>
        <vt:i4>1</vt:i4>
      </vt:variant>
      <vt:variant>
        <vt:lpwstr>a05icone01</vt:lpwstr>
      </vt:variant>
      <vt:variant>
        <vt:lpwstr/>
      </vt:variant>
      <vt:variant>
        <vt:i4>6422633</vt:i4>
      </vt:variant>
      <vt:variant>
        <vt:i4>152331</vt:i4>
      </vt:variant>
      <vt:variant>
        <vt:i4>1051</vt:i4>
      </vt:variant>
      <vt:variant>
        <vt:i4>1</vt:i4>
      </vt:variant>
      <vt:variant>
        <vt:lpwstr>a05icone01</vt:lpwstr>
      </vt:variant>
      <vt:variant>
        <vt:lpwstr/>
      </vt:variant>
      <vt:variant>
        <vt:i4>6422633</vt:i4>
      </vt:variant>
      <vt:variant>
        <vt:i4>152492</vt:i4>
      </vt:variant>
      <vt:variant>
        <vt:i4>1052</vt:i4>
      </vt:variant>
      <vt:variant>
        <vt:i4>1</vt:i4>
      </vt:variant>
      <vt:variant>
        <vt:lpwstr>a05icone01</vt:lpwstr>
      </vt:variant>
      <vt:variant>
        <vt:lpwstr/>
      </vt:variant>
      <vt:variant>
        <vt:i4>6422633</vt:i4>
      </vt:variant>
      <vt:variant>
        <vt:i4>153269</vt:i4>
      </vt:variant>
      <vt:variant>
        <vt:i4>1053</vt:i4>
      </vt:variant>
      <vt:variant>
        <vt:i4>1</vt:i4>
      </vt:variant>
      <vt:variant>
        <vt:lpwstr>a05icone01</vt:lpwstr>
      </vt:variant>
      <vt:variant>
        <vt:lpwstr/>
      </vt:variant>
      <vt:variant>
        <vt:i4>6422633</vt:i4>
      </vt:variant>
      <vt:variant>
        <vt:i4>153489</vt:i4>
      </vt:variant>
      <vt:variant>
        <vt:i4>1054</vt:i4>
      </vt:variant>
      <vt:variant>
        <vt:i4>1</vt:i4>
      </vt:variant>
      <vt:variant>
        <vt:lpwstr>a05icone01</vt:lpwstr>
      </vt:variant>
      <vt:variant>
        <vt:lpwstr/>
      </vt:variant>
      <vt:variant>
        <vt:i4>6422633</vt:i4>
      </vt:variant>
      <vt:variant>
        <vt:i4>153650</vt:i4>
      </vt:variant>
      <vt:variant>
        <vt:i4>1055</vt:i4>
      </vt:variant>
      <vt:variant>
        <vt:i4>1</vt:i4>
      </vt:variant>
      <vt:variant>
        <vt:lpwstr>a05icone01</vt:lpwstr>
      </vt:variant>
      <vt:variant>
        <vt:lpwstr/>
      </vt:variant>
      <vt:variant>
        <vt:i4>6422633</vt:i4>
      </vt:variant>
      <vt:variant>
        <vt:i4>153824</vt:i4>
      </vt:variant>
      <vt:variant>
        <vt:i4>1056</vt:i4>
      </vt:variant>
      <vt:variant>
        <vt:i4>1</vt:i4>
      </vt:variant>
      <vt:variant>
        <vt:lpwstr>a05icone01</vt:lpwstr>
      </vt:variant>
      <vt:variant>
        <vt:lpwstr/>
      </vt:variant>
      <vt:variant>
        <vt:i4>6422633</vt:i4>
      </vt:variant>
      <vt:variant>
        <vt:i4>154023</vt:i4>
      </vt:variant>
      <vt:variant>
        <vt:i4>1057</vt:i4>
      </vt:variant>
      <vt:variant>
        <vt:i4>1</vt:i4>
      </vt:variant>
      <vt:variant>
        <vt:lpwstr>a05icone01</vt:lpwstr>
      </vt:variant>
      <vt:variant>
        <vt:lpwstr/>
      </vt:variant>
      <vt:variant>
        <vt:i4>6422633</vt:i4>
      </vt:variant>
      <vt:variant>
        <vt:i4>154329</vt:i4>
      </vt:variant>
      <vt:variant>
        <vt:i4>1058</vt:i4>
      </vt:variant>
      <vt:variant>
        <vt:i4>1</vt:i4>
      </vt:variant>
      <vt:variant>
        <vt:lpwstr>a05icone01</vt:lpwstr>
      </vt:variant>
      <vt:variant>
        <vt:lpwstr/>
      </vt:variant>
      <vt:variant>
        <vt:i4>6422633</vt:i4>
      </vt:variant>
      <vt:variant>
        <vt:i4>154591</vt:i4>
      </vt:variant>
      <vt:variant>
        <vt:i4>1059</vt:i4>
      </vt:variant>
      <vt:variant>
        <vt:i4>1</vt:i4>
      </vt:variant>
      <vt:variant>
        <vt:lpwstr>a05icone01</vt:lpwstr>
      </vt:variant>
      <vt:variant>
        <vt:lpwstr/>
      </vt:variant>
      <vt:variant>
        <vt:i4>6422633</vt:i4>
      </vt:variant>
      <vt:variant>
        <vt:i4>154755</vt:i4>
      </vt:variant>
      <vt:variant>
        <vt:i4>1060</vt:i4>
      </vt:variant>
      <vt:variant>
        <vt:i4>1</vt:i4>
      </vt:variant>
      <vt:variant>
        <vt:lpwstr>a05icone01</vt:lpwstr>
      </vt:variant>
      <vt:variant>
        <vt:lpwstr/>
      </vt:variant>
      <vt:variant>
        <vt:i4>6422633</vt:i4>
      </vt:variant>
      <vt:variant>
        <vt:i4>155120</vt:i4>
      </vt:variant>
      <vt:variant>
        <vt:i4>1061</vt:i4>
      </vt:variant>
      <vt:variant>
        <vt:i4>1</vt:i4>
      </vt:variant>
      <vt:variant>
        <vt:lpwstr>a05icone01</vt:lpwstr>
      </vt:variant>
      <vt:variant>
        <vt:lpwstr/>
      </vt:variant>
      <vt:variant>
        <vt:i4>6422633</vt:i4>
      </vt:variant>
      <vt:variant>
        <vt:i4>155291</vt:i4>
      </vt:variant>
      <vt:variant>
        <vt:i4>1062</vt:i4>
      </vt:variant>
      <vt:variant>
        <vt:i4>1</vt:i4>
      </vt:variant>
      <vt:variant>
        <vt:lpwstr>a05icone01</vt:lpwstr>
      </vt:variant>
      <vt:variant>
        <vt:lpwstr/>
      </vt:variant>
      <vt:variant>
        <vt:i4>6422633</vt:i4>
      </vt:variant>
      <vt:variant>
        <vt:i4>155467</vt:i4>
      </vt:variant>
      <vt:variant>
        <vt:i4>1063</vt:i4>
      </vt:variant>
      <vt:variant>
        <vt:i4>1</vt:i4>
      </vt:variant>
      <vt:variant>
        <vt:lpwstr>a05icone01</vt:lpwstr>
      </vt:variant>
      <vt:variant>
        <vt:lpwstr/>
      </vt:variant>
      <vt:variant>
        <vt:i4>1507337</vt:i4>
      </vt:variant>
      <vt:variant>
        <vt:i4>156335</vt:i4>
      </vt:variant>
      <vt:variant>
        <vt:i4>1064</vt:i4>
      </vt:variant>
      <vt:variant>
        <vt:i4>1</vt:i4>
      </vt:variant>
      <vt:variant>
        <vt:lpwstr>a09tab01</vt:lpwstr>
      </vt:variant>
      <vt:variant>
        <vt:lpwstr/>
      </vt:variant>
      <vt:variant>
        <vt:i4>1310729</vt:i4>
      </vt:variant>
      <vt:variant>
        <vt:i4>157260</vt:i4>
      </vt:variant>
      <vt:variant>
        <vt:i4>1065</vt:i4>
      </vt:variant>
      <vt:variant>
        <vt:i4>1</vt:i4>
      </vt:variant>
      <vt:variant>
        <vt:lpwstr>a09tab02</vt:lpwstr>
      </vt:variant>
      <vt:variant>
        <vt:lpwstr/>
      </vt:variant>
      <vt:variant>
        <vt:i4>6422633</vt:i4>
      </vt:variant>
      <vt:variant>
        <vt:i4>159401</vt:i4>
      </vt:variant>
      <vt:variant>
        <vt:i4>1066</vt:i4>
      </vt:variant>
      <vt:variant>
        <vt:i4>1</vt:i4>
      </vt:variant>
      <vt:variant>
        <vt:lpwstr>a05icone01</vt:lpwstr>
      </vt:variant>
      <vt:variant>
        <vt:lpwstr/>
      </vt:variant>
      <vt:variant>
        <vt:i4>6422633</vt:i4>
      </vt:variant>
      <vt:variant>
        <vt:i4>159545</vt:i4>
      </vt:variant>
      <vt:variant>
        <vt:i4>1067</vt:i4>
      </vt:variant>
      <vt:variant>
        <vt:i4>1</vt:i4>
      </vt:variant>
      <vt:variant>
        <vt:lpwstr>a05icone01</vt:lpwstr>
      </vt:variant>
      <vt:variant>
        <vt:lpwstr/>
      </vt:variant>
      <vt:variant>
        <vt:i4>6422633</vt:i4>
      </vt:variant>
      <vt:variant>
        <vt:i4>160001</vt:i4>
      </vt:variant>
      <vt:variant>
        <vt:i4>1068</vt:i4>
      </vt:variant>
      <vt:variant>
        <vt:i4>1</vt:i4>
      </vt:variant>
      <vt:variant>
        <vt:lpwstr>a05icone01</vt:lpwstr>
      </vt:variant>
      <vt:variant>
        <vt:lpwstr/>
      </vt:variant>
      <vt:variant>
        <vt:i4>6422633</vt:i4>
      </vt:variant>
      <vt:variant>
        <vt:i4>160201</vt:i4>
      </vt:variant>
      <vt:variant>
        <vt:i4>1069</vt:i4>
      </vt:variant>
      <vt:variant>
        <vt:i4>1</vt:i4>
      </vt:variant>
      <vt:variant>
        <vt:lpwstr>a05icone01</vt:lpwstr>
      </vt:variant>
      <vt:variant>
        <vt:lpwstr/>
      </vt:variant>
      <vt:variant>
        <vt:i4>6422633</vt:i4>
      </vt:variant>
      <vt:variant>
        <vt:i4>160463</vt:i4>
      </vt:variant>
      <vt:variant>
        <vt:i4>1070</vt:i4>
      </vt:variant>
      <vt:variant>
        <vt:i4>1</vt:i4>
      </vt:variant>
      <vt:variant>
        <vt:lpwstr>a05icone01</vt:lpwstr>
      </vt:variant>
      <vt:variant>
        <vt:lpwstr/>
      </vt:variant>
      <vt:variant>
        <vt:i4>6422633</vt:i4>
      </vt:variant>
      <vt:variant>
        <vt:i4>160611</vt:i4>
      </vt:variant>
      <vt:variant>
        <vt:i4>1071</vt:i4>
      </vt:variant>
      <vt:variant>
        <vt:i4>1</vt:i4>
      </vt:variant>
      <vt:variant>
        <vt:lpwstr>a05icone01</vt:lpwstr>
      </vt:variant>
      <vt:variant>
        <vt:lpwstr/>
      </vt:variant>
      <vt:variant>
        <vt:i4>6422633</vt:i4>
      </vt:variant>
      <vt:variant>
        <vt:i4>160821</vt:i4>
      </vt:variant>
      <vt:variant>
        <vt:i4>1072</vt:i4>
      </vt:variant>
      <vt:variant>
        <vt:i4>1</vt:i4>
      </vt:variant>
      <vt:variant>
        <vt:lpwstr>a05icone01</vt:lpwstr>
      </vt:variant>
      <vt:variant>
        <vt:lpwstr/>
      </vt:variant>
      <vt:variant>
        <vt:i4>6422633</vt:i4>
      </vt:variant>
      <vt:variant>
        <vt:i4>162022</vt:i4>
      </vt:variant>
      <vt:variant>
        <vt:i4>1073</vt:i4>
      </vt:variant>
      <vt:variant>
        <vt:i4>1</vt:i4>
      </vt:variant>
      <vt:variant>
        <vt:lpwstr>a05icone01</vt:lpwstr>
      </vt:variant>
      <vt:variant>
        <vt:lpwstr/>
      </vt:variant>
      <vt:variant>
        <vt:i4>6422633</vt:i4>
      </vt:variant>
      <vt:variant>
        <vt:i4>162274</vt:i4>
      </vt:variant>
      <vt:variant>
        <vt:i4>1074</vt:i4>
      </vt:variant>
      <vt:variant>
        <vt:i4>1</vt:i4>
      </vt:variant>
      <vt:variant>
        <vt:lpwstr>a05icone01</vt:lpwstr>
      </vt:variant>
      <vt:variant>
        <vt:lpwstr/>
      </vt:variant>
      <vt:variant>
        <vt:i4>6422633</vt:i4>
      </vt:variant>
      <vt:variant>
        <vt:i4>163492</vt:i4>
      </vt:variant>
      <vt:variant>
        <vt:i4>1075</vt:i4>
      </vt:variant>
      <vt:variant>
        <vt:i4>1</vt:i4>
      </vt:variant>
      <vt:variant>
        <vt:lpwstr>a05icone01</vt:lpwstr>
      </vt:variant>
      <vt:variant>
        <vt:lpwstr/>
      </vt:variant>
      <vt:variant>
        <vt:i4>6422633</vt:i4>
      </vt:variant>
      <vt:variant>
        <vt:i4>163644</vt:i4>
      </vt:variant>
      <vt:variant>
        <vt:i4>1076</vt:i4>
      </vt:variant>
      <vt:variant>
        <vt:i4>1</vt:i4>
      </vt:variant>
      <vt:variant>
        <vt:lpwstr>a05icone01</vt:lpwstr>
      </vt:variant>
      <vt:variant>
        <vt:lpwstr/>
      </vt:variant>
      <vt:variant>
        <vt:i4>6422633</vt:i4>
      </vt:variant>
      <vt:variant>
        <vt:i4>163819</vt:i4>
      </vt:variant>
      <vt:variant>
        <vt:i4>1077</vt:i4>
      </vt:variant>
      <vt:variant>
        <vt:i4>1</vt:i4>
      </vt:variant>
      <vt:variant>
        <vt:lpwstr>a05icone01</vt:lpwstr>
      </vt:variant>
      <vt:variant>
        <vt:lpwstr/>
      </vt:variant>
      <vt:variant>
        <vt:i4>6422633</vt:i4>
      </vt:variant>
      <vt:variant>
        <vt:i4>163987</vt:i4>
      </vt:variant>
      <vt:variant>
        <vt:i4>1078</vt:i4>
      </vt:variant>
      <vt:variant>
        <vt:i4>1</vt:i4>
      </vt:variant>
      <vt:variant>
        <vt:lpwstr>a05icone01</vt:lpwstr>
      </vt:variant>
      <vt:variant>
        <vt:lpwstr/>
      </vt:variant>
      <vt:variant>
        <vt:i4>6422633</vt:i4>
      </vt:variant>
      <vt:variant>
        <vt:i4>165253</vt:i4>
      </vt:variant>
      <vt:variant>
        <vt:i4>1079</vt:i4>
      </vt:variant>
      <vt:variant>
        <vt:i4>1</vt:i4>
      </vt:variant>
      <vt:variant>
        <vt:lpwstr>a05icone01</vt:lpwstr>
      </vt:variant>
      <vt:variant>
        <vt:lpwstr/>
      </vt:variant>
      <vt:variant>
        <vt:i4>6422633</vt:i4>
      </vt:variant>
      <vt:variant>
        <vt:i4>165530</vt:i4>
      </vt:variant>
      <vt:variant>
        <vt:i4>1080</vt:i4>
      </vt:variant>
      <vt:variant>
        <vt:i4>1</vt:i4>
      </vt:variant>
      <vt:variant>
        <vt:lpwstr>a05icone01</vt:lpwstr>
      </vt:variant>
      <vt:variant>
        <vt:lpwstr/>
      </vt:variant>
      <vt:variant>
        <vt:i4>6422633</vt:i4>
      </vt:variant>
      <vt:variant>
        <vt:i4>473927</vt:i4>
      </vt:variant>
      <vt:variant>
        <vt:i4>1081</vt:i4>
      </vt:variant>
      <vt:variant>
        <vt:i4>1</vt:i4>
      </vt:variant>
      <vt:variant>
        <vt:lpwstr>a05icone01</vt:lpwstr>
      </vt:variant>
      <vt:variant>
        <vt:lpwstr/>
      </vt:variant>
      <vt:variant>
        <vt:i4>6422633</vt:i4>
      </vt:variant>
      <vt:variant>
        <vt:i4>474130</vt:i4>
      </vt:variant>
      <vt:variant>
        <vt:i4>1082</vt:i4>
      </vt:variant>
      <vt:variant>
        <vt:i4>1</vt:i4>
      </vt:variant>
      <vt:variant>
        <vt:lpwstr>a05icone01</vt:lpwstr>
      </vt:variant>
      <vt:variant>
        <vt:lpwstr/>
      </vt:variant>
      <vt:variant>
        <vt:i4>6422633</vt:i4>
      </vt:variant>
      <vt:variant>
        <vt:i4>474408</vt:i4>
      </vt:variant>
      <vt:variant>
        <vt:i4>1083</vt:i4>
      </vt:variant>
      <vt:variant>
        <vt:i4>1</vt:i4>
      </vt:variant>
      <vt:variant>
        <vt:lpwstr>a05icone01</vt:lpwstr>
      </vt:variant>
      <vt:variant>
        <vt:lpwstr/>
      </vt:variant>
      <vt:variant>
        <vt:i4>6422633</vt:i4>
      </vt:variant>
      <vt:variant>
        <vt:i4>474646</vt:i4>
      </vt:variant>
      <vt:variant>
        <vt:i4>1084</vt:i4>
      </vt:variant>
      <vt:variant>
        <vt:i4>1</vt:i4>
      </vt:variant>
      <vt:variant>
        <vt:lpwstr>a05icone01</vt:lpwstr>
      </vt:variant>
      <vt:variant>
        <vt:lpwstr/>
      </vt:variant>
      <vt:variant>
        <vt:i4>6422633</vt:i4>
      </vt:variant>
      <vt:variant>
        <vt:i4>474885</vt:i4>
      </vt:variant>
      <vt:variant>
        <vt:i4>1085</vt:i4>
      </vt:variant>
      <vt:variant>
        <vt:i4>1</vt:i4>
      </vt:variant>
      <vt:variant>
        <vt:lpwstr>a05icone01</vt:lpwstr>
      </vt:variant>
      <vt:variant>
        <vt:lpwstr/>
      </vt:variant>
      <vt:variant>
        <vt:i4>6422633</vt:i4>
      </vt:variant>
      <vt:variant>
        <vt:i4>475246</vt:i4>
      </vt:variant>
      <vt:variant>
        <vt:i4>1086</vt:i4>
      </vt:variant>
      <vt:variant>
        <vt:i4>1</vt:i4>
      </vt:variant>
      <vt:variant>
        <vt:lpwstr>a05icone01</vt:lpwstr>
      </vt:variant>
      <vt:variant>
        <vt:lpwstr/>
      </vt:variant>
      <vt:variant>
        <vt:i4>6422633</vt:i4>
      </vt:variant>
      <vt:variant>
        <vt:i4>475422</vt:i4>
      </vt:variant>
      <vt:variant>
        <vt:i4>1087</vt:i4>
      </vt:variant>
      <vt:variant>
        <vt:i4>1</vt:i4>
      </vt:variant>
      <vt:variant>
        <vt:lpwstr>a05icone01</vt:lpwstr>
      </vt:variant>
      <vt:variant>
        <vt:lpwstr/>
      </vt:variant>
      <vt:variant>
        <vt:i4>6422633</vt:i4>
      </vt:variant>
      <vt:variant>
        <vt:i4>475612</vt:i4>
      </vt:variant>
      <vt:variant>
        <vt:i4>1088</vt:i4>
      </vt:variant>
      <vt:variant>
        <vt:i4>1</vt:i4>
      </vt:variant>
      <vt:variant>
        <vt:lpwstr>a05icone01</vt:lpwstr>
      </vt:variant>
      <vt:variant>
        <vt:lpwstr/>
      </vt:variant>
      <vt:variant>
        <vt:i4>6422633</vt:i4>
      </vt:variant>
      <vt:variant>
        <vt:i4>475758</vt:i4>
      </vt:variant>
      <vt:variant>
        <vt:i4>1089</vt:i4>
      </vt:variant>
      <vt:variant>
        <vt:i4>1</vt:i4>
      </vt:variant>
      <vt:variant>
        <vt:lpwstr>a05icone01</vt:lpwstr>
      </vt:variant>
      <vt:variant>
        <vt:lpwstr/>
      </vt:variant>
      <vt:variant>
        <vt:i4>3342351</vt:i4>
      </vt:variant>
      <vt:variant>
        <vt:i4>-1</vt:i4>
      </vt:variant>
      <vt:variant>
        <vt:i4>1040</vt:i4>
      </vt:variant>
      <vt:variant>
        <vt:i4>1</vt:i4>
      </vt:variant>
      <vt:variant>
        <vt:lpwstr>IMG_0819</vt:lpwstr>
      </vt:variant>
      <vt:variant>
        <vt:lpwstr/>
      </vt:variant>
      <vt:variant>
        <vt:i4>3932173</vt:i4>
      </vt:variant>
      <vt:variant>
        <vt:i4>-1</vt:i4>
      </vt:variant>
      <vt:variant>
        <vt:i4>1041</vt:i4>
      </vt:variant>
      <vt:variant>
        <vt:i4>1</vt:i4>
      </vt:variant>
      <vt:variant>
        <vt:lpwstr>IMG_0836</vt:lpwstr>
      </vt:variant>
      <vt:variant>
        <vt:lpwstr/>
      </vt:variant>
      <vt:variant>
        <vt:i4>3538950</vt:i4>
      </vt:variant>
      <vt:variant>
        <vt:i4>-1</vt:i4>
      </vt:variant>
      <vt:variant>
        <vt:i4>1051</vt:i4>
      </vt:variant>
      <vt:variant>
        <vt:i4>1</vt:i4>
      </vt:variant>
      <vt:variant>
        <vt:lpwstr>IMG_0783</vt:lpwstr>
      </vt:variant>
      <vt:variant>
        <vt:lpwstr/>
      </vt:variant>
      <vt:variant>
        <vt:i4>3342342</vt:i4>
      </vt:variant>
      <vt:variant>
        <vt:i4>-1</vt:i4>
      </vt:variant>
      <vt:variant>
        <vt:i4>1052</vt:i4>
      </vt:variant>
      <vt:variant>
        <vt:i4>1</vt:i4>
      </vt:variant>
      <vt:variant>
        <vt:lpwstr>IMG_0786</vt:lpwstr>
      </vt:variant>
      <vt:variant>
        <vt:lpwstr/>
      </vt:variant>
      <vt:variant>
        <vt:i4>3866638</vt:i4>
      </vt:variant>
      <vt:variant>
        <vt:i4>-1</vt:i4>
      </vt:variant>
      <vt:variant>
        <vt:i4>1054</vt:i4>
      </vt:variant>
      <vt:variant>
        <vt:i4>1</vt:i4>
      </vt:variant>
      <vt:variant>
        <vt:lpwstr>IMG_0801</vt:lpwstr>
      </vt:variant>
      <vt:variant>
        <vt:lpwstr/>
      </vt:variant>
      <vt:variant>
        <vt:i4>3407878</vt:i4>
      </vt:variant>
      <vt:variant>
        <vt:i4>-1</vt:i4>
      </vt:variant>
      <vt:variant>
        <vt:i4>1055</vt:i4>
      </vt:variant>
      <vt:variant>
        <vt:i4>1</vt:i4>
      </vt:variant>
      <vt:variant>
        <vt:lpwstr>IMG_0781</vt:lpwstr>
      </vt:variant>
      <vt:variant>
        <vt:lpwstr/>
      </vt:variant>
      <vt:variant>
        <vt:i4>3932171</vt:i4>
      </vt:variant>
      <vt:variant>
        <vt:i4>-1</vt:i4>
      </vt:variant>
      <vt:variant>
        <vt:i4>1058</vt:i4>
      </vt:variant>
      <vt:variant>
        <vt:i4>1</vt:i4>
      </vt:variant>
      <vt:variant>
        <vt:lpwstr>IMG_0759</vt:lpwstr>
      </vt:variant>
      <vt:variant>
        <vt:lpwstr/>
      </vt:variant>
      <vt:variant>
        <vt:i4>3473416</vt:i4>
      </vt:variant>
      <vt:variant>
        <vt:i4>-1</vt:i4>
      </vt:variant>
      <vt:variant>
        <vt:i4>1059</vt:i4>
      </vt:variant>
      <vt:variant>
        <vt:i4>1</vt:i4>
      </vt:variant>
      <vt:variant>
        <vt:lpwstr>IMG_0760</vt:lpwstr>
      </vt:variant>
      <vt:variant>
        <vt:lpwstr/>
      </vt:variant>
      <vt:variant>
        <vt:i4>3407880</vt:i4>
      </vt:variant>
      <vt:variant>
        <vt:i4>-1</vt:i4>
      </vt:variant>
      <vt:variant>
        <vt:i4>1060</vt:i4>
      </vt:variant>
      <vt:variant>
        <vt:i4>1</vt:i4>
      </vt:variant>
      <vt:variant>
        <vt:lpwstr>IMG_0761</vt:lpwstr>
      </vt:variant>
      <vt:variant>
        <vt:lpwstr/>
      </vt:variant>
      <vt:variant>
        <vt:i4>3801094</vt:i4>
      </vt:variant>
      <vt:variant>
        <vt:i4>-1</vt:i4>
      </vt:variant>
      <vt:variant>
        <vt:i4>1063</vt:i4>
      </vt:variant>
      <vt:variant>
        <vt:i4>1</vt:i4>
      </vt:variant>
      <vt:variant>
        <vt:lpwstr>IMG_0880</vt:lpwstr>
      </vt:variant>
      <vt:variant>
        <vt:lpwstr/>
      </vt:variant>
      <vt:variant>
        <vt:i4>3866630</vt:i4>
      </vt:variant>
      <vt:variant>
        <vt:i4>-1</vt:i4>
      </vt:variant>
      <vt:variant>
        <vt:i4>1064</vt:i4>
      </vt:variant>
      <vt:variant>
        <vt:i4>1</vt:i4>
      </vt:variant>
      <vt:variant>
        <vt:lpwstr>IMG_0881</vt:lpwstr>
      </vt:variant>
      <vt:variant>
        <vt:lpwstr/>
      </vt:variant>
      <vt:variant>
        <vt:i4>3932167</vt:i4>
      </vt:variant>
      <vt:variant>
        <vt:i4>-1</vt:i4>
      </vt:variant>
      <vt:variant>
        <vt:i4>1065</vt:i4>
      </vt:variant>
      <vt:variant>
        <vt:i4>1</vt:i4>
      </vt:variant>
      <vt:variant>
        <vt:lpwstr>IMG_0896</vt:lpwstr>
      </vt:variant>
      <vt:variant>
        <vt:lpwstr/>
      </vt:variant>
      <vt:variant>
        <vt:i4>4128775</vt:i4>
      </vt:variant>
      <vt:variant>
        <vt:i4>-1</vt:i4>
      </vt:variant>
      <vt:variant>
        <vt:i4>1066</vt:i4>
      </vt:variant>
      <vt:variant>
        <vt:i4>1</vt:i4>
      </vt:variant>
      <vt:variant>
        <vt:lpwstr>IMG_0895</vt:lpwstr>
      </vt:variant>
      <vt:variant>
        <vt:lpwstr/>
      </vt:variant>
      <vt:variant>
        <vt:i4>3866635</vt:i4>
      </vt:variant>
      <vt:variant>
        <vt:i4>-1</vt:i4>
      </vt:variant>
      <vt:variant>
        <vt:i4>1068</vt:i4>
      </vt:variant>
      <vt:variant>
        <vt:i4>1</vt:i4>
      </vt:variant>
      <vt:variant>
        <vt:lpwstr>IMG_0851</vt:lpwstr>
      </vt:variant>
      <vt:variant>
        <vt:lpwstr/>
      </vt:variant>
      <vt:variant>
        <vt:i4>3342349</vt:i4>
      </vt:variant>
      <vt:variant>
        <vt:i4>-1</vt:i4>
      </vt:variant>
      <vt:variant>
        <vt:i4>1070</vt:i4>
      </vt:variant>
      <vt:variant>
        <vt:i4>1</vt:i4>
      </vt:variant>
      <vt:variant>
        <vt:lpwstr>IMG_0839</vt:lpwstr>
      </vt:variant>
      <vt:variant>
        <vt:lpwstr/>
      </vt:variant>
      <vt:variant>
        <vt:i4>4128779</vt:i4>
      </vt:variant>
      <vt:variant>
        <vt:i4>-1</vt:i4>
      </vt:variant>
      <vt:variant>
        <vt:i4>1071</vt:i4>
      </vt:variant>
      <vt:variant>
        <vt:i4>1</vt:i4>
      </vt:variant>
      <vt:variant>
        <vt:lpwstr>IMG_0855</vt:lpwstr>
      </vt:variant>
      <vt:variant>
        <vt:lpwstr/>
      </vt:variant>
      <vt:variant>
        <vt:i4>3735562</vt:i4>
      </vt:variant>
      <vt:variant>
        <vt:i4>-1</vt:i4>
      </vt:variant>
      <vt:variant>
        <vt:i4>1072</vt:i4>
      </vt:variant>
      <vt:variant>
        <vt:i4>1</vt:i4>
      </vt:variant>
      <vt:variant>
        <vt:lpwstr>IMG_0843</vt:lpwstr>
      </vt:variant>
      <vt:variant>
        <vt:lpwstr/>
      </vt:variant>
      <vt:variant>
        <vt:i4>3276808</vt:i4>
      </vt:variant>
      <vt:variant>
        <vt:i4>-1</vt:i4>
      </vt:variant>
      <vt:variant>
        <vt:i4>1074</vt:i4>
      </vt:variant>
      <vt:variant>
        <vt:i4>1</vt:i4>
      </vt:variant>
      <vt:variant>
        <vt:lpwstr>IMG_0868</vt:lpwstr>
      </vt:variant>
      <vt:variant>
        <vt:lpwstr/>
      </vt:variant>
      <vt:variant>
        <vt:i4>4128776</vt:i4>
      </vt:variant>
      <vt:variant>
        <vt:i4>-1</vt:i4>
      </vt:variant>
      <vt:variant>
        <vt:i4>1075</vt:i4>
      </vt:variant>
      <vt:variant>
        <vt:i4>1</vt:i4>
      </vt:variant>
      <vt:variant>
        <vt:lpwstr>IMG_0865</vt:lpwstr>
      </vt:variant>
      <vt:variant>
        <vt:lpwstr/>
      </vt:variant>
      <vt:variant>
        <vt:i4>3866633</vt:i4>
      </vt:variant>
      <vt:variant>
        <vt:i4>-1</vt:i4>
      </vt:variant>
      <vt:variant>
        <vt:i4>1076</vt:i4>
      </vt:variant>
      <vt:variant>
        <vt:i4>1</vt:i4>
      </vt:variant>
      <vt:variant>
        <vt:lpwstr>IMG_0871</vt:lpwstr>
      </vt:variant>
      <vt:variant>
        <vt:lpwstr/>
      </vt:variant>
      <vt:variant>
        <vt:i4>3735561</vt:i4>
      </vt:variant>
      <vt:variant>
        <vt:i4>-1</vt:i4>
      </vt:variant>
      <vt:variant>
        <vt:i4>1077</vt:i4>
      </vt:variant>
      <vt:variant>
        <vt:i4>1</vt:i4>
      </vt:variant>
      <vt:variant>
        <vt:lpwstr>IMG_0873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Kgomotso Motsepe</dc:creator>
  <cp:lastModifiedBy>Kgomotso Motsepe</cp:lastModifiedBy>
  <cp:revision>19</cp:revision>
  <dcterms:created xsi:type="dcterms:W3CDTF">2015-04-11T18:33:00Z</dcterms:created>
  <dcterms:modified xsi:type="dcterms:W3CDTF">2015-05-08T06:35:00Z</dcterms:modified>
</cp:coreProperties>
</file>