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C0" w:rsidRDefault="005F60B9" w:rsidP="00E00C1C">
      <w:pPr>
        <w:sectPr w:rsidR="00F759C0">
          <w:pgSz w:w="11906" w:h="16838"/>
          <w:pgMar w:top="1440" w:right="1440" w:bottom="1440" w:left="1440" w:header="708" w:footer="708" w:gutter="0"/>
          <w:cols w:space="708"/>
          <w:docGrid w:linePitch="360"/>
        </w:sectPr>
      </w:pPr>
      <w:r>
        <w:rPr>
          <w:rFonts w:ascii="Times New Roman" w:eastAsia="Times New Roman" w:hAnsi="Times New Roman" w:cs="Times New Roman"/>
          <w:noProof/>
          <w:color w:val="000000"/>
          <w:w w:val="0"/>
          <w:sz w:val="0"/>
          <w:szCs w:val="0"/>
          <w:u w:color="000000"/>
          <w:bdr w:val="none" w:sz="0" w:space="0" w:color="000000"/>
          <w:shd w:val="clear" w:color="000000" w:fill="000000"/>
          <w:lang w:val="en-GB" w:eastAsia="en-GB"/>
        </w:rPr>
        <w:drawing>
          <wp:anchor distT="0" distB="0" distL="114300" distR="114300" simplePos="0" relativeHeight="251672576" behindDoc="1" locked="0" layoutInCell="1" allowOverlap="1" wp14:anchorId="1BA0DEEF" wp14:editId="059529B4">
            <wp:simplePos x="0" y="0"/>
            <wp:positionH relativeFrom="column">
              <wp:posOffset>-337820</wp:posOffset>
            </wp:positionH>
            <wp:positionV relativeFrom="paragraph">
              <wp:posOffset>6520180</wp:posOffset>
            </wp:positionV>
            <wp:extent cx="3098165" cy="2035175"/>
            <wp:effectExtent l="323850" t="323850" r="330835" b="327025"/>
            <wp:wrapThrough wrapText="bothSides">
              <wp:wrapPolygon edited="0">
                <wp:start x="2258" y="-3437"/>
                <wp:lineTo x="-1594" y="-3033"/>
                <wp:lineTo x="-1594" y="202"/>
                <wp:lineTo x="-2258" y="202"/>
                <wp:lineTo x="-2258" y="19612"/>
                <wp:lineTo x="-1992" y="23049"/>
                <wp:lineTo x="-266" y="24464"/>
                <wp:lineTo x="-133" y="24869"/>
                <wp:lineTo x="19524" y="24869"/>
                <wp:lineTo x="19656" y="24464"/>
                <wp:lineTo x="22180" y="22847"/>
                <wp:lineTo x="22313" y="22847"/>
                <wp:lineTo x="23508" y="19814"/>
                <wp:lineTo x="23774" y="16377"/>
                <wp:lineTo x="23774" y="202"/>
                <wp:lineTo x="21782" y="-2831"/>
                <wp:lineTo x="21649" y="-3437"/>
                <wp:lineTo x="2258" y="-3437"/>
              </wp:wrapPolygon>
            </wp:wrapThrough>
            <wp:docPr id="9" name="Picture 9" descr="I:\Environ\EMS\SPECIAL NEEDS\Projects\Current BA Projects\Impilo Farm Produce\Public Participation\PPP1 BID\15765265510_a5892d2c0d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nviron\EMS\SPECIAL NEEDS\Projects\Current BA Projects\Impilo Farm Produce\Public Participation\PPP1 BID\15765265510_a5892d2c0d_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165" cy="20351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4BE599F4" wp14:editId="424FF750">
            <wp:simplePos x="0" y="0"/>
            <wp:positionH relativeFrom="column">
              <wp:posOffset>-252730</wp:posOffset>
            </wp:positionH>
            <wp:positionV relativeFrom="paragraph">
              <wp:posOffset>3807460</wp:posOffset>
            </wp:positionV>
            <wp:extent cx="2987675" cy="1991995"/>
            <wp:effectExtent l="323850" t="323850" r="327025" b="332105"/>
            <wp:wrapThrough wrapText="bothSides">
              <wp:wrapPolygon edited="0">
                <wp:start x="2341" y="-3512"/>
                <wp:lineTo x="-1653" y="-3099"/>
                <wp:lineTo x="-1653" y="207"/>
                <wp:lineTo x="-2341" y="207"/>
                <wp:lineTo x="-2341" y="20863"/>
                <wp:lineTo x="-1928" y="23342"/>
                <wp:lineTo x="-275" y="24581"/>
                <wp:lineTo x="-138" y="24995"/>
                <wp:lineTo x="19419" y="24995"/>
                <wp:lineTo x="19557" y="24581"/>
                <wp:lineTo x="21898" y="23342"/>
                <wp:lineTo x="22036" y="23342"/>
                <wp:lineTo x="23551" y="20244"/>
                <wp:lineTo x="23827" y="13427"/>
                <wp:lineTo x="23827" y="207"/>
                <wp:lineTo x="21761" y="-2892"/>
                <wp:lineTo x="21623" y="-3512"/>
                <wp:lineTo x="2341" y="-3512"/>
              </wp:wrapPolygon>
            </wp:wrapThrough>
            <wp:docPr id="8" name="Picture 8" descr="I:\Environ\EMS\SPECIAL NEEDS\Projects\Current BA Projects\Impilo Farm Produce\Public Participation\PPP1 BID\9932827083_f9a65736d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nviron\EMS\SPECIAL NEEDS\Projects\Current BA Projects\Impilo Farm Produce\Public Participation\PPP1 BID\9932827083_f9a65736d4_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675" cy="19919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4384" behindDoc="0" locked="0" layoutInCell="1" allowOverlap="1" wp14:anchorId="10CF9175" wp14:editId="060BDD5F">
                <wp:simplePos x="0" y="0"/>
                <wp:positionH relativeFrom="column">
                  <wp:posOffset>4144736</wp:posOffset>
                </wp:positionH>
                <wp:positionV relativeFrom="paragraph">
                  <wp:posOffset>6454140</wp:posOffset>
                </wp:positionV>
                <wp:extent cx="1697990" cy="11645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97990" cy="1164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16E1" w:rsidRPr="001A54C8" w:rsidRDefault="000316E1" w:rsidP="001A54C8">
                            <w:pPr>
                              <w:jc w:val="center"/>
                              <w:rPr>
                                <w:b/>
                                <w:sz w:val="32"/>
                              </w:rPr>
                            </w:pPr>
                            <w:r w:rsidRPr="001A54C8">
                              <w:rPr>
                                <w:b/>
                                <w:sz w:val="32"/>
                              </w:rPr>
                              <w:t>May 2017</w:t>
                            </w:r>
                          </w:p>
                          <w:p w:rsidR="000316E1" w:rsidRDefault="001A54C8" w:rsidP="001A54C8">
                            <w:pPr>
                              <w:jc w:val="center"/>
                            </w:pPr>
                            <w:r>
                              <w:t>CSIR Reference Number</w:t>
                            </w:r>
                            <w:r w:rsidR="000316E1">
                              <w:t>:</w:t>
                            </w:r>
                            <w:r w:rsidR="00954191" w:rsidRPr="00954191">
                              <w:t xml:space="preserve"> </w:t>
                            </w:r>
                            <w:r w:rsidR="00954191">
                              <w:t>CSIR/IU/02100/IR/2017/0004/A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35pt;margin-top:508.2pt;width:133.7pt;height:9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" fillcolor="white [3201]" stroked="f" strokeweight=".5pt">
                <v:textbox>
                  <w:txbxContent>
                    <w:p w:rsidR="000316E1" w:rsidRPr="001A54C8" w:rsidRDefault="000316E1" w:rsidP="001A54C8">
                      <w:pPr>
                        <w:jc w:val="center"/>
                        <w:rPr>
                          <w:b/>
                          <w:sz w:val="32"/>
                        </w:rPr>
                      </w:pPr>
                      <w:r w:rsidRPr="001A54C8">
                        <w:rPr>
                          <w:b/>
                          <w:sz w:val="32"/>
                        </w:rPr>
                        <w:t>May 2017</w:t>
                      </w:r>
                    </w:p>
                    <w:p w:rsidR="000316E1" w:rsidRDefault="001A54C8" w:rsidP="001A54C8">
                      <w:pPr>
                        <w:jc w:val="center"/>
                      </w:pPr>
                      <w:r>
                        <w:t>CSIR Reference Number</w:t>
                      </w:r>
                      <w:r w:rsidR="000316E1">
                        <w:t>:</w:t>
                      </w:r>
                      <w:r w:rsidR="00954191" w:rsidRPr="00954191">
                        <w:t xml:space="preserve"> </w:t>
                      </w:r>
                      <w:r w:rsidR="00954191">
                        <w:t>CSIR/IU/02100/IR/2017/0004/A</w:t>
                      </w:r>
                    </w:p>
                  </w:txbxContent>
                </v:textbox>
              </v:shape>
            </w:pict>
          </mc:Fallback>
        </mc:AlternateContent>
      </w:r>
      <w:r w:rsidR="000316E1">
        <w:rPr>
          <w:noProof/>
          <w:lang w:val="en-GB" w:eastAsia="en-GB"/>
        </w:rPr>
        <mc:AlternateContent>
          <mc:Choice Requires="wps">
            <w:drawing>
              <wp:anchor distT="0" distB="0" distL="114300" distR="114300" simplePos="0" relativeHeight="251666432" behindDoc="0" locked="0" layoutInCell="1" allowOverlap="1" wp14:anchorId="10382AE7" wp14:editId="55D2ABE5">
                <wp:simplePos x="0" y="0"/>
                <wp:positionH relativeFrom="column">
                  <wp:posOffset>3242310</wp:posOffset>
                </wp:positionH>
                <wp:positionV relativeFrom="paragraph">
                  <wp:posOffset>5619841</wp:posOffset>
                </wp:positionV>
                <wp:extent cx="3461657" cy="435429"/>
                <wp:effectExtent l="0" t="0" r="5715" b="3175"/>
                <wp:wrapNone/>
                <wp:docPr id="4" name="Text Box 4"/>
                <wp:cNvGraphicFramePr/>
                <a:graphic xmlns:a="http://schemas.openxmlformats.org/drawingml/2006/main">
                  <a:graphicData uri="http://schemas.microsoft.com/office/word/2010/wordprocessingShape">
                    <wps:wsp>
                      <wps:cNvSpPr txBox="1"/>
                      <wps:spPr>
                        <a:xfrm>
                          <a:off x="0" y="0"/>
                          <a:ext cx="3461657" cy="435429"/>
                        </a:xfrm>
                        <a:prstGeom prst="rect">
                          <a:avLst/>
                        </a:prstGeom>
                        <a:solidFill>
                          <a:sysClr val="window" lastClr="FFFFFF"/>
                        </a:solidFill>
                        <a:ln w="6350">
                          <a:noFill/>
                        </a:ln>
                        <a:effectLst/>
                      </wps:spPr>
                      <wps:txbx>
                        <w:txbxContent>
                          <w:p w:rsidR="000316E1" w:rsidRPr="000316E1" w:rsidRDefault="000316E1" w:rsidP="000316E1">
                            <w:pPr>
                              <w:jc w:val="center"/>
                              <w:rPr>
                                <w:b/>
                                <w:sz w:val="28"/>
                              </w:rPr>
                            </w:pPr>
                            <w:r w:rsidRPr="000316E1">
                              <w:rPr>
                                <w:b/>
                                <w:sz w:val="32"/>
                              </w:rPr>
                              <w:t>IMPILO FARM PRODUCE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55.3pt;margin-top:442.5pt;width:272.5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" fillcolor="window" stroked="f" strokeweight=".5pt">
                <v:textbox>
                  <w:txbxContent>
                    <w:p w:rsidR="000316E1" w:rsidRPr="000316E1" w:rsidRDefault="000316E1" w:rsidP="000316E1">
                      <w:pPr>
                        <w:jc w:val="center"/>
                        <w:rPr>
                          <w:b/>
                          <w:sz w:val="28"/>
                        </w:rPr>
                      </w:pPr>
                      <w:r w:rsidRPr="000316E1">
                        <w:rPr>
                          <w:b/>
                          <w:sz w:val="32"/>
                        </w:rPr>
                        <w:t>IMPILO FARM PRODUCE</w:t>
                      </w:r>
                    </w:p>
                  </w:txbxContent>
                </v:textbox>
              </v:shape>
            </w:pict>
          </mc:Fallback>
        </mc:AlternateContent>
      </w:r>
      <w:r w:rsidR="000316E1">
        <w:rPr>
          <w:noProof/>
          <w:lang w:val="en-GB" w:eastAsia="en-GB"/>
        </w:rPr>
        <w:drawing>
          <wp:anchor distT="0" distB="0" distL="114300" distR="114300" simplePos="0" relativeHeight="251663360" behindDoc="1" locked="0" layoutInCell="1" allowOverlap="1" wp14:anchorId="0E195114" wp14:editId="7C481A6B">
            <wp:simplePos x="0" y="0"/>
            <wp:positionH relativeFrom="column">
              <wp:posOffset>3866515</wp:posOffset>
            </wp:positionH>
            <wp:positionV relativeFrom="paragraph">
              <wp:posOffset>3363595</wp:posOffset>
            </wp:positionV>
            <wp:extent cx="2630805" cy="1850390"/>
            <wp:effectExtent l="0" t="0" r="0" b="0"/>
            <wp:wrapThrough wrapText="bothSides">
              <wp:wrapPolygon edited="0">
                <wp:start x="0" y="0"/>
                <wp:lineTo x="0" y="21348"/>
                <wp:lineTo x="21428" y="21348"/>
                <wp:lineTo x="214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1850390"/>
                    </a:xfrm>
                    <a:prstGeom prst="rect">
                      <a:avLst/>
                    </a:prstGeom>
                    <a:ln>
                      <a:noFill/>
                    </a:ln>
                    <a:effectLst>
                      <a:softEdge rad="12700"/>
                    </a:effectLst>
                  </pic:spPr>
                </pic:pic>
              </a:graphicData>
            </a:graphic>
            <wp14:sizeRelH relativeFrom="page">
              <wp14:pctWidth>0</wp14:pctWidth>
            </wp14:sizeRelH>
            <wp14:sizeRelV relativeFrom="page">
              <wp14:pctHeight>0</wp14:pctHeight>
            </wp14:sizeRelV>
          </wp:anchor>
        </w:drawing>
      </w:r>
      <w:r w:rsidR="000316E1">
        <w:rPr>
          <w:noProof/>
          <w:lang w:val="en-GB" w:eastAsia="en-GB"/>
        </w:rPr>
        <mc:AlternateContent>
          <mc:Choice Requires="wps">
            <w:drawing>
              <wp:anchor distT="0" distB="0" distL="114300" distR="114300" simplePos="0" relativeHeight="251661312" behindDoc="1" locked="0" layoutInCell="1" allowOverlap="1" wp14:anchorId="752A76E0" wp14:editId="791F60E3">
                <wp:simplePos x="0" y="0"/>
                <wp:positionH relativeFrom="column">
                  <wp:posOffset>-750570</wp:posOffset>
                </wp:positionH>
                <wp:positionV relativeFrom="paragraph">
                  <wp:posOffset>-751840</wp:posOffset>
                </wp:positionV>
                <wp:extent cx="2342515" cy="10880090"/>
                <wp:effectExtent l="0" t="0" r="635"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42515" cy="10880090"/>
                        </a:xfrm>
                        <a:prstGeom prst="rect">
                          <a:avLst/>
                        </a:prstGeom>
                        <a:solidFill>
                          <a:schemeClr val="bg2">
                            <a:lumMod val="50000"/>
                          </a:schemeClr>
                        </a:solidFill>
                        <a:ln>
                          <a:noFill/>
                        </a:ln>
                        <a:effectLst/>
                        <a:extLst/>
                      </wps:spPr>
                      <wps:bodyPr rot="0" vert="horz" wrap="square" lIns="36576" tIns="36576" rIns="36576" bIns="36576" anchor="t" anchorCtr="0" upright="1">
                        <a:noAutofit/>
                      </wps:bodyPr>
                    </wps:wsp>
                  </a:graphicData>
                </a:graphic>
              </wp:anchor>
            </w:drawing>
          </mc:Choice>
          <mc:Fallback>
            <w:pict>
              <v:rect id="Rectangle 18" o:spid="_x0000_s1026" style="position:absolute;margin-left:-59.1pt;margin-top:-59.2pt;width:184.45pt;height:856.7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" fillcolor="#938953 [1614]" stroked="f">
                <v:textbox inset="2.88pt,2.88pt,2.88pt,2.88pt"/>
              </v:rect>
            </w:pict>
          </mc:Fallback>
        </mc:AlternateContent>
      </w:r>
      <w:r w:rsidR="000316E1">
        <w:rPr>
          <w:noProof/>
          <w:lang w:val="en-GB" w:eastAsia="en-GB"/>
        </w:rPr>
        <mc:AlternateContent>
          <mc:Choice Requires="wps">
            <w:drawing>
              <wp:anchor distT="0" distB="0" distL="114300" distR="114300" simplePos="0" relativeHeight="251659264" behindDoc="0" locked="0" layoutInCell="1" allowOverlap="1" wp14:anchorId="43D4EBDC" wp14:editId="5A693974">
                <wp:simplePos x="0" y="0"/>
                <wp:positionH relativeFrom="column">
                  <wp:posOffset>-802731</wp:posOffset>
                </wp:positionH>
                <wp:positionV relativeFrom="paragraph">
                  <wp:posOffset>-523240</wp:posOffset>
                </wp:positionV>
                <wp:extent cx="7309485" cy="3691467"/>
                <wp:effectExtent l="0" t="0" r="24765" b="2349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9485" cy="3691467"/>
                        </a:xfrm>
                        <a:prstGeom prst="rect">
                          <a:avLst/>
                        </a:prstGeom>
                        <a:solidFill>
                          <a:schemeClr val="accent2">
                            <a:lumMod val="60000"/>
                            <a:lumOff val="40000"/>
                          </a:schemeClr>
                        </a:solidFill>
                        <a:ln w="25400" cap="flat" cmpd="sng" algn="ctr">
                          <a:solidFill>
                            <a:schemeClr val="tx2">
                              <a:lumMod val="60000"/>
                              <a:lumOff val="40000"/>
                            </a:schemeClr>
                          </a:solidFill>
                          <a:prstDash val="solid"/>
                        </a:ln>
                        <a:effectLst/>
                        <a:extLst/>
                      </wps:spPr>
                      <wps:txbx>
                        <w:txbxContent>
                          <w:p w:rsidR="000316E1" w:rsidRPr="00815A02" w:rsidRDefault="000316E1" w:rsidP="000316E1">
                            <w:pPr>
                              <w:pStyle w:val="F9E977197262459AB16AE09F8A4F0155"/>
                              <w:widowControl w:val="0"/>
                              <w:jc w:val="center"/>
                              <w:rPr>
                                <w:b/>
                                <w:color w:val="548DD4" w:themeColor="text2" w:themeTint="99"/>
                                <w:sz w:val="144"/>
                                <w:szCs w:val="1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5A02">
                              <w:rPr>
                                <w:b/>
                                <w:color w:val="548DD4" w:themeColor="text2" w:themeTint="99"/>
                                <w:sz w:val="144"/>
                                <w:szCs w:val="1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Basic Assessment</w:t>
                            </w:r>
                          </w:p>
                          <w:p w:rsidR="000316E1" w:rsidRPr="00815A02" w:rsidRDefault="000316E1" w:rsidP="000316E1">
                            <w:pPr>
                              <w:jc w:val="cente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w:t>
                            </w:r>
                            <w:r w:rsidRPr="00815A02">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or the </w:t>
                            </w: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expansion</w:t>
                            </w:r>
                            <w:r w:rsidRPr="00815A02">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of a </w:t>
                            </w: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Chicken Layer Facility on a 8 </w:t>
                            </w:r>
                            <w:r w:rsidRPr="00815A02">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w:t>
                            </w: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ectare farm on plot 223 &amp; 224 </w:t>
                            </w:r>
                            <w:proofErr w:type="spellStart"/>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Withok</w:t>
                            </w:r>
                            <w:proofErr w:type="spellEnd"/>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Estate, </w:t>
                            </w:r>
                            <w:proofErr w:type="spellStart"/>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Brakpan</w:t>
                            </w:r>
                            <w:proofErr w:type="spellEnd"/>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Ekurhuleni District, Gauteng.</w:t>
                            </w:r>
                          </w:p>
                          <w:p w:rsidR="000316E1" w:rsidRPr="00815A02" w:rsidRDefault="000316E1" w:rsidP="000316E1">
                            <w:pPr>
                              <w:pStyle w:val="F9E977197262459AB16AE09F8A4F0155"/>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margin-left:-63.2pt;margin-top:-41.2pt;width:575.55pt;height:2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" fillcolor="#d99594 [1941]" strokecolor="#548dd4 [1951]" strokeweight="2pt">
                <v:textbox inset="2.85pt,2.85pt,2.85pt,2.85pt">
                  <w:txbxContent>
                    <w:p w:rsidR="000316E1" w:rsidRPr="00815A02" w:rsidRDefault="000316E1" w:rsidP="000316E1">
                      <w:pPr>
                        <w:pStyle w:val="F9E977197262459AB16AE09F8A4F0155"/>
                        <w:widowControl w:val="0"/>
                        <w:jc w:val="center"/>
                        <w:rPr>
                          <w:b/>
                          <w:color w:val="548DD4" w:themeColor="text2" w:themeTint="99"/>
                          <w:sz w:val="144"/>
                          <w:szCs w:val="1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5A02">
                        <w:rPr>
                          <w:b/>
                          <w:color w:val="548DD4" w:themeColor="text2" w:themeTint="99"/>
                          <w:sz w:val="144"/>
                          <w:szCs w:val="1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Basic Assessment</w:t>
                      </w:r>
                    </w:p>
                    <w:p w:rsidR="000316E1" w:rsidRPr="00815A02" w:rsidRDefault="000316E1" w:rsidP="000316E1">
                      <w:pPr>
                        <w:jc w:val="cente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F</w:t>
                      </w:r>
                      <w:r w:rsidRPr="00815A02">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or the </w:t>
                      </w: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expansion</w:t>
                      </w:r>
                      <w:r w:rsidRPr="00815A02">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of a </w:t>
                      </w: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Chicken Layer Facility on a 8 </w:t>
                      </w:r>
                      <w:r w:rsidRPr="00815A02">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w:t>
                      </w:r>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ectare farm on plot 223 &amp; 224 </w:t>
                      </w:r>
                      <w:proofErr w:type="spellStart"/>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Withok</w:t>
                      </w:r>
                      <w:proofErr w:type="spellEnd"/>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Estate, </w:t>
                      </w:r>
                      <w:proofErr w:type="spellStart"/>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Brakpan</w:t>
                      </w:r>
                      <w:proofErr w:type="spellEnd"/>
                      <w:r>
                        <w:rPr>
                          <w:b/>
                          <w:color w:val="548DD4" w:themeColor="text2" w:themeTint="99"/>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Ekurhuleni District, Gauteng.</w:t>
                      </w:r>
                    </w:p>
                    <w:p w:rsidR="000316E1" w:rsidRPr="00815A02" w:rsidRDefault="000316E1" w:rsidP="000316E1">
                      <w:pPr>
                        <w:pStyle w:val="F9E977197262459AB16AE09F8A4F0155"/>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0316E1">
        <w:rPr>
          <w:noProof/>
          <w:lang w:val="en-GB" w:eastAsia="en-GB"/>
        </w:rPr>
        <w:drawing>
          <wp:inline distT="0" distB="0" distL="0" distR="0" wp14:anchorId="11CDEB83" wp14:editId="23D0C84C">
            <wp:extent cx="1823085" cy="12865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085" cy="1286510"/>
                    </a:xfrm>
                    <a:prstGeom prst="rect">
                      <a:avLst/>
                    </a:prstGeom>
                    <a:noFill/>
                  </pic:spPr>
                </pic:pic>
              </a:graphicData>
            </a:graphic>
          </wp:inline>
        </w:drawing>
      </w:r>
      <w:r w:rsidRPr="005F60B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759C0" w:rsidRDefault="00F759C0" w:rsidP="00E00C1C">
      <w:r w:rsidRPr="00DB33D7">
        <w:rPr>
          <w:b/>
          <w:noProof/>
          <w:lang w:val="en-GB" w:eastAsia="en-GB"/>
        </w:rPr>
        <w:lastRenderedPageBreak/>
        <mc:AlternateContent>
          <mc:Choice Requires="wps">
            <w:drawing>
              <wp:anchor distT="0" distB="0" distL="114300" distR="114300" simplePos="0" relativeHeight="251668480" behindDoc="0" locked="0" layoutInCell="1" allowOverlap="1" wp14:anchorId="2E39C2EE" wp14:editId="78F7DD8E">
                <wp:simplePos x="0" y="0"/>
                <wp:positionH relativeFrom="column">
                  <wp:posOffset>81280</wp:posOffset>
                </wp:positionH>
                <wp:positionV relativeFrom="paragraph">
                  <wp:posOffset>-237127</wp:posOffset>
                </wp:positionV>
                <wp:extent cx="5731934" cy="914400"/>
                <wp:effectExtent l="38100" t="38100" r="116840" b="114300"/>
                <wp:wrapNone/>
                <wp:docPr id="13" name="Rectangle 13"/>
                <wp:cNvGraphicFramePr/>
                <a:graphic xmlns:a="http://schemas.openxmlformats.org/drawingml/2006/main">
                  <a:graphicData uri="http://schemas.microsoft.com/office/word/2010/wordprocessingShape">
                    <wps:wsp>
                      <wps:cNvSpPr/>
                      <wps:spPr>
                        <a:xfrm>
                          <a:off x="0" y="0"/>
                          <a:ext cx="5731934" cy="914400"/>
                        </a:xfrm>
                        <a:prstGeom prst="rect">
                          <a:avLst/>
                        </a:prstGeom>
                        <a:solidFill>
                          <a:schemeClr val="accent2">
                            <a:lumMod val="40000"/>
                            <a:lumOff val="60000"/>
                          </a:scheme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759C0" w:rsidRPr="00F759C0" w:rsidRDefault="00F759C0" w:rsidP="00F759C0">
                            <w:pPr>
                              <w:jc w:val="center"/>
                              <w:rPr>
                                <w:b/>
                                <w:color w:val="000000" w:themeColor="text1"/>
                                <w:sz w:val="32"/>
                                <w:lang w:val="en-US"/>
                              </w:rPr>
                            </w:pPr>
                            <w:r w:rsidRPr="00F759C0">
                              <w:rPr>
                                <w:b/>
                                <w:color w:val="000000" w:themeColor="text1"/>
                                <w:sz w:val="32"/>
                                <w:lang w:val="en-US"/>
                              </w:rPr>
                              <w:t>Basic Assessment</w:t>
                            </w:r>
                            <w:r>
                              <w:rPr>
                                <w:b/>
                                <w:color w:val="000000" w:themeColor="text1"/>
                                <w:sz w:val="32"/>
                                <w:lang w:val="en-US"/>
                              </w:rPr>
                              <w:t xml:space="preserve"> f</w:t>
                            </w:r>
                            <w:r w:rsidRPr="00F759C0">
                              <w:rPr>
                                <w:b/>
                                <w:color w:val="000000" w:themeColor="text1"/>
                                <w:sz w:val="32"/>
                              </w:rPr>
                              <w:t xml:space="preserve">or the expansion of a Chicken Layer Facility on </w:t>
                            </w:r>
                            <w:proofErr w:type="gramStart"/>
                            <w:r w:rsidRPr="00F759C0">
                              <w:rPr>
                                <w:b/>
                                <w:color w:val="000000" w:themeColor="text1"/>
                                <w:sz w:val="32"/>
                              </w:rPr>
                              <w:t>a</w:t>
                            </w:r>
                            <w:proofErr w:type="gramEnd"/>
                            <w:r w:rsidRPr="00F759C0">
                              <w:rPr>
                                <w:b/>
                                <w:color w:val="000000" w:themeColor="text1"/>
                                <w:sz w:val="32"/>
                              </w:rPr>
                              <w:t xml:space="preserve"> 8 hectare farm on plot 223 &amp; 224 </w:t>
                            </w:r>
                            <w:proofErr w:type="spellStart"/>
                            <w:r w:rsidRPr="00F759C0">
                              <w:rPr>
                                <w:b/>
                                <w:color w:val="000000" w:themeColor="text1"/>
                                <w:sz w:val="32"/>
                              </w:rPr>
                              <w:t>Withok</w:t>
                            </w:r>
                            <w:proofErr w:type="spellEnd"/>
                            <w:r w:rsidRPr="00F759C0">
                              <w:rPr>
                                <w:b/>
                                <w:color w:val="000000" w:themeColor="text1"/>
                                <w:sz w:val="32"/>
                              </w:rPr>
                              <w:t xml:space="preserve"> Estate, </w:t>
                            </w:r>
                            <w:proofErr w:type="spellStart"/>
                            <w:r w:rsidRPr="00F759C0">
                              <w:rPr>
                                <w:b/>
                                <w:color w:val="000000" w:themeColor="text1"/>
                                <w:sz w:val="32"/>
                              </w:rPr>
                              <w:t>Brakpan</w:t>
                            </w:r>
                            <w:proofErr w:type="spellEnd"/>
                            <w:r w:rsidRPr="00F759C0">
                              <w:rPr>
                                <w:b/>
                                <w:color w:val="000000" w:themeColor="text1"/>
                                <w:sz w:val="32"/>
                              </w:rPr>
                              <w:t>, Ekurhuleni District, Gauteng.</w:t>
                            </w:r>
                          </w:p>
                          <w:p w:rsidR="00F759C0" w:rsidRDefault="00F759C0" w:rsidP="00F759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9" style="position:absolute;margin-left:6.4pt;margin-top:-18.65pt;width:451.3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" fillcolor="#e5b8b7 [1301]" strokecolor="#385d8a" strokeweight="2pt">
                <v:shadow on="t" color="black" opacity="26214f" origin="-.5,-.5" offset=".74836mm,.74836mm"/>
                <v:textbox>
                  <w:txbxContent>
                    <w:p w:rsidR="00F759C0" w:rsidRPr="00F759C0" w:rsidRDefault="00F759C0" w:rsidP="00F759C0">
                      <w:pPr>
                        <w:jc w:val="center"/>
                        <w:rPr>
                          <w:b/>
                          <w:color w:val="000000" w:themeColor="text1"/>
                          <w:sz w:val="32"/>
                          <w:lang w:val="en-US"/>
                        </w:rPr>
                      </w:pPr>
                      <w:r w:rsidRPr="00F759C0">
                        <w:rPr>
                          <w:b/>
                          <w:color w:val="000000" w:themeColor="text1"/>
                          <w:sz w:val="32"/>
                          <w:lang w:val="en-US"/>
                        </w:rPr>
                        <w:t>Basic Assessment</w:t>
                      </w:r>
                      <w:r>
                        <w:rPr>
                          <w:b/>
                          <w:color w:val="000000" w:themeColor="text1"/>
                          <w:sz w:val="32"/>
                          <w:lang w:val="en-US"/>
                        </w:rPr>
                        <w:t xml:space="preserve"> f</w:t>
                      </w:r>
                      <w:r w:rsidRPr="00F759C0">
                        <w:rPr>
                          <w:b/>
                          <w:color w:val="000000" w:themeColor="text1"/>
                          <w:sz w:val="32"/>
                        </w:rPr>
                        <w:t xml:space="preserve">or the expansion of a Chicken Layer Facility on </w:t>
                      </w:r>
                      <w:proofErr w:type="gramStart"/>
                      <w:r w:rsidRPr="00F759C0">
                        <w:rPr>
                          <w:b/>
                          <w:color w:val="000000" w:themeColor="text1"/>
                          <w:sz w:val="32"/>
                        </w:rPr>
                        <w:t>a</w:t>
                      </w:r>
                      <w:proofErr w:type="gramEnd"/>
                      <w:r w:rsidRPr="00F759C0">
                        <w:rPr>
                          <w:b/>
                          <w:color w:val="000000" w:themeColor="text1"/>
                          <w:sz w:val="32"/>
                        </w:rPr>
                        <w:t xml:space="preserve"> 8 hectare farm on plot 223 &amp; 224 </w:t>
                      </w:r>
                      <w:proofErr w:type="spellStart"/>
                      <w:r w:rsidRPr="00F759C0">
                        <w:rPr>
                          <w:b/>
                          <w:color w:val="000000" w:themeColor="text1"/>
                          <w:sz w:val="32"/>
                        </w:rPr>
                        <w:t>Withok</w:t>
                      </w:r>
                      <w:proofErr w:type="spellEnd"/>
                      <w:r w:rsidRPr="00F759C0">
                        <w:rPr>
                          <w:b/>
                          <w:color w:val="000000" w:themeColor="text1"/>
                          <w:sz w:val="32"/>
                        </w:rPr>
                        <w:t xml:space="preserve"> Estate, </w:t>
                      </w:r>
                      <w:proofErr w:type="spellStart"/>
                      <w:r w:rsidRPr="00F759C0">
                        <w:rPr>
                          <w:b/>
                          <w:color w:val="000000" w:themeColor="text1"/>
                          <w:sz w:val="32"/>
                        </w:rPr>
                        <w:t>Brakpan</w:t>
                      </w:r>
                      <w:proofErr w:type="spellEnd"/>
                      <w:r w:rsidRPr="00F759C0">
                        <w:rPr>
                          <w:b/>
                          <w:color w:val="000000" w:themeColor="text1"/>
                          <w:sz w:val="32"/>
                        </w:rPr>
                        <w:t>, Ekurhuleni District, Gauteng.</w:t>
                      </w:r>
                    </w:p>
                    <w:p w:rsidR="00F759C0" w:rsidRDefault="00F759C0" w:rsidP="00F759C0">
                      <w:pPr>
                        <w:jc w:val="center"/>
                      </w:pPr>
                    </w:p>
                  </w:txbxContent>
                </v:textbox>
              </v:rect>
            </w:pict>
          </mc:Fallback>
        </mc:AlternateContent>
      </w:r>
    </w:p>
    <w:p w:rsidR="00F759C0" w:rsidRDefault="00F759C0" w:rsidP="00E00C1C"/>
    <w:p w:rsidR="00F759C0" w:rsidRDefault="00F759C0" w:rsidP="00E00C1C"/>
    <w:p w:rsidR="00A03DC3" w:rsidRDefault="00F759C0" w:rsidP="00E00C1C">
      <w:r>
        <w:t>CSIR Reference:</w:t>
      </w:r>
      <w:r w:rsidR="003A5D33" w:rsidRPr="003A5D33">
        <w:t xml:space="preserve"> CSIR/IU/02100/IR/2017/0004/A</w:t>
      </w:r>
    </w:p>
    <w:p w:rsidR="00F759C0" w:rsidRPr="00F759C0" w:rsidRDefault="00F759C0" w:rsidP="00E00C1C">
      <w:pPr>
        <w:rPr>
          <w:b/>
        </w:rPr>
      </w:pPr>
      <w:r w:rsidRPr="00F759C0">
        <w:rPr>
          <w:b/>
        </w:rPr>
        <w:t>INTRODUCTION TO THE PROPOSED PROJECT</w:t>
      </w:r>
    </w:p>
    <w:p w:rsidR="00F759C0" w:rsidRPr="00E00C1C" w:rsidRDefault="00E00C1C" w:rsidP="00E00C1C">
      <w:pPr>
        <w:jc w:val="both"/>
        <w:rPr>
          <w:lang w:val="en-GB"/>
        </w:rPr>
      </w:pPr>
      <w:proofErr w:type="spellStart"/>
      <w:r w:rsidRPr="00E00C1C">
        <w:rPr>
          <w:lang w:val="en-GB"/>
        </w:rPr>
        <w:t>Impilo</w:t>
      </w:r>
      <w:proofErr w:type="spellEnd"/>
      <w:r w:rsidRPr="00E00C1C">
        <w:rPr>
          <w:lang w:val="en-GB"/>
        </w:rPr>
        <w:t xml:space="preserve"> </w:t>
      </w:r>
      <w:r>
        <w:rPr>
          <w:lang w:val="en-GB"/>
        </w:rPr>
        <w:t>Farm Produce</w:t>
      </w:r>
      <w:r w:rsidRPr="00E00C1C">
        <w:rPr>
          <w:lang w:val="en-GB"/>
        </w:rPr>
        <w:t xml:space="preserve"> is a business that is owned by Friendly Ties Management is located in </w:t>
      </w:r>
      <w:proofErr w:type="spellStart"/>
      <w:r w:rsidRPr="00E00C1C">
        <w:rPr>
          <w:lang w:val="en-GB"/>
        </w:rPr>
        <w:t>Withok</w:t>
      </w:r>
      <w:proofErr w:type="spellEnd"/>
      <w:r w:rsidRPr="00E00C1C">
        <w:rPr>
          <w:lang w:val="en-GB"/>
        </w:rPr>
        <w:t xml:space="preserve"> Estates, number 223 &amp; 224 Mans Street, </w:t>
      </w:r>
      <w:proofErr w:type="spellStart"/>
      <w:r w:rsidRPr="00E00C1C">
        <w:rPr>
          <w:lang w:val="en-GB"/>
        </w:rPr>
        <w:t>Brakpan</w:t>
      </w:r>
      <w:proofErr w:type="spellEnd"/>
      <w:r w:rsidRPr="00E00C1C">
        <w:rPr>
          <w:lang w:val="en-GB"/>
        </w:rPr>
        <w:t xml:space="preserve">, </w:t>
      </w:r>
      <w:proofErr w:type="spellStart"/>
      <w:r w:rsidRPr="00E00C1C">
        <w:rPr>
          <w:lang w:val="en-GB"/>
        </w:rPr>
        <w:t>Benoni</w:t>
      </w:r>
      <w:proofErr w:type="spellEnd"/>
      <w:r w:rsidRPr="00E00C1C">
        <w:rPr>
          <w:lang w:val="en-GB"/>
        </w:rPr>
        <w:t xml:space="preserve"> (Co-ordinates: -26.312285; 28.323044)</w:t>
      </w:r>
      <w:r w:rsidR="006E0B93">
        <w:rPr>
          <w:lang w:val="en-GB"/>
        </w:rPr>
        <w:t xml:space="preserve"> </w:t>
      </w:r>
      <w:r w:rsidRPr="00E00C1C">
        <w:rPr>
          <w:b/>
          <w:lang w:val="en-GB"/>
        </w:rPr>
        <w:t>(Figure 1).</w:t>
      </w:r>
      <w:r w:rsidRPr="00E00C1C">
        <w:rPr>
          <w:lang w:val="en-GB"/>
        </w:rPr>
        <w:t xml:space="preserve"> </w:t>
      </w:r>
      <w:proofErr w:type="spellStart"/>
      <w:r w:rsidRPr="00E00C1C">
        <w:rPr>
          <w:lang w:val="en-GB"/>
        </w:rPr>
        <w:t>Impilo</w:t>
      </w:r>
      <w:proofErr w:type="spellEnd"/>
      <w:r w:rsidRPr="00E00C1C">
        <w:rPr>
          <w:lang w:val="en-GB"/>
        </w:rPr>
        <w:t xml:space="preserve"> currently has 63 cattle, 16 sheep, 22 goats and 18 pigs (22 piglets). The business recently added two chicken layer facilities that hold 9 000 chickens per facilities.</w:t>
      </w:r>
      <w:r w:rsidR="00F759C0" w:rsidRPr="00F759C0">
        <w:t>The development triggers listed activities in terms of the Environmental Impact Assessment (EIA) Regulations, Government Regulations (GN</w:t>
      </w:r>
      <w:r w:rsidR="00646CD6">
        <w:t>R) 326 of 7 April 2017</w:t>
      </w:r>
      <w:r w:rsidR="00F759C0" w:rsidRPr="00F759C0">
        <w:t xml:space="preserve"> promulgate under the National Environmental Management Act (NEMA) (Act no 107 of 1998). In terms of these Regulations, a Basic Assessment (BA) should be undertaken for the proposed project. The Council for Scientific and Industrial Research (CSIR) is the Environmental Assessment Practitioner (EAP) who will be managing the process.</w:t>
      </w:r>
    </w:p>
    <w:p w:rsidR="00F759C0" w:rsidRDefault="00085A79" w:rsidP="00E00C1C">
      <w:r>
        <w:rPr>
          <w:rFonts w:ascii="Times" w:eastAsia="Times" w:hAnsi="Times" w:cs="Times"/>
          <w:noProof/>
          <w:sz w:val="24"/>
          <w:szCs w:val="20"/>
          <w:lang w:val="en-GB" w:eastAsia="en-GB"/>
        </w:rPr>
        <w:drawing>
          <wp:inline distT="0" distB="0" distL="0" distR="0">
            <wp:extent cx="5731510" cy="4056179"/>
            <wp:effectExtent l="0" t="0" r="2540" b="1905"/>
            <wp:docPr id="5" name="Picture 5" descr="I:\Environ\EMS\SPECIAL NEEDS\Projects\Current BA Projects\Impilo Farm Produce\Mapping\M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nviron\EMS\SPECIAL NEEDS\Projects\Current BA Projects\Impilo Farm Produce\Mapping\Map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056179"/>
                    </a:xfrm>
                    <a:prstGeom prst="rect">
                      <a:avLst/>
                    </a:prstGeom>
                    <a:noFill/>
                    <a:ln>
                      <a:noFill/>
                    </a:ln>
                  </pic:spPr>
                </pic:pic>
              </a:graphicData>
            </a:graphic>
          </wp:inline>
        </w:drawing>
      </w:r>
    </w:p>
    <w:p w:rsidR="00646CD6" w:rsidRPr="00DB33D7" w:rsidRDefault="00646CD6" w:rsidP="00E00C1C">
      <w:pPr>
        <w:jc w:val="both"/>
        <w:rPr>
          <w:b/>
        </w:rPr>
      </w:pPr>
      <w:proofErr w:type="gramStart"/>
      <w:r>
        <w:rPr>
          <w:b/>
        </w:rPr>
        <w:t>Figure 1.</w:t>
      </w:r>
      <w:proofErr w:type="gramEnd"/>
      <w:r>
        <w:rPr>
          <w:b/>
        </w:rPr>
        <w:t xml:space="preserve"> Locality map of where the proposed layer hen enterprise expansion will be constructed.</w:t>
      </w:r>
    </w:p>
    <w:p w:rsidR="00646CD6" w:rsidRDefault="00646CD6" w:rsidP="00E00C1C"/>
    <w:p w:rsidR="00646CD6" w:rsidRDefault="00646CD6" w:rsidP="00E00C1C"/>
    <w:p w:rsidR="00646CD6" w:rsidRDefault="00646CD6" w:rsidP="00E00C1C">
      <w:pPr>
        <w:jc w:val="both"/>
      </w:pPr>
    </w:p>
    <w:p w:rsidR="00646CD6" w:rsidRPr="00794799" w:rsidRDefault="00646CD6" w:rsidP="00E00C1C">
      <w:pPr>
        <w:jc w:val="both"/>
        <w:rPr>
          <w:rFonts w:cs="Arial"/>
          <w:b/>
          <w:sz w:val="24"/>
        </w:rPr>
      </w:pPr>
      <w:r w:rsidRPr="00794799">
        <w:rPr>
          <w:rFonts w:cs="Arial"/>
          <w:b/>
          <w:sz w:val="24"/>
        </w:rPr>
        <w:t>AIM OF THE DOCUMENT</w:t>
      </w:r>
    </w:p>
    <w:p w:rsidR="00646CD6" w:rsidRPr="00794799" w:rsidRDefault="00646CD6" w:rsidP="00E00C1C">
      <w:pPr>
        <w:jc w:val="both"/>
        <w:rPr>
          <w:rFonts w:cs="Arial"/>
        </w:rPr>
      </w:pPr>
      <w:r w:rsidRPr="00794799">
        <w:rPr>
          <w:rFonts w:cs="Arial"/>
        </w:rPr>
        <w:t>This Background Information Document (BID) provides potential Interested and Affected Parties (I&amp;APs) with:</w:t>
      </w:r>
    </w:p>
    <w:p w:rsidR="00646CD6" w:rsidRPr="00794799" w:rsidRDefault="00646CD6" w:rsidP="00E00C1C">
      <w:pPr>
        <w:pStyle w:val="ListParagraph"/>
        <w:numPr>
          <w:ilvl w:val="0"/>
          <w:numId w:val="1"/>
        </w:numPr>
        <w:jc w:val="both"/>
        <w:rPr>
          <w:rFonts w:cs="Arial"/>
          <w:lang w:val="en-ZA"/>
        </w:rPr>
      </w:pPr>
      <w:r w:rsidRPr="00794799">
        <w:rPr>
          <w:rFonts w:cs="Arial"/>
          <w:lang w:val="en-ZA"/>
        </w:rPr>
        <w:t>Information on the proposed project;</w:t>
      </w:r>
    </w:p>
    <w:p w:rsidR="00646CD6" w:rsidRPr="00794799" w:rsidRDefault="00646CD6" w:rsidP="00E00C1C">
      <w:pPr>
        <w:pStyle w:val="ListParagraph"/>
        <w:numPr>
          <w:ilvl w:val="0"/>
          <w:numId w:val="1"/>
        </w:numPr>
        <w:jc w:val="both"/>
        <w:rPr>
          <w:rFonts w:cs="Arial"/>
          <w:lang w:val="en-ZA"/>
        </w:rPr>
      </w:pPr>
      <w:r w:rsidRPr="00794799">
        <w:rPr>
          <w:rFonts w:cs="Arial"/>
          <w:lang w:val="en-ZA"/>
        </w:rPr>
        <w:t>A description of the Basic Assessment process to be followed; and</w:t>
      </w:r>
    </w:p>
    <w:p w:rsidR="00646CD6" w:rsidRPr="002E2084" w:rsidRDefault="00646CD6" w:rsidP="00E00C1C">
      <w:pPr>
        <w:pStyle w:val="ListParagraph"/>
        <w:numPr>
          <w:ilvl w:val="0"/>
          <w:numId w:val="1"/>
        </w:numPr>
        <w:jc w:val="both"/>
        <w:rPr>
          <w:rFonts w:cs="Arial"/>
          <w:lang w:val="en-ZA"/>
        </w:rPr>
      </w:pPr>
      <w:r w:rsidRPr="00794799">
        <w:rPr>
          <w:rFonts w:cs="Arial"/>
          <w:lang w:val="en-ZA"/>
        </w:rPr>
        <w:t xml:space="preserve">Details on how to register your interest in the project and receive further information. </w:t>
      </w:r>
    </w:p>
    <w:p w:rsidR="00646CD6" w:rsidRDefault="00646CD6" w:rsidP="00E00C1C">
      <w:pPr>
        <w:jc w:val="both"/>
        <w:rPr>
          <w:rFonts w:cs="Arial"/>
        </w:rPr>
      </w:pPr>
      <w:r w:rsidRPr="00794799">
        <w:rPr>
          <w:rFonts w:cs="Arial"/>
        </w:rPr>
        <w:t>As a registered I&amp;AP, there will be opportunities for you to be involved in this Basic Assessment (BA) process through receiving information, contributing issues and commenting on the Final BA Report (BAR). The input from I&amp;APs, together with the information and assessment provided by the EAP and relevant specialists, will be used by the Competent Authority, in this instance the</w:t>
      </w:r>
      <w:r>
        <w:rPr>
          <w:rFonts w:cs="Arial"/>
        </w:rPr>
        <w:t xml:space="preserve"> Gauteng Department of Agriculture &amp; Rural </w:t>
      </w:r>
      <w:proofErr w:type="gramStart"/>
      <w:r>
        <w:rPr>
          <w:rFonts w:cs="Arial"/>
        </w:rPr>
        <w:t>Development  (</w:t>
      </w:r>
      <w:proofErr w:type="gramEnd"/>
      <w:r>
        <w:rPr>
          <w:rFonts w:cs="Arial"/>
        </w:rPr>
        <w:t xml:space="preserve">GDARD), </w:t>
      </w:r>
      <w:r w:rsidRPr="00794799">
        <w:rPr>
          <w:rFonts w:cs="Arial"/>
        </w:rPr>
        <w:t xml:space="preserve">to determine whether to grant or refuse Environmental Authorisation (EA) for the proposed project. </w:t>
      </w:r>
    </w:p>
    <w:p w:rsidR="00646CD6" w:rsidRDefault="00646CD6" w:rsidP="00E00C1C">
      <w:pPr>
        <w:jc w:val="both"/>
        <w:rPr>
          <w:b/>
        </w:rPr>
      </w:pPr>
    </w:p>
    <w:p w:rsidR="00646CD6" w:rsidRPr="00646CD6" w:rsidRDefault="00646CD6" w:rsidP="00E00C1C">
      <w:pPr>
        <w:jc w:val="both"/>
        <w:rPr>
          <w:b/>
        </w:rPr>
      </w:pPr>
      <w:r w:rsidRPr="00646CD6">
        <w:rPr>
          <w:b/>
        </w:rPr>
        <w:t>SUMMARY OF THE BASIC ASSESSMENT PROCESS</w:t>
      </w:r>
    </w:p>
    <w:p w:rsidR="00646CD6" w:rsidRPr="00646CD6" w:rsidRDefault="00646CD6" w:rsidP="00E00C1C">
      <w:pPr>
        <w:jc w:val="both"/>
      </w:pPr>
      <w:r w:rsidRPr="00646CD6">
        <w:t xml:space="preserve">In terms of the NEMA EIA </w:t>
      </w:r>
      <w:r>
        <w:t>Regulations published in GNR 327, 325 and 324</w:t>
      </w:r>
      <w:r w:rsidRPr="00646CD6">
        <w:t xml:space="preserve"> on the </w:t>
      </w:r>
      <w:r>
        <w:t>7 April 2017 Government Gazette Number 40772</w:t>
      </w:r>
      <w:r w:rsidRPr="00646CD6">
        <w:t xml:space="preserve">, a BA process is required as the project triggers the following listed activities (detailed in Table 1 below). </w:t>
      </w:r>
    </w:p>
    <w:p w:rsidR="00646CD6" w:rsidRPr="00646CD6" w:rsidRDefault="00646CD6" w:rsidP="00E00C1C">
      <w:pPr>
        <w:jc w:val="both"/>
        <w:rPr>
          <w:b/>
          <w:u w:val="single"/>
        </w:rPr>
      </w:pPr>
      <w:r w:rsidRPr="00646CD6">
        <w:rPr>
          <w:b/>
          <w:u w:val="single"/>
        </w:rPr>
        <w:t>Table 1: Listed activities to be triggered</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701"/>
        <w:gridCol w:w="7229"/>
      </w:tblGrid>
      <w:tr w:rsidR="0041771A" w:rsidRPr="0041771A" w:rsidTr="0041771A">
        <w:trPr>
          <w:trHeight w:val="872"/>
          <w:tblHeader/>
        </w:trPr>
        <w:tc>
          <w:tcPr>
            <w:tcW w:w="1135" w:type="dxa"/>
            <w:shd w:val="clear" w:color="auto" w:fill="D9D9D9" w:themeFill="background1" w:themeFillShade="D9"/>
          </w:tcPr>
          <w:p w:rsidR="00646CD6" w:rsidRPr="0041771A" w:rsidRDefault="00646CD6" w:rsidP="00E00C1C">
            <w:pPr>
              <w:jc w:val="both"/>
              <w:rPr>
                <w:b/>
                <w:bCs/>
              </w:rPr>
            </w:pPr>
            <w:r w:rsidRPr="0041771A">
              <w:rPr>
                <w:b/>
                <w:bCs/>
              </w:rPr>
              <w:t>Relevant notice:</w:t>
            </w:r>
          </w:p>
        </w:tc>
        <w:tc>
          <w:tcPr>
            <w:tcW w:w="1701" w:type="dxa"/>
            <w:shd w:val="clear" w:color="auto" w:fill="D9D9D9" w:themeFill="background1" w:themeFillShade="D9"/>
          </w:tcPr>
          <w:p w:rsidR="00646CD6" w:rsidRPr="0041771A" w:rsidRDefault="0041771A" w:rsidP="00E00C1C">
            <w:pPr>
              <w:jc w:val="both"/>
              <w:rPr>
                <w:b/>
                <w:bCs/>
              </w:rPr>
            </w:pPr>
            <w:r>
              <w:rPr>
                <w:b/>
                <w:bCs/>
              </w:rPr>
              <w:t>Activity No</w:t>
            </w:r>
            <w:r w:rsidR="00646CD6" w:rsidRPr="0041771A">
              <w:rPr>
                <w:b/>
                <w:bCs/>
              </w:rPr>
              <w:t>(s) (in</w:t>
            </w:r>
            <w:r>
              <w:rPr>
                <w:b/>
                <w:bCs/>
              </w:rPr>
              <w:t xml:space="preserve"> terms of the relevant notice) </w:t>
            </w:r>
          </w:p>
        </w:tc>
        <w:tc>
          <w:tcPr>
            <w:tcW w:w="7229" w:type="dxa"/>
            <w:shd w:val="clear" w:color="auto" w:fill="D9D9D9" w:themeFill="background1" w:themeFillShade="D9"/>
          </w:tcPr>
          <w:p w:rsidR="00646CD6" w:rsidRPr="0041771A" w:rsidRDefault="00646CD6" w:rsidP="00E00C1C">
            <w:pPr>
              <w:jc w:val="both"/>
              <w:rPr>
                <w:b/>
                <w:bCs/>
              </w:rPr>
            </w:pPr>
            <w:r w:rsidRPr="0041771A">
              <w:rPr>
                <w:b/>
                <w:bCs/>
              </w:rPr>
              <w:t>Description of each listed activity as per the Government Notice:</w:t>
            </w:r>
          </w:p>
        </w:tc>
      </w:tr>
      <w:tr w:rsidR="0041771A" w:rsidRPr="0041771A" w:rsidTr="0041771A">
        <w:trPr>
          <w:trHeight w:val="1159"/>
        </w:trPr>
        <w:tc>
          <w:tcPr>
            <w:tcW w:w="1135" w:type="dxa"/>
          </w:tcPr>
          <w:p w:rsidR="00646CD6" w:rsidRPr="0041771A" w:rsidRDefault="0041771A" w:rsidP="00E00C1C">
            <w:pPr>
              <w:jc w:val="both"/>
            </w:pPr>
            <w:r w:rsidRPr="0041771A">
              <w:t>GNR 327, 7 April  2017</w:t>
            </w:r>
          </w:p>
        </w:tc>
        <w:tc>
          <w:tcPr>
            <w:tcW w:w="1701" w:type="dxa"/>
          </w:tcPr>
          <w:p w:rsidR="00646CD6" w:rsidRPr="0041771A" w:rsidRDefault="00646CD6" w:rsidP="00E00C1C">
            <w:pPr>
              <w:jc w:val="both"/>
            </w:pPr>
            <w:r w:rsidRPr="0041771A">
              <w:t>5. (ii)</w:t>
            </w:r>
          </w:p>
        </w:tc>
        <w:tc>
          <w:tcPr>
            <w:tcW w:w="7229" w:type="dxa"/>
          </w:tcPr>
          <w:p w:rsidR="00646CD6" w:rsidRPr="0041771A" w:rsidRDefault="00646CD6" w:rsidP="00E00C1C">
            <w:pPr>
              <w:jc w:val="both"/>
            </w:pPr>
            <w:r w:rsidRPr="0041771A">
              <w:t>The development and related operation of facilities or infrastructure for the concentration of more than 5 000 poultry per facility situated outside an urban area, excluding chicks younger than 20 days.</w:t>
            </w:r>
          </w:p>
        </w:tc>
      </w:tr>
      <w:tr w:rsidR="0041771A" w:rsidRPr="0041771A" w:rsidTr="0041771A">
        <w:trPr>
          <w:trHeight w:val="1159"/>
        </w:trPr>
        <w:tc>
          <w:tcPr>
            <w:tcW w:w="1135" w:type="dxa"/>
          </w:tcPr>
          <w:p w:rsidR="0041771A" w:rsidRPr="0041771A" w:rsidRDefault="0041771A" w:rsidP="00E00C1C">
            <w:pPr>
              <w:jc w:val="both"/>
            </w:pPr>
            <w:r w:rsidRPr="0041771A">
              <w:t>GNR 327, 7 April  2017</w:t>
            </w:r>
          </w:p>
        </w:tc>
        <w:tc>
          <w:tcPr>
            <w:tcW w:w="1701" w:type="dxa"/>
          </w:tcPr>
          <w:p w:rsidR="0041771A" w:rsidRPr="0041771A" w:rsidRDefault="0041771A" w:rsidP="00E00C1C">
            <w:pPr>
              <w:jc w:val="both"/>
            </w:pPr>
            <w:r w:rsidRPr="0041771A">
              <w:t>27</w:t>
            </w:r>
          </w:p>
        </w:tc>
        <w:tc>
          <w:tcPr>
            <w:tcW w:w="7229" w:type="dxa"/>
          </w:tcPr>
          <w:p w:rsidR="0041771A" w:rsidRPr="0041771A" w:rsidRDefault="0041771A" w:rsidP="0041771A">
            <w:pPr>
              <w:jc w:val="both"/>
              <w:rPr>
                <w:lang w:val="en-GB"/>
              </w:rPr>
            </w:pPr>
            <w:r w:rsidRPr="0041771A">
              <w:rPr>
                <w:lang w:val="en-GB"/>
              </w:rPr>
              <w:t>The clearance of an area of 1 hectares or more, but less than 20 hectares of indigenous vegetation, except where such clearance of indigenous vegetation is required for- (</w:t>
            </w:r>
            <w:proofErr w:type="spellStart"/>
            <w:r w:rsidRPr="0041771A">
              <w:rPr>
                <w:lang w:val="en-GB"/>
              </w:rPr>
              <w:t>i</w:t>
            </w:r>
            <w:proofErr w:type="spellEnd"/>
            <w:r w:rsidRPr="0041771A">
              <w:rPr>
                <w:lang w:val="en-GB"/>
              </w:rPr>
              <w:t xml:space="preserve">) The undertaking of a linear activity; or </w:t>
            </w:r>
            <w:r w:rsidRPr="0041771A">
              <w:rPr>
                <w:lang w:val="en-US"/>
              </w:rPr>
              <w:t>(ii) Maintenance purposes undertaken in accordance with a maintenance management plan.</w:t>
            </w:r>
          </w:p>
        </w:tc>
      </w:tr>
      <w:tr w:rsidR="0041771A" w:rsidRPr="0041771A" w:rsidTr="0041771A">
        <w:trPr>
          <w:trHeight w:val="1159"/>
        </w:trPr>
        <w:tc>
          <w:tcPr>
            <w:tcW w:w="1135" w:type="dxa"/>
          </w:tcPr>
          <w:p w:rsidR="0041771A" w:rsidRPr="0041771A" w:rsidRDefault="0041771A" w:rsidP="00E00C1C">
            <w:pPr>
              <w:jc w:val="both"/>
            </w:pPr>
            <w:r w:rsidRPr="0041771A">
              <w:t>GNR 327, 7 April  2017</w:t>
            </w:r>
          </w:p>
        </w:tc>
        <w:tc>
          <w:tcPr>
            <w:tcW w:w="1701" w:type="dxa"/>
          </w:tcPr>
          <w:p w:rsidR="0041771A" w:rsidRPr="0041771A" w:rsidRDefault="0041771A" w:rsidP="00E00C1C">
            <w:pPr>
              <w:jc w:val="both"/>
            </w:pPr>
            <w:r w:rsidRPr="0041771A">
              <w:t>40</w:t>
            </w:r>
          </w:p>
        </w:tc>
        <w:tc>
          <w:tcPr>
            <w:tcW w:w="7229" w:type="dxa"/>
          </w:tcPr>
          <w:p w:rsidR="0041771A" w:rsidRPr="0041771A" w:rsidRDefault="0041771A" w:rsidP="00E00C1C">
            <w:pPr>
              <w:jc w:val="both"/>
            </w:pPr>
            <w:r w:rsidRPr="0041771A">
              <w:rPr>
                <w:lang w:val="en-GB"/>
              </w:rPr>
              <w:t>The expansion and related operation of facilities for the concentration of poultry, excluding chicks younger than 20 days, where the capacity of the facility will be increased by (ii) more than 5 000 poultry per facility situated outside an urban area</w:t>
            </w:r>
          </w:p>
        </w:tc>
      </w:tr>
      <w:tr w:rsidR="0041771A" w:rsidRPr="0041771A" w:rsidTr="0041771A">
        <w:trPr>
          <w:trHeight w:val="1159"/>
        </w:trPr>
        <w:tc>
          <w:tcPr>
            <w:tcW w:w="1135" w:type="dxa"/>
          </w:tcPr>
          <w:p w:rsidR="0041771A" w:rsidRPr="0041771A" w:rsidRDefault="0041771A" w:rsidP="00E00C1C">
            <w:pPr>
              <w:jc w:val="both"/>
            </w:pPr>
            <w:r w:rsidRPr="0041771A">
              <w:lastRenderedPageBreak/>
              <w:t>GNR 324, 7 April 2017</w:t>
            </w:r>
          </w:p>
        </w:tc>
        <w:tc>
          <w:tcPr>
            <w:tcW w:w="1701" w:type="dxa"/>
          </w:tcPr>
          <w:p w:rsidR="0041771A" w:rsidRPr="0041771A" w:rsidRDefault="0041771A" w:rsidP="00E00C1C">
            <w:pPr>
              <w:jc w:val="both"/>
            </w:pPr>
            <w:r w:rsidRPr="0041771A">
              <w:t>12</w:t>
            </w:r>
            <w:r w:rsidR="002323ED">
              <w:t>c</w:t>
            </w:r>
            <w:bookmarkStart w:id="0" w:name="_GoBack"/>
            <w:bookmarkEnd w:id="0"/>
          </w:p>
        </w:tc>
        <w:tc>
          <w:tcPr>
            <w:tcW w:w="7229" w:type="dxa"/>
          </w:tcPr>
          <w:p w:rsidR="0041771A" w:rsidRPr="0041771A" w:rsidRDefault="0041771A" w:rsidP="00E00C1C">
            <w:pPr>
              <w:jc w:val="both"/>
              <w:rPr>
                <w:lang w:val="en-GB"/>
              </w:rPr>
            </w:pPr>
            <w:r w:rsidRPr="0041771A">
              <w:rPr>
                <w:lang w:val="en-GB"/>
              </w:rPr>
              <w:t xml:space="preserve">The Clearance of an area of 300 square metres or more of indigenous vegetation except where such clearance of indigenous vegetation is required for maintenance purposes undertaken in accordance with a maintenance management plan. </w:t>
            </w:r>
          </w:p>
        </w:tc>
      </w:tr>
    </w:tbl>
    <w:p w:rsidR="00646CD6" w:rsidRPr="00646CD6" w:rsidRDefault="00646CD6" w:rsidP="00E00C1C">
      <w:pPr>
        <w:jc w:val="both"/>
      </w:pPr>
      <w:r w:rsidRPr="00646CD6">
        <w:t xml:space="preserve">These listed activities require an environmental authorisation from the </w:t>
      </w:r>
      <w:r>
        <w:rPr>
          <w:rFonts w:cs="Arial"/>
        </w:rPr>
        <w:t xml:space="preserve">Gauteng Department of Agriculture &amp; Rural </w:t>
      </w:r>
      <w:proofErr w:type="gramStart"/>
      <w:r>
        <w:rPr>
          <w:rFonts w:cs="Arial"/>
        </w:rPr>
        <w:t>Development  (</w:t>
      </w:r>
      <w:proofErr w:type="gramEnd"/>
      <w:r>
        <w:rPr>
          <w:rFonts w:cs="Arial"/>
        </w:rPr>
        <w:t>GDARD</w:t>
      </w:r>
      <w:r w:rsidRPr="00646CD6">
        <w:t xml:space="preserve"> </w:t>
      </w:r>
      <w:r>
        <w:t xml:space="preserve">). </w:t>
      </w:r>
      <w:r w:rsidRPr="00646CD6">
        <w:t>The BA process that will be undertaken for this project is summarised in the following steps below:</w:t>
      </w:r>
    </w:p>
    <w:p w:rsidR="00646CD6" w:rsidRPr="00646CD6" w:rsidRDefault="00646CD6" w:rsidP="00E00C1C">
      <w:pPr>
        <w:jc w:val="both"/>
        <w:rPr>
          <w:b/>
          <w:bCs/>
          <w:i/>
          <w:u w:val="single"/>
        </w:rPr>
      </w:pPr>
      <w:r w:rsidRPr="00646CD6">
        <w:rPr>
          <w:b/>
          <w:bCs/>
          <w:i/>
          <w:u w:val="single"/>
        </w:rPr>
        <w:t>Step 1: Notify Authorities and potential I&amp;APs (30 days) (current stage)</w:t>
      </w:r>
    </w:p>
    <w:p w:rsidR="00646CD6" w:rsidRPr="00646CD6" w:rsidRDefault="00646CD6" w:rsidP="00E00C1C">
      <w:pPr>
        <w:jc w:val="both"/>
      </w:pPr>
      <w:r w:rsidRPr="00646CD6">
        <w:t xml:space="preserve">The first stage in the process entails notifying all potential I&amp;APs of the proposed project, by sending out a Background Information Document (BID), and providing I&amp;APs with an opportunity to register as </w:t>
      </w:r>
      <w:proofErr w:type="gramStart"/>
      <w:r w:rsidRPr="00646CD6">
        <w:t>an I</w:t>
      </w:r>
      <w:proofErr w:type="gramEnd"/>
      <w:r w:rsidRPr="00646CD6">
        <w:t xml:space="preserve">&amp;AP. I&amp;APs are required to register their interest on the project database within 30 days (in order to be included from the outset of the BA process) and/or raise issues or concerns. </w:t>
      </w:r>
    </w:p>
    <w:p w:rsidR="00646CD6" w:rsidRPr="00646CD6" w:rsidRDefault="00646CD6" w:rsidP="00E00C1C">
      <w:pPr>
        <w:jc w:val="both"/>
        <w:rPr>
          <w:b/>
          <w:bCs/>
          <w:i/>
          <w:u w:val="single"/>
        </w:rPr>
      </w:pPr>
      <w:r w:rsidRPr="00646CD6">
        <w:rPr>
          <w:b/>
          <w:bCs/>
          <w:i/>
          <w:u w:val="single"/>
        </w:rPr>
        <w:t>Step 2: BAR for Public Comment (30 days)</w:t>
      </w:r>
    </w:p>
    <w:p w:rsidR="00646CD6" w:rsidRPr="00646CD6" w:rsidRDefault="00646CD6" w:rsidP="00E00C1C">
      <w:pPr>
        <w:jc w:val="both"/>
      </w:pPr>
      <w:r w:rsidRPr="00646CD6">
        <w:t>The BA process is undertaken in order to identify and assess potential environmental impacts, both positive and negative, that may be associated with the project. Mitigation and management measures will be identified to reduce potential negative impacts and maximise positive benefits. These mitigation and management measures will be included in the Environmental Management Programme (</w:t>
      </w:r>
      <w:proofErr w:type="spellStart"/>
      <w:r w:rsidRPr="00646CD6">
        <w:t>EMPr</w:t>
      </w:r>
      <w:proofErr w:type="spellEnd"/>
      <w:r w:rsidRPr="00646CD6">
        <w:t xml:space="preserve">) for this project. The BAR will include comments received from all I&amp;APs on this BID and findings of the specialist study. All registered </w:t>
      </w:r>
      <w:proofErr w:type="gramStart"/>
      <w:r w:rsidRPr="00646CD6">
        <w:t>I&amp;</w:t>
      </w:r>
      <w:proofErr w:type="gramEnd"/>
      <w:r w:rsidRPr="00646CD6">
        <w:t xml:space="preserve">APs on the project database will be notified in writing of the 30 day comment period for the BAR. </w:t>
      </w:r>
    </w:p>
    <w:p w:rsidR="00646CD6" w:rsidRPr="00646CD6" w:rsidRDefault="00646CD6" w:rsidP="00E00C1C">
      <w:pPr>
        <w:jc w:val="both"/>
        <w:rPr>
          <w:b/>
          <w:bCs/>
          <w:i/>
          <w:u w:val="single"/>
        </w:rPr>
      </w:pPr>
      <w:r w:rsidRPr="00646CD6">
        <w:rPr>
          <w:b/>
          <w:bCs/>
          <w:i/>
          <w:u w:val="single"/>
        </w:rPr>
        <w:t xml:space="preserve">Step 3: BAR to be submitted to </w:t>
      </w:r>
      <w:r>
        <w:rPr>
          <w:b/>
          <w:bCs/>
          <w:i/>
          <w:u w:val="single"/>
        </w:rPr>
        <w:t>GDARD</w:t>
      </w:r>
      <w:r w:rsidRPr="00646CD6">
        <w:rPr>
          <w:b/>
          <w:bCs/>
          <w:i/>
          <w:u w:val="single"/>
        </w:rPr>
        <w:t xml:space="preserve"> for decision-making</w:t>
      </w:r>
    </w:p>
    <w:p w:rsidR="00646CD6" w:rsidRPr="00646CD6" w:rsidRDefault="00646CD6" w:rsidP="00E00C1C">
      <w:pPr>
        <w:jc w:val="both"/>
      </w:pPr>
      <w:r w:rsidRPr="00646CD6">
        <w:t xml:space="preserve">The BAR will be drafted </w:t>
      </w:r>
      <w:r>
        <w:t>and will be submitted to GDARD</w:t>
      </w:r>
      <w:r w:rsidRPr="00646CD6">
        <w:t xml:space="preserve"> for decision-making. The comments and issues raised will be included in the BAR submitted to </w:t>
      </w:r>
      <w:r>
        <w:t>GDARD</w:t>
      </w:r>
      <w:r w:rsidRPr="00646CD6">
        <w:t xml:space="preserve">. All I&amp;APs will be providing with written notification whether the project has been granted or refused EA and about the appeal process.  </w:t>
      </w:r>
    </w:p>
    <w:p w:rsidR="00360436" w:rsidRPr="00DB33D7" w:rsidRDefault="00360436" w:rsidP="00E00C1C">
      <w:pPr>
        <w:jc w:val="both"/>
        <w:rPr>
          <w:b/>
        </w:rPr>
      </w:pPr>
      <w:r w:rsidRPr="00DB33D7">
        <w:rPr>
          <w:b/>
        </w:rPr>
        <w:t>HOW TO GET INVOLVED</w:t>
      </w:r>
    </w:p>
    <w:p w:rsidR="00360436" w:rsidRPr="00DB33D7" w:rsidRDefault="00360436" w:rsidP="00E00C1C">
      <w:pPr>
        <w:numPr>
          <w:ilvl w:val="0"/>
          <w:numId w:val="2"/>
        </w:numPr>
        <w:spacing w:after="0"/>
        <w:ind w:right="-172"/>
        <w:jc w:val="both"/>
        <w:rPr>
          <w:rFonts w:cs="Arial"/>
        </w:rPr>
      </w:pPr>
      <w:r w:rsidRPr="00DB33D7">
        <w:rPr>
          <w:rFonts w:cs="Arial"/>
        </w:rPr>
        <w:t>By responding to our invitation for your involvement as advertised in the local newspaper.</w:t>
      </w:r>
    </w:p>
    <w:p w:rsidR="00360436" w:rsidRPr="00DB33D7" w:rsidRDefault="00360436" w:rsidP="00E00C1C">
      <w:pPr>
        <w:numPr>
          <w:ilvl w:val="0"/>
          <w:numId w:val="2"/>
        </w:numPr>
        <w:spacing w:after="0"/>
        <w:ind w:right="-172"/>
        <w:jc w:val="both"/>
        <w:rPr>
          <w:rFonts w:cs="Arial"/>
        </w:rPr>
      </w:pPr>
      <w:r w:rsidRPr="00DB33D7">
        <w:rPr>
          <w:rFonts w:cs="Arial"/>
        </w:rPr>
        <w:t>By mailing, emailing or faxing a comment form to the Environmental Assessment Practitioner indicated below.</w:t>
      </w:r>
    </w:p>
    <w:p w:rsidR="00360436" w:rsidRPr="00DB33D7" w:rsidRDefault="00360436" w:rsidP="00E00C1C">
      <w:pPr>
        <w:numPr>
          <w:ilvl w:val="0"/>
          <w:numId w:val="2"/>
        </w:numPr>
        <w:spacing w:after="0"/>
        <w:ind w:right="-172"/>
        <w:jc w:val="both"/>
        <w:rPr>
          <w:rFonts w:cs="Arial"/>
        </w:rPr>
      </w:pPr>
      <w:r w:rsidRPr="00DB33D7">
        <w:rPr>
          <w:rFonts w:cs="Arial"/>
        </w:rPr>
        <w:t>By telephonically contacting the Environmental Assessment Practitioner if you have a query, comment, or require further project information.</w:t>
      </w:r>
    </w:p>
    <w:p w:rsidR="00360436" w:rsidRPr="00DB33D7" w:rsidRDefault="00360436" w:rsidP="00E00C1C">
      <w:pPr>
        <w:numPr>
          <w:ilvl w:val="0"/>
          <w:numId w:val="2"/>
        </w:numPr>
        <w:spacing w:after="0"/>
        <w:ind w:right="-172"/>
        <w:jc w:val="both"/>
        <w:rPr>
          <w:rFonts w:cs="Arial"/>
        </w:rPr>
      </w:pPr>
      <w:r w:rsidRPr="00DB33D7">
        <w:rPr>
          <w:rFonts w:cs="Arial"/>
        </w:rPr>
        <w:t>By reviewing the various reports and provide comments within the stipulated comment periods provided (i.e. the BID and BAR).</w:t>
      </w:r>
    </w:p>
    <w:p w:rsidR="00360436" w:rsidRPr="0041771A" w:rsidRDefault="00360436" w:rsidP="00E00C1C">
      <w:pPr>
        <w:numPr>
          <w:ilvl w:val="0"/>
          <w:numId w:val="2"/>
        </w:numPr>
        <w:spacing w:after="0"/>
        <w:ind w:right="-172"/>
        <w:jc w:val="both"/>
        <w:rPr>
          <w:rFonts w:cs="Arial"/>
        </w:rPr>
      </w:pPr>
      <w:r w:rsidRPr="00DB33D7">
        <w:rPr>
          <w:rFonts w:cs="Arial"/>
        </w:rPr>
        <w:t xml:space="preserve">By attending any meetings, which may be held during the review period.  </w:t>
      </w:r>
    </w:p>
    <w:p w:rsidR="00360436" w:rsidRPr="00DB33D7" w:rsidRDefault="00360436" w:rsidP="00E00C1C">
      <w:pPr>
        <w:jc w:val="both"/>
        <w:rPr>
          <w:b/>
        </w:rPr>
      </w:pPr>
      <w:r w:rsidRPr="00DB33D7">
        <w:rPr>
          <w:b/>
        </w:rPr>
        <w:t>WHO SHOULD YOU CONTACT?</w:t>
      </w:r>
    </w:p>
    <w:p w:rsidR="00360436" w:rsidRPr="00D2542D" w:rsidRDefault="00360436" w:rsidP="00E00C1C">
      <w:pPr>
        <w:jc w:val="both"/>
        <w:rPr>
          <w:rFonts w:cs="Arial"/>
          <w:color w:val="FF0000"/>
        </w:rPr>
      </w:pPr>
      <w:r w:rsidRPr="00DB33D7">
        <w:rPr>
          <w:rFonts w:cs="Arial"/>
        </w:rPr>
        <w:lastRenderedPageBreak/>
        <w:t xml:space="preserve">To register as an I&amp;AP or to comment on the project, please complete the Comment/Registration Form that has been included with this BID and kindly send to the Project Manager, </w:t>
      </w:r>
      <w:r w:rsidRPr="00DB33D7">
        <w:rPr>
          <w:rFonts w:cs="Arial"/>
          <w:b/>
        </w:rPr>
        <w:t>Ms. Rirhandzu Marivate</w:t>
      </w:r>
      <w:r w:rsidRPr="00DB33D7">
        <w:rPr>
          <w:rFonts w:cs="Arial"/>
        </w:rPr>
        <w:t xml:space="preserve"> on or before </w:t>
      </w:r>
      <w:r>
        <w:rPr>
          <w:rFonts w:cs="Arial"/>
          <w:b/>
          <w:color w:val="FF0000"/>
        </w:rPr>
        <w:t>27 June</w:t>
      </w:r>
      <w:r w:rsidR="00187C47">
        <w:rPr>
          <w:rFonts w:cs="Arial"/>
          <w:b/>
          <w:color w:val="FF0000"/>
        </w:rPr>
        <w:t xml:space="preserve"> 2017</w:t>
      </w:r>
      <w:r w:rsidRPr="00DB33D7">
        <w:rPr>
          <w:rFonts w:cs="Arial"/>
          <w:color w:val="FF0000"/>
        </w:rPr>
        <w:t>:</w:t>
      </w:r>
    </w:p>
    <w:p w:rsidR="00646CD6" w:rsidRPr="0041771A" w:rsidRDefault="00360436" w:rsidP="0041771A">
      <w:pPr>
        <w:spacing w:line="240" w:lineRule="auto"/>
        <w:jc w:val="both"/>
        <w:rPr>
          <w:rFonts w:cs="Arial"/>
        </w:rPr>
      </w:pPr>
      <w:r w:rsidRPr="00DB33D7">
        <w:rPr>
          <w:rFonts w:cs="Times New Roman"/>
          <w:noProof/>
          <w:lang w:val="en-GB" w:eastAsia="en-GB"/>
        </w:rPr>
        <mc:AlternateContent>
          <mc:Choice Requires="wps">
            <w:drawing>
              <wp:anchor distT="0" distB="0" distL="114300" distR="114300" simplePos="0" relativeHeight="251670528" behindDoc="1" locked="0" layoutInCell="1" allowOverlap="1" wp14:anchorId="3BB022FB" wp14:editId="6F3AC315">
                <wp:simplePos x="0" y="0"/>
                <wp:positionH relativeFrom="column">
                  <wp:posOffset>957580</wp:posOffset>
                </wp:positionH>
                <wp:positionV relativeFrom="paragraph">
                  <wp:posOffset>85090</wp:posOffset>
                </wp:positionV>
                <wp:extent cx="3895725" cy="1577975"/>
                <wp:effectExtent l="0" t="0" r="28575" b="22225"/>
                <wp:wrapTight wrapText="bothSides">
                  <wp:wrapPolygon edited="0">
                    <wp:start x="0" y="0"/>
                    <wp:lineTo x="0" y="21643"/>
                    <wp:lineTo x="21653" y="21643"/>
                    <wp:lineTo x="2165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577975"/>
                        </a:xfrm>
                        <a:prstGeom prst="rect">
                          <a:avLst/>
                        </a:prstGeom>
                        <a:solidFill>
                          <a:srgbClr val="9BBB59">
                            <a:lumMod val="20000"/>
                            <a:lumOff val="80000"/>
                          </a:srgbClr>
                        </a:solidFill>
                        <a:ln w="9525">
                          <a:solidFill>
                            <a:srgbClr val="000000"/>
                          </a:solidFill>
                          <a:miter lim="800000"/>
                          <a:headEnd/>
                          <a:tailEnd/>
                        </a:ln>
                      </wps:spPr>
                      <wps:txbx>
                        <w:txbxContent>
                          <w:p w:rsidR="00360436" w:rsidRPr="00C57FF3" w:rsidRDefault="00360436" w:rsidP="00360436">
                            <w:pPr>
                              <w:spacing w:line="240" w:lineRule="auto"/>
                              <w:jc w:val="center"/>
                              <w:rPr>
                                <w:rFonts w:ascii="Arial" w:hAnsi="Arial" w:cs="Arial"/>
                                <w:b/>
                                <w:sz w:val="19"/>
                                <w:szCs w:val="19"/>
                              </w:rPr>
                            </w:pPr>
                            <w:r w:rsidRPr="00C57FF3">
                              <w:rPr>
                                <w:rFonts w:ascii="Arial" w:hAnsi="Arial" w:cs="Arial"/>
                                <w:b/>
                                <w:sz w:val="19"/>
                                <w:szCs w:val="19"/>
                              </w:rPr>
                              <w:t>Ms. Rirhandzu Marivate</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3A"/>
                            </w:r>
                            <w:r w:rsidRPr="00C57FF3">
                              <w:rPr>
                                <w:rFonts w:ascii="Arial" w:hAnsi="Arial" w:cs="Arial"/>
                                <w:sz w:val="19"/>
                                <w:szCs w:val="19"/>
                              </w:rPr>
                              <w:t xml:space="preserve"> Email: </w:t>
                            </w:r>
                            <w:r w:rsidRPr="00C57FF3">
                              <w:rPr>
                                <w:rFonts w:ascii="Arial" w:hAnsi="Arial" w:cs="Arial"/>
                                <w:sz w:val="19"/>
                                <w:szCs w:val="19"/>
                              </w:rPr>
                              <w:tab/>
                              <w:t xml:space="preserve"> rmarivate@csir.co.za</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28"/>
                            </w:r>
                            <w:r w:rsidRPr="00C57FF3">
                              <w:rPr>
                                <w:rFonts w:ascii="Arial" w:hAnsi="Arial" w:cs="Arial"/>
                                <w:sz w:val="19"/>
                                <w:szCs w:val="19"/>
                              </w:rPr>
                              <w:t xml:space="preserve"> Tel:</w:t>
                            </w:r>
                            <w:r w:rsidRPr="00C57FF3">
                              <w:rPr>
                                <w:rFonts w:ascii="Arial" w:hAnsi="Arial" w:cs="Arial"/>
                                <w:sz w:val="19"/>
                                <w:szCs w:val="19"/>
                              </w:rPr>
                              <w:tab/>
                            </w:r>
                            <w:r w:rsidRPr="00C57FF3">
                              <w:rPr>
                                <w:rFonts w:ascii="Arial" w:hAnsi="Arial" w:cs="Arial"/>
                                <w:sz w:val="19"/>
                                <w:szCs w:val="19"/>
                              </w:rPr>
                              <w:tab/>
                              <w:t xml:space="preserve"> 021-888-2432</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ebdings" w:char="F0CA"/>
                            </w:r>
                            <w:r w:rsidRPr="00C57FF3">
                              <w:rPr>
                                <w:rFonts w:ascii="Arial" w:hAnsi="Arial" w:cs="Arial"/>
                                <w:sz w:val="19"/>
                                <w:szCs w:val="19"/>
                              </w:rPr>
                              <w:t xml:space="preserve"> Fax:</w:t>
                            </w:r>
                            <w:r w:rsidRPr="00C57FF3">
                              <w:rPr>
                                <w:rFonts w:ascii="Arial" w:hAnsi="Arial" w:cs="Arial"/>
                                <w:sz w:val="19"/>
                                <w:szCs w:val="19"/>
                              </w:rPr>
                              <w:tab/>
                            </w:r>
                            <w:r w:rsidRPr="00C57FF3">
                              <w:rPr>
                                <w:rFonts w:ascii="Arial" w:hAnsi="Arial" w:cs="Arial"/>
                                <w:sz w:val="19"/>
                                <w:szCs w:val="19"/>
                              </w:rPr>
                              <w:tab/>
                              <w:t xml:space="preserve"> 021-888-2693</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2C"/>
                            </w:r>
                            <w:r w:rsidRPr="00C57FF3">
                              <w:rPr>
                                <w:rFonts w:ascii="Arial" w:hAnsi="Arial" w:cs="Arial"/>
                                <w:sz w:val="19"/>
                                <w:szCs w:val="19"/>
                              </w:rPr>
                              <w:t>Address:</w:t>
                            </w:r>
                            <w:r w:rsidRPr="00C57FF3">
                              <w:rPr>
                                <w:rFonts w:ascii="Arial" w:hAnsi="Arial" w:cs="Arial"/>
                                <w:sz w:val="19"/>
                                <w:szCs w:val="19"/>
                              </w:rPr>
                              <w:tab/>
                              <w:t xml:space="preserve"> CSIR, PO Box 320, Stellenbosch, 7599</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3A"/>
                            </w:r>
                            <w:r w:rsidRPr="00C57FF3">
                              <w:rPr>
                                <w:rFonts w:ascii="Arial" w:hAnsi="Arial" w:cs="Arial"/>
                                <w:sz w:val="19"/>
                                <w:szCs w:val="19"/>
                              </w:rPr>
                              <w:t xml:space="preserve"> Website:      </w:t>
                            </w:r>
                            <w:hyperlink r:id="rId12" w:history="1">
                              <w:r w:rsidRPr="00C57FF3">
                                <w:rPr>
                                  <w:rStyle w:val="Hyperlink"/>
                                  <w:rFonts w:ascii="Arial" w:hAnsi="Arial" w:cs="Arial"/>
                                  <w:sz w:val="19"/>
                                  <w:szCs w:val="19"/>
                                </w:rPr>
                                <w:t>http://www.csir.co.za/ems/specialneeds/</w:t>
                              </w:r>
                            </w:hyperlink>
                          </w:p>
                          <w:p w:rsidR="00360436" w:rsidRPr="00C57FF3" w:rsidRDefault="00360436" w:rsidP="00360436">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75.4pt;margin-top:6.7pt;width:306.75pt;height:12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" fillcolor="#ebf1de">
                <v:textbox>
                  <w:txbxContent>
                    <w:p w:rsidR="00360436" w:rsidRPr="00C57FF3" w:rsidRDefault="00360436" w:rsidP="00360436">
                      <w:pPr>
                        <w:spacing w:line="240" w:lineRule="auto"/>
                        <w:jc w:val="center"/>
                        <w:rPr>
                          <w:rFonts w:ascii="Arial" w:hAnsi="Arial" w:cs="Arial"/>
                          <w:b/>
                          <w:sz w:val="19"/>
                          <w:szCs w:val="19"/>
                        </w:rPr>
                      </w:pPr>
                      <w:r w:rsidRPr="00C57FF3">
                        <w:rPr>
                          <w:rFonts w:ascii="Arial" w:hAnsi="Arial" w:cs="Arial"/>
                          <w:b/>
                          <w:sz w:val="19"/>
                          <w:szCs w:val="19"/>
                        </w:rPr>
                        <w:t>Ms. Rirhandzu Marivate</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3A"/>
                      </w:r>
                      <w:r w:rsidRPr="00C57FF3">
                        <w:rPr>
                          <w:rFonts w:ascii="Arial" w:hAnsi="Arial" w:cs="Arial"/>
                          <w:sz w:val="19"/>
                          <w:szCs w:val="19"/>
                        </w:rPr>
                        <w:t xml:space="preserve"> Email: </w:t>
                      </w:r>
                      <w:r w:rsidRPr="00C57FF3">
                        <w:rPr>
                          <w:rFonts w:ascii="Arial" w:hAnsi="Arial" w:cs="Arial"/>
                          <w:sz w:val="19"/>
                          <w:szCs w:val="19"/>
                        </w:rPr>
                        <w:tab/>
                        <w:t xml:space="preserve"> rmarivate@csir.co.za</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28"/>
                      </w:r>
                      <w:r w:rsidRPr="00C57FF3">
                        <w:rPr>
                          <w:rFonts w:ascii="Arial" w:hAnsi="Arial" w:cs="Arial"/>
                          <w:sz w:val="19"/>
                          <w:szCs w:val="19"/>
                        </w:rPr>
                        <w:t xml:space="preserve"> Tel:</w:t>
                      </w:r>
                      <w:r w:rsidRPr="00C57FF3">
                        <w:rPr>
                          <w:rFonts w:ascii="Arial" w:hAnsi="Arial" w:cs="Arial"/>
                          <w:sz w:val="19"/>
                          <w:szCs w:val="19"/>
                        </w:rPr>
                        <w:tab/>
                      </w:r>
                      <w:r w:rsidRPr="00C57FF3">
                        <w:rPr>
                          <w:rFonts w:ascii="Arial" w:hAnsi="Arial" w:cs="Arial"/>
                          <w:sz w:val="19"/>
                          <w:szCs w:val="19"/>
                        </w:rPr>
                        <w:tab/>
                        <w:t xml:space="preserve"> 021-888-2432</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ebdings" w:char="F0CA"/>
                      </w:r>
                      <w:r w:rsidRPr="00C57FF3">
                        <w:rPr>
                          <w:rFonts w:ascii="Arial" w:hAnsi="Arial" w:cs="Arial"/>
                          <w:sz w:val="19"/>
                          <w:szCs w:val="19"/>
                        </w:rPr>
                        <w:t xml:space="preserve"> Fax:</w:t>
                      </w:r>
                      <w:r w:rsidRPr="00C57FF3">
                        <w:rPr>
                          <w:rFonts w:ascii="Arial" w:hAnsi="Arial" w:cs="Arial"/>
                          <w:sz w:val="19"/>
                          <w:szCs w:val="19"/>
                        </w:rPr>
                        <w:tab/>
                      </w:r>
                      <w:r w:rsidRPr="00C57FF3">
                        <w:rPr>
                          <w:rFonts w:ascii="Arial" w:hAnsi="Arial" w:cs="Arial"/>
                          <w:sz w:val="19"/>
                          <w:szCs w:val="19"/>
                        </w:rPr>
                        <w:tab/>
                        <w:t xml:space="preserve"> 021-888-2693</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2C"/>
                      </w:r>
                      <w:r w:rsidRPr="00C57FF3">
                        <w:rPr>
                          <w:rFonts w:ascii="Arial" w:hAnsi="Arial" w:cs="Arial"/>
                          <w:sz w:val="19"/>
                          <w:szCs w:val="19"/>
                        </w:rPr>
                        <w:t>Address:</w:t>
                      </w:r>
                      <w:r w:rsidRPr="00C57FF3">
                        <w:rPr>
                          <w:rFonts w:ascii="Arial" w:hAnsi="Arial" w:cs="Arial"/>
                          <w:sz w:val="19"/>
                          <w:szCs w:val="19"/>
                        </w:rPr>
                        <w:tab/>
                        <w:t xml:space="preserve"> CSIR, PO Box 320, Stellenbosch, 7599</w:t>
                      </w:r>
                    </w:p>
                    <w:p w:rsidR="00360436" w:rsidRPr="00C57FF3" w:rsidRDefault="00360436" w:rsidP="00360436">
                      <w:pPr>
                        <w:spacing w:line="240" w:lineRule="auto"/>
                        <w:jc w:val="center"/>
                        <w:rPr>
                          <w:rFonts w:ascii="Arial" w:hAnsi="Arial" w:cs="Arial"/>
                          <w:sz w:val="19"/>
                          <w:szCs w:val="19"/>
                        </w:rPr>
                      </w:pPr>
                      <w:r w:rsidRPr="00C57FF3">
                        <w:rPr>
                          <w:rFonts w:ascii="Arial" w:hAnsi="Arial" w:cs="Arial"/>
                          <w:sz w:val="19"/>
                          <w:szCs w:val="19"/>
                        </w:rPr>
                        <w:sym w:font="Wingdings" w:char="F03A"/>
                      </w:r>
                      <w:r w:rsidRPr="00C57FF3">
                        <w:rPr>
                          <w:rFonts w:ascii="Arial" w:hAnsi="Arial" w:cs="Arial"/>
                          <w:sz w:val="19"/>
                          <w:szCs w:val="19"/>
                        </w:rPr>
                        <w:t xml:space="preserve"> Website:      </w:t>
                      </w:r>
                      <w:hyperlink r:id="rId13" w:history="1">
                        <w:r w:rsidRPr="00C57FF3">
                          <w:rPr>
                            <w:rStyle w:val="Hyperlink"/>
                            <w:rFonts w:ascii="Arial" w:hAnsi="Arial" w:cs="Arial"/>
                            <w:sz w:val="19"/>
                            <w:szCs w:val="19"/>
                          </w:rPr>
                          <w:t>http://www.csir.co.za/ems/specialneeds/</w:t>
                        </w:r>
                      </w:hyperlink>
                    </w:p>
                    <w:p w:rsidR="00360436" w:rsidRPr="00C57FF3" w:rsidRDefault="00360436" w:rsidP="00360436">
                      <w:pPr>
                        <w:rPr>
                          <w:sz w:val="19"/>
                          <w:szCs w:val="19"/>
                        </w:rPr>
                      </w:pPr>
                    </w:p>
                  </w:txbxContent>
                </v:textbox>
                <w10:wrap type="tight"/>
              </v:shape>
            </w:pict>
          </mc:Fallback>
        </mc:AlternateContent>
      </w:r>
    </w:p>
    <w:sectPr w:rsidR="00646CD6" w:rsidRPr="00417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D1A"/>
    <w:multiLevelType w:val="singleLevel"/>
    <w:tmpl w:val="E20C8EEA"/>
    <w:lvl w:ilvl="0">
      <w:start w:val="1"/>
      <w:numFmt w:val="decimal"/>
      <w:lvlText w:val="%1."/>
      <w:lvlJc w:val="left"/>
      <w:pPr>
        <w:tabs>
          <w:tab w:val="num" w:pos="720"/>
        </w:tabs>
        <w:ind w:left="720" w:hanging="720"/>
      </w:pPr>
      <w:rPr>
        <w:rFonts w:cs="Times New Roman" w:hint="default"/>
      </w:rPr>
    </w:lvl>
  </w:abstractNum>
  <w:abstractNum w:abstractNumId="1">
    <w:nsid w:val="359B4751"/>
    <w:multiLevelType w:val="hybridMultilevel"/>
    <w:tmpl w:val="6FD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E1"/>
    <w:rsid w:val="000316E1"/>
    <w:rsid w:val="00085A79"/>
    <w:rsid w:val="00187C47"/>
    <w:rsid w:val="001A54C8"/>
    <w:rsid w:val="002323ED"/>
    <w:rsid w:val="00360436"/>
    <w:rsid w:val="003A5D33"/>
    <w:rsid w:val="0041771A"/>
    <w:rsid w:val="00456227"/>
    <w:rsid w:val="005D1114"/>
    <w:rsid w:val="005F60B9"/>
    <w:rsid w:val="00646CD6"/>
    <w:rsid w:val="006E0B93"/>
    <w:rsid w:val="00954191"/>
    <w:rsid w:val="00A03DC3"/>
    <w:rsid w:val="00C57FF3"/>
    <w:rsid w:val="00C766AB"/>
    <w:rsid w:val="00D41C4A"/>
    <w:rsid w:val="00E00C1C"/>
    <w:rsid w:val="00F75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E1"/>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977197262459AB16AE09F8A4F0155">
    <w:name w:val="F9E977197262459AB16AE09F8A4F0155"/>
    <w:rsid w:val="000316E1"/>
    <w:rPr>
      <w:rFonts w:eastAsiaTheme="minorEastAsia"/>
      <w:lang w:val="en-US" w:eastAsia="ja-JP"/>
    </w:rPr>
  </w:style>
  <w:style w:type="paragraph" w:styleId="BalloonText">
    <w:name w:val="Balloon Text"/>
    <w:basedOn w:val="Normal"/>
    <w:link w:val="BalloonTextChar"/>
    <w:uiPriority w:val="99"/>
    <w:semiHidden/>
    <w:unhideWhenUsed/>
    <w:rsid w:val="0003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E1"/>
    <w:rPr>
      <w:rFonts w:ascii="Tahoma" w:hAnsi="Tahoma" w:cs="Tahoma"/>
      <w:sz w:val="16"/>
      <w:szCs w:val="16"/>
      <w:lang w:val="en-ZA"/>
    </w:rPr>
  </w:style>
  <w:style w:type="paragraph" w:styleId="ListParagraph">
    <w:name w:val="List Paragraph"/>
    <w:basedOn w:val="Normal"/>
    <w:uiPriority w:val="34"/>
    <w:qFormat/>
    <w:rsid w:val="00646CD6"/>
    <w:pPr>
      <w:ind w:left="720"/>
      <w:contextualSpacing/>
    </w:pPr>
    <w:rPr>
      <w:rFonts w:ascii="Calibri" w:eastAsia="Calibri" w:hAnsi="Calibri" w:cs="Times New Roman"/>
      <w:lang w:val="en-GB"/>
    </w:rPr>
  </w:style>
  <w:style w:type="character" w:styleId="Hyperlink">
    <w:name w:val="Hyperlink"/>
    <w:basedOn w:val="DefaultParagraphFont"/>
    <w:unhideWhenUsed/>
    <w:rsid w:val="003604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E1"/>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977197262459AB16AE09F8A4F0155">
    <w:name w:val="F9E977197262459AB16AE09F8A4F0155"/>
    <w:rsid w:val="000316E1"/>
    <w:rPr>
      <w:rFonts w:eastAsiaTheme="minorEastAsia"/>
      <w:lang w:val="en-US" w:eastAsia="ja-JP"/>
    </w:rPr>
  </w:style>
  <w:style w:type="paragraph" w:styleId="BalloonText">
    <w:name w:val="Balloon Text"/>
    <w:basedOn w:val="Normal"/>
    <w:link w:val="BalloonTextChar"/>
    <w:uiPriority w:val="99"/>
    <w:semiHidden/>
    <w:unhideWhenUsed/>
    <w:rsid w:val="0003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E1"/>
    <w:rPr>
      <w:rFonts w:ascii="Tahoma" w:hAnsi="Tahoma" w:cs="Tahoma"/>
      <w:sz w:val="16"/>
      <w:szCs w:val="16"/>
      <w:lang w:val="en-ZA"/>
    </w:rPr>
  </w:style>
  <w:style w:type="paragraph" w:styleId="ListParagraph">
    <w:name w:val="List Paragraph"/>
    <w:basedOn w:val="Normal"/>
    <w:uiPriority w:val="34"/>
    <w:qFormat/>
    <w:rsid w:val="00646CD6"/>
    <w:pPr>
      <w:ind w:left="720"/>
      <w:contextualSpacing/>
    </w:pPr>
    <w:rPr>
      <w:rFonts w:ascii="Calibri" w:eastAsia="Calibri" w:hAnsi="Calibri" w:cs="Times New Roman"/>
      <w:lang w:val="en-GB"/>
    </w:rPr>
  </w:style>
  <w:style w:type="character" w:styleId="Hyperlink">
    <w:name w:val="Hyperlink"/>
    <w:basedOn w:val="DefaultParagraphFont"/>
    <w:unhideWhenUsed/>
    <w:rsid w:val="00360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sir.co.za/ems/specialneed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sir.co.za/ems/specialnee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762B-DB25-4118-BA04-15ED4298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RMARIVATE</dc:creator>
  <cp:lastModifiedBy>RMARIVATE</cp:lastModifiedBy>
  <cp:revision>15</cp:revision>
  <dcterms:created xsi:type="dcterms:W3CDTF">2017-05-26T10:26:00Z</dcterms:created>
  <dcterms:modified xsi:type="dcterms:W3CDTF">2017-05-29T16:28:00Z</dcterms:modified>
</cp:coreProperties>
</file>