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4C" w:rsidRDefault="00102B4C" w:rsidP="00102B4C">
      <w:pPr>
        <w:jc w:val="center"/>
        <w:rPr>
          <w:sz w:val="13"/>
          <w:szCs w:val="13"/>
        </w:rPr>
      </w:pPr>
    </w:p>
    <w:p w:rsidR="00102B4C" w:rsidRDefault="00102B4C" w:rsidP="00102B4C">
      <w:pPr>
        <w:jc w:val="center"/>
        <w:rPr>
          <w:sz w:val="13"/>
          <w:szCs w:val="13"/>
        </w:rPr>
      </w:pPr>
    </w:p>
    <w:p w:rsidR="00337DD2" w:rsidRDefault="00337DD2" w:rsidP="00337DD2">
      <w:pPr>
        <w:jc w:val="right"/>
        <w:rPr>
          <w:szCs w:val="18"/>
        </w:rPr>
      </w:pPr>
      <w:r>
        <w:rPr>
          <w:szCs w:val="18"/>
        </w:rPr>
        <w:t>10 June 2015</w:t>
      </w:r>
    </w:p>
    <w:p w:rsidR="00EF4F82" w:rsidRDefault="00D56B2B">
      <w:pPr>
        <w:rPr>
          <w:szCs w:val="18"/>
        </w:rPr>
      </w:pPr>
      <w:r>
        <w:rPr>
          <w:szCs w:val="18"/>
        </w:rPr>
        <w:t>Dear Mr Hine,</w:t>
      </w:r>
    </w:p>
    <w:p w:rsidR="00D56B2B" w:rsidRDefault="00D56B2B">
      <w:pPr>
        <w:rPr>
          <w:szCs w:val="18"/>
        </w:rPr>
      </w:pPr>
    </w:p>
    <w:p w:rsidR="00D56B2B" w:rsidRDefault="00D56B2B">
      <w:pPr>
        <w:rPr>
          <w:szCs w:val="18"/>
        </w:rPr>
      </w:pPr>
      <w:r>
        <w:rPr>
          <w:szCs w:val="18"/>
        </w:rPr>
        <w:t xml:space="preserve">This letter serves </w:t>
      </w:r>
      <w:r w:rsidR="00337DD2">
        <w:rPr>
          <w:szCs w:val="18"/>
        </w:rPr>
        <w:t>to inform you that the Plio-Plei</w:t>
      </w:r>
      <w:r>
        <w:rPr>
          <w:szCs w:val="18"/>
        </w:rPr>
        <w:t>stoce</w:t>
      </w:r>
      <w:r w:rsidR="00337DD2">
        <w:rPr>
          <w:szCs w:val="18"/>
        </w:rPr>
        <w:t>ne</w:t>
      </w:r>
      <w:r>
        <w:rPr>
          <w:szCs w:val="18"/>
        </w:rPr>
        <w:t xml:space="preserve"> Palaeontology Section at the Ditsong National Museum of Natural History is in support of the project proposal su</w:t>
      </w:r>
      <w:r w:rsidR="00337DD2">
        <w:rPr>
          <w:szCs w:val="18"/>
        </w:rPr>
        <w:t xml:space="preserve">bmitted Dr Frederick E. </w:t>
      </w:r>
      <w:proofErr w:type="spellStart"/>
      <w:r w:rsidR="00337DD2">
        <w:rPr>
          <w:szCs w:val="18"/>
        </w:rPr>
        <w:t>Grine</w:t>
      </w:r>
      <w:proofErr w:type="spellEnd"/>
      <w:r w:rsidR="00337DD2">
        <w:rPr>
          <w:szCs w:val="18"/>
        </w:rPr>
        <w:t xml:space="preserve">, in which the proposal request to sample the </w:t>
      </w:r>
      <w:proofErr w:type="spellStart"/>
      <w:r w:rsidR="00337DD2">
        <w:rPr>
          <w:szCs w:val="18"/>
        </w:rPr>
        <w:t>Tuinplaas</w:t>
      </w:r>
      <w:proofErr w:type="spellEnd"/>
      <w:r w:rsidR="00337DD2">
        <w:rPr>
          <w:szCs w:val="18"/>
        </w:rPr>
        <w:t xml:space="preserve"> (TP1) specimen for ancient DNA</w:t>
      </w:r>
      <w:bookmarkStart w:id="0" w:name="_GoBack"/>
      <w:bookmarkEnd w:id="0"/>
      <w:r>
        <w:rPr>
          <w:szCs w:val="18"/>
        </w:rPr>
        <w:t>.</w:t>
      </w:r>
    </w:p>
    <w:p w:rsidR="00D56B2B" w:rsidRDefault="00D56B2B">
      <w:pPr>
        <w:rPr>
          <w:szCs w:val="18"/>
        </w:rPr>
      </w:pPr>
    </w:p>
    <w:p w:rsidR="00D56B2B" w:rsidRDefault="00337DD2">
      <w:pPr>
        <w:rPr>
          <w:szCs w:val="18"/>
        </w:rPr>
      </w:pPr>
      <w:r>
        <w:rPr>
          <w:szCs w:val="18"/>
        </w:rPr>
        <w:t xml:space="preserve">Dr </w:t>
      </w:r>
      <w:proofErr w:type="spellStart"/>
      <w:r>
        <w:rPr>
          <w:szCs w:val="18"/>
        </w:rPr>
        <w:t>Grine</w:t>
      </w:r>
      <w:proofErr w:type="spellEnd"/>
      <w:r w:rsidR="00D56B2B">
        <w:rPr>
          <w:szCs w:val="18"/>
        </w:rPr>
        <w:t xml:space="preserve"> has </w:t>
      </w:r>
      <w:r>
        <w:rPr>
          <w:szCs w:val="18"/>
        </w:rPr>
        <w:t>an impeccable track record as a scientist in the field of palaeontology</w:t>
      </w:r>
      <w:r w:rsidR="00D56B2B">
        <w:rPr>
          <w:szCs w:val="18"/>
        </w:rPr>
        <w:t>. We have utmost certainty that it will be the same for this application. We are the</w:t>
      </w:r>
      <w:r>
        <w:rPr>
          <w:szCs w:val="18"/>
        </w:rPr>
        <w:t>re</w:t>
      </w:r>
      <w:r w:rsidR="00D56B2B">
        <w:rPr>
          <w:szCs w:val="18"/>
        </w:rPr>
        <w:t>fore requesting that the application for a temporary export permit be considered by SAHRA</w:t>
      </w:r>
      <w:r>
        <w:rPr>
          <w:szCs w:val="18"/>
        </w:rPr>
        <w:t>.</w:t>
      </w:r>
    </w:p>
    <w:p w:rsidR="00337DD2" w:rsidRDefault="00337DD2">
      <w:pPr>
        <w:rPr>
          <w:szCs w:val="18"/>
        </w:rPr>
      </w:pPr>
    </w:p>
    <w:p w:rsidR="00337DD2" w:rsidRDefault="00337DD2">
      <w:pPr>
        <w:rPr>
          <w:szCs w:val="18"/>
        </w:rPr>
      </w:pPr>
      <w:r>
        <w:rPr>
          <w:szCs w:val="18"/>
        </w:rPr>
        <w:t>Please do not hesitate to contact me if you seek any additional clarity to the above mentioned request.</w:t>
      </w:r>
    </w:p>
    <w:p w:rsidR="00256601" w:rsidRDefault="00256601">
      <w:pPr>
        <w:rPr>
          <w:szCs w:val="18"/>
        </w:rPr>
      </w:pPr>
    </w:p>
    <w:p w:rsidR="00256601" w:rsidRDefault="00256601">
      <w:pPr>
        <w:rPr>
          <w:szCs w:val="18"/>
        </w:rPr>
      </w:pPr>
    </w:p>
    <w:p w:rsidR="00256601" w:rsidRDefault="00256601">
      <w:pPr>
        <w:rPr>
          <w:szCs w:val="18"/>
        </w:rPr>
      </w:pPr>
      <w:r>
        <w:rPr>
          <w:szCs w:val="18"/>
        </w:rPr>
        <w:t>Kind regards</w:t>
      </w:r>
    </w:p>
    <w:p w:rsidR="00256601" w:rsidRDefault="00337DD2">
      <w:pPr>
        <w:rPr>
          <w:szCs w:val="18"/>
        </w:rPr>
      </w:pPr>
      <w:r>
        <w:rPr>
          <w:szCs w:val="18"/>
        </w:rPr>
        <w:t>Stephany Potze</w:t>
      </w:r>
    </w:p>
    <w:p w:rsidR="00256601" w:rsidRDefault="00256601">
      <w:pPr>
        <w:rPr>
          <w:szCs w:val="18"/>
        </w:rPr>
      </w:pPr>
    </w:p>
    <w:p w:rsidR="00256601" w:rsidRDefault="00256601">
      <w:pPr>
        <w:rPr>
          <w:szCs w:val="18"/>
        </w:rPr>
      </w:pPr>
    </w:p>
    <w:p w:rsidR="00256601" w:rsidRDefault="00337DD2">
      <w:pPr>
        <w:rPr>
          <w:szCs w:val="18"/>
        </w:rPr>
      </w:pPr>
      <w:r>
        <w:rPr>
          <w:szCs w:val="18"/>
        </w:rPr>
        <w:t>Stephany Potze</w:t>
      </w:r>
    </w:p>
    <w:p w:rsidR="00337DD2" w:rsidRDefault="00337DD2">
      <w:pPr>
        <w:rPr>
          <w:szCs w:val="18"/>
        </w:rPr>
      </w:pPr>
      <w:r>
        <w:rPr>
          <w:szCs w:val="18"/>
        </w:rPr>
        <w:t>Collection Manager</w:t>
      </w:r>
    </w:p>
    <w:p w:rsidR="00256601" w:rsidRDefault="00256601">
      <w:pPr>
        <w:rPr>
          <w:szCs w:val="18"/>
        </w:rPr>
      </w:pPr>
      <w:r>
        <w:rPr>
          <w:szCs w:val="18"/>
        </w:rPr>
        <w:t>Plio-Ple</w:t>
      </w:r>
      <w:r w:rsidR="00337DD2">
        <w:rPr>
          <w:szCs w:val="18"/>
        </w:rPr>
        <w:t>i</w:t>
      </w:r>
      <w:r>
        <w:rPr>
          <w:szCs w:val="18"/>
        </w:rPr>
        <w:t>stocene Palaeontology Section</w:t>
      </w:r>
    </w:p>
    <w:p w:rsidR="00256601" w:rsidRDefault="00256601">
      <w:pPr>
        <w:rPr>
          <w:szCs w:val="18"/>
        </w:rPr>
      </w:pPr>
      <w:r>
        <w:rPr>
          <w:szCs w:val="18"/>
        </w:rPr>
        <w:t>Ditsong National Museum of Natural History</w:t>
      </w: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EF4F82" w:rsidRDefault="00EF4F82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>
      <w:pPr>
        <w:rPr>
          <w:szCs w:val="18"/>
        </w:rPr>
      </w:pPr>
    </w:p>
    <w:p w:rsidR="00F32278" w:rsidRDefault="00F32278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6F2477" w:rsidRDefault="006F2477" w:rsidP="00EF4F82">
      <w:pPr>
        <w:jc w:val="center"/>
        <w:rPr>
          <w:sz w:val="18"/>
          <w:szCs w:val="18"/>
        </w:rPr>
        <w:sectPr w:rsidR="006F2477" w:rsidSect="00D501F7">
          <w:headerReference w:type="default" r:id="rId9"/>
          <w:footerReference w:type="default" r:id="rId10"/>
          <w:type w:val="oddPage"/>
          <w:pgSz w:w="11909" w:h="16834" w:code="9"/>
          <w:pgMar w:top="544" w:right="1649" w:bottom="709" w:left="1800" w:header="720" w:footer="720" w:gutter="0"/>
          <w:cols w:space="720"/>
          <w:noEndnote/>
          <w:docGrid w:linePitch="245"/>
        </w:sect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Default="00D501F7" w:rsidP="00EF4F82">
      <w:pPr>
        <w:jc w:val="center"/>
        <w:rPr>
          <w:sz w:val="18"/>
          <w:szCs w:val="18"/>
        </w:rPr>
      </w:pPr>
    </w:p>
    <w:p w:rsidR="00D501F7" w:rsidRPr="00D501F7" w:rsidRDefault="00D501F7" w:rsidP="00EF4F82">
      <w:pPr>
        <w:jc w:val="center"/>
        <w:rPr>
          <w:rFonts w:ascii="Tahoma" w:hAnsi="Tahoma" w:cs="Tahoma"/>
          <w:sz w:val="18"/>
          <w:szCs w:val="18"/>
        </w:rPr>
      </w:pPr>
    </w:p>
    <w:p w:rsidR="00D501F7" w:rsidRPr="00D501F7" w:rsidRDefault="00D501F7" w:rsidP="00EF4F82">
      <w:pPr>
        <w:jc w:val="center"/>
        <w:rPr>
          <w:rFonts w:ascii="Tahoma" w:hAnsi="Tahoma" w:cs="Tahoma"/>
          <w:sz w:val="18"/>
          <w:szCs w:val="18"/>
        </w:rPr>
      </w:pPr>
    </w:p>
    <w:p w:rsidR="00D501F7" w:rsidRDefault="00D501F7" w:rsidP="00EF4F82">
      <w:pPr>
        <w:jc w:val="center"/>
        <w:rPr>
          <w:rFonts w:ascii="Tahoma" w:hAnsi="Tahoma" w:cs="Tahoma"/>
          <w:sz w:val="18"/>
          <w:szCs w:val="18"/>
        </w:rPr>
      </w:pPr>
    </w:p>
    <w:p w:rsidR="00EC2A36" w:rsidRDefault="00EC2A36" w:rsidP="00EF4F82">
      <w:pPr>
        <w:jc w:val="center"/>
        <w:rPr>
          <w:rFonts w:ascii="Tahoma" w:hAnsi="Tahoma" w:cs="Tahoma"/>
          <w:sz w:val="18"/>
          <w:szCs w:val="18"/>
        </w:rPr>
      </w:pPr>
    </w:p>
    <w:p w:rsidR="00EC2A36" w:rsidRDefault="00EC2A36" w:rsidP="00EF4F82">
      <w:pPr>
        <w:jc w:val="center"/>
        <w:rPr>
          <w:rFonts w:ascii="Tahoma" w:hAnsi="Tahoma" w:cs="Tahoma"/>
          <w:sz w:val="18"/>
          <w:szCs w:val="18"/>
        </w:rPr>
      </w:pPr>
    </w:p>
    <w:p w:rsidR="00EC2A36" w:rsidRPr="00D501F7" w:rsidRDefault="00EC2A36" w:rsidP="00EF4F82">
      <w:pPr>
        <w:jc w:val="center"/>
        <w:rPr>
          <w:rFonts w:ascii="Tahoma" w:hAnsi="Tahoma" w:cs="Tahoma"/>
          <w:sz w:val="18"/>
          <w:szCs w:val="18"/>
        </w:rPr>
      </w:pPr>
    </w:p>
    <w:p w:rsidR="00D501F7" w:rsidRPr="00D501F7" w:rsidRDefault="00D501F7" w:rsidP="00EF4F82">
      <w:pPr>
        <w:jc w:val="center"/>
        <w:rPr>
          <w:rFonts w:ascii="Tahoma" w:hAnsi="Tahoma" w:cs="Tahoma"/>
          <w:sz w:val="18"/>
          <w:szCs w:val="18"/>
        </w:rPr>
      </w:pPr>
    </w:p>
    <w:p w:rsidR="00D501F7" w:rsidRPr="00D501F7" w:rsidRDefault="00D501F7" w:rsidP="00EF4F82">
      <w:pPr>
        <w:jc w:val="center"/>
        <w:rPr>
          <w:rFonts w:ascii="Tahoma" w:hAnsi="Tahoma" w:cs="Tahoma"/>
          <w:sz w:val="18"/>
          <w:szCs w:val="18"/>
        </w:rPr>
      </w:pPr>
    </w:p>
    <w:sectPr w:rsidR="00D501F7" w:rsidRPr="00D501F7" w:rsidSect="006F2477">
      <w:type w:val="oddPage"/>
      <w:pgSz w:w="11909" w:h="16834" w:code="9"/>
      <w:pgMar w:top="544" w:right="1650" w:bottom="709" w:left="1797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14" w:rsidRDefault="00046E14">
      <w:r>
        <w:separator/>
      </w:r>
    </w:p>
  </w:endnote>
  <w:endnote w:type="continuationSeparator" w:id="0">
    <w:p w:rsidR="00046E14" w:rsidRDefault="0004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DB" w:rsidRDefault="00C661DB" w:rsidP="00C661DB">
    <w:pPr>
      <w:tabs>
        <w:tab w:val="left" w:pos="5070"/>
      </w:tabs>
      <w:jc w:val="center"/>
      <w:rPr>
        <w:rFonts w:ascii="Calibri" w:hAnsi="Calibri" w:cs="Arial"/>
        <w:color w:val="984806"/>
        <w:sz w:val="12"/>
        <w:szCs w:val="12"/>
      </w:rPr>
    </w:pPr>
    <w:r>
      <w:rPr>
        <w:rFonts w:ascii="Calibri" w:hAnsi="Calibri" w:cs="Arial"/>
        <w:color w:val="984806"/>
        <w:sz w:val="12"/>
        <w:szCs w:val="12"/>
      </w:rPr>
      <w:t>DITSONG National Museum of Natural History; DITSONG National Museum of Cultural History; DITSONG National Museum of Military History; DITSONG</w:t>
    </w:r>
  </w:p>
  <w:p w:rsidR="00C661DB" w:rsidRDefault="00C661DB" w:rsidP="00C661DB">
    <w:pPr>
      <w:tabs>
        <w:tab w:val="left" w:pos="5070"/>
      </w:tabs>
      <w:jc w:val="center"/>
      <w:rPr>
        <w:rFonts w:ascii="Calibri" w:hAnsi="Calibri" w:cs="Arial"/>
        <w:color w:val="984806"/>
        <w:sz w:val="12"/>
        <w:szCs w:val="12"/>
      </w:rPr>
    </w:pPr>
    <w:r>
      <w:rPr>
        <w:rFonts w:ascii="Calibri" w:hAnsi="Calibri" w:cs="Arial"/>
        <w:color w:val="984806"/>
        <w:sz w:val="12"/>
        <w:szCs w:val="12"/>
      </w:rPr>
      <w:t xml:space="preserve"> Kruger Museum; DITSONG Pioneer Museum; DITSONG Sammy Marks Museum; DITSONG Willem </w:t>
    </w:r>
    <w:proofErr w:type="spellStart"/>
    <w:r>
      <w:rPr>
        <w:rFonts w:ascii="Calibri" w:hAnsi="Calibri" w:cs="Arial"/>
        <w:color w:val="984806"/>
        <w:sz w:val="12"/>
        <w:szCs w:val="12"/>
      </w:rPr>
      <w:t>Prinsloo</w:t>
    </w:r>
    <w:proofErr w:type="spellEnd"/>
    <w:r>
      <w:rPr>
        <w:rFonts w:ascii="Calibri" w:hAnsi="Calibri" w:cs="Arial"/>
        <w:color w:val="984806"/>
        <w:sz w:val="12"/>
        <w:szCs w:val="12"/>
      </w:rPr>
      <w:t xml:space="preserve"> Agricultural Museum; DITSONG </w:t>
    </w:r>
    <w:proofErr w:type="spellStart"/>
    <w:r>
      <w:rPr>
        <w:rFonts w:ascii="Calibri" w:hAnsi="Calibri" w:cs="Arial"/>
        <w:color w:val="984806"/>
        <w:sz w:val="12"/>
        <w:szCs w:val="12"/>
      </w:rPr>
      <w:t>Tswaing</w:t>
    </w:r>
    <w:proofErr w:type="spellEnd"/>
    <w:r>
      <w:rPr>
        <w:rFonts w:ascii="Calibri" w:hAnsi="Calibri" w:cs="Arial"/>
        <w:color w:val="984806"/>
        <w:sz w:val="12"/>
        <w:szCs w:val="12"/>
      </w:rPr>
      <w:t xml:space="preserve"> Meteorite Crater</w:t>
    </w:r>
  </w:p>
  <w:p w:rsidR="00C661DB" w:rsidRDefault="00C661DB" w:rsidP="00C661DB">
    <w:pPr>
      <w:tabs>
        <w:tab w:val="left" w:pos="5070"/>
      </w:tabs>
      <w:jc w:val="center"/>
      <w:rPr>
        <w:rFonts w:ascii="Calibri" w:hAnsi="Calibri" w:cs="Arial"/>
        <w:color w:val="984806"/>
        <w:sz w:val="12"/>
        <w:szCs w:val="12"/>
      </w:rPr>
    </w:pPr>
  </w:p>
  <w:p w:rsidR="00C661DB" w:rsidRDefault="00C661DB" w:rsidP="00C661DB">
    <w:pPr>
      <w:tabs>
        <w:tab w:val="left" w:pos="5070"/>
      </w:tabs>
      <w:jc w:val="center"/>
      <w:rPr>
        <w:rFonts w:ascii="Calibri" w:hAnsi="Calibri" w:cs="Arial"/>
        <w:color w:val="984806"/>
        <w:sz w:val="12"/>
        <w:szCs w:val="12"/>
      </w:rPr>
    </w:pPr>
    <w:r>
      <w:rPr>
        <w:rFonts w:ascii="Calibri" w:hAnsi="Calibri" w:cs="Arial"/>
        <w:color w:val="984806"/>
        <w:sz w:val="12"/>
        <w:szCs w:val="12"/>
      </w:rPr>
      <w:t xml:space="preserve"> Council: Prof FM</w:t>
    </w:r>
    <w:r w:rsidR="00E415A3">
      <w:rPr>
        <w:rFonts w:ascii="Calibri" w:hAnsi="Calibri" w:cs="Arial"/>
        <w:color w:val="984806"/>
        <w:sz w:val="12"/>
        <w:szCs w:val="12"/>
      </w:rPr>
      <w:t xml:space="preserve"> </w:t>
    </w:r>
    <w:r>
      <w:rPr>
        <w:rFonts w:ascii="Calibri" w:hAnsi="Calibri" w:cs="Arial"/>
        <w:color w:val="984806"/>
        <w:sz w:val="12"/>
        <w:szCs w:val="12"/>
      </w:rPr>
      <w:t>L</w:t>
    </w:r>
    <w:r w:rsidR="00E415A3">
      <w:rPr>
        <w:rFonts w:ascii="Calibri" w:hAnsi="Calibri" w:cs="Arial"/>
        <w:color w:val="984806"/>
        <w:sz w:val="12"/>
        <w:szCs w:val="12"/>
      </w:rPr>
      <w:t>ucky</w:t>
    </w:r>
    <w:r>
      <w:rPr>
        <w:rFonts w:ascii="Calibri" w:hAnsi="Calibri" w:cs="Arial"/>
        <w:color w:val="984806"/>
        <w:sz w:val="12"/>
        <w:szCs w:val="12"/>
      </w:rPr>
      <w:t xml:space="preserve"> </w:t>
    </w:r>
    <w:proofErr w:type="spellStart"/>
    <w:r>
      <w:rPr>
        <w:rFonts w:ascii="Calibri" w:hAnsi="Calibri" w:cs="Arial"/>
        <w:color w:val="984806"/>
        <w:sz w:val="12"/>
        <w:szCs w:val="12"/>
      </w:rPr>
      <w:t>Mathebula</w:t>
    </w:r>
    <w:proofErr w:type="spellEnd"/>
    <w:r>
      <w:rPr>
        <w:rFonts w:ascii="Calibri" w:hAnsi="Calibri" w:cs="Arial"/>
        <w:color w:val="984806"/>
        <w:sz w:val="12"/>
        <w:szCs w:val="12"/>
      </w:rPr>
      <w:t xml:space="preserve"> (Chairperson), Ms D </w:t>
    </w:r>
    <w:proofErr w:type="spellStart"/>
    <w:r>
      <w:rPr>
        <w:rFonts w:ascii="Calibri" w:hAnsi="Calibri" w:cs="Arial"/>
        <w:color w:val="984806"/>
        <w:sz w:val="12"/>
        <w:szCs w:val="12"/>
      </w:rPr>
      <w:t>Offringa</w:t>
    </w:r>
    <w:proofErr w:type="spellEnd"/>
    <w:r>
      <w:rPr>
        <w:rFonts w:ascii="Calibri" w:hAnsi="Calibri" w:cs="Arial"/>
        <w:color w:val="984806"/>
        <w:sz w:val="12"/>
        <w:szCs w:val="12"/>
      </w:rPr>
      <w:t xml:space="preserve">, Ms J </w:t>
    </w:r>
    <w:proofErr w:type="spellStart"/>
    <w:r>
      <w:rPr>
        <w:rFonts w:ascii="Calibri" w:hAnsi="Calibri" w:cs="Arial"/>
        <w:color w:val="984806"/>
        <w:sz w:val="12"/>
        <w:szCs w:val="12"/>
      </w:rPr>
      <w:t>Ramagosh</w:t>
    </w:r>
    <w:r w:rsidR="00F11E23">
      <w:rPr>
        <w:rFonts w:ascii="Calibri" w:hAnsi="Calibri" w:cs="Arial"/>
        <w:color w:val="984806"/>
        <w:sz w:val="12"/>
        <w:szCs w:val="12"/>
      </w:rPr>
      <w:t>i</w:t>
    </w:r>
    <w:proofErr w:type="spellEnd"/>
    <w:r w:rsidR="00F11E23">
      <w:rPr>
        <w:rFonts w:ascii="Calibri" w:hAnsi="Calibri" w:cs="Arial"/>
        <w:color w:val="984806"/>
        <w:sz w:val="12"/>
        <w:szCs w:val="12"/>
      </w:rPr>
      <w:t xml:space="preserve">, Dr P </w:t>
    </w:r>
    <w:proofErr w:type="spellStart"/>
    <w:r w:rsidR="00F11E23">
      <w:rPr>
        <w:rFonts w:ascii="Calibri" w:hAnsi="Calibri" w:cs="Arial"/>
        <w:color w:val="984806"/>
        <w:sz w:val="12"/>
        <w:szCs w:val="12"/>
      </w:rPr>
      <w:t>Bayliss</w:t>
    </w:r>
    <w:proofErr w:type="spellEnd"/>
    <w:r w:rsidR="00F11E23">
      <w:rPr>
        <w:rFonts w:ascii="Calibri" w:hAnsi="Calibri" w:cs="Arial"/>
        <w:color w:val="984806"/>
        <w:sz w:val="12"/>
        <w:szCs w:val="12"/>
      </w:rPr>
      <w:t xml:space="preserve">, Mr C </w:t>
    </w:r>
    <w:proofErr w:type="spellStart"/>
    <w:r w:rsidR="00F11E23">
      <w:rPr>
        <w:rFonts w:ascii="Calibri" w:hAnsi="Calibri" w:cs="Arial"/>
        <w:color w:val="984806"/>
        <w:sz w:val="12"/>
        <w:szCs w:val="12"/>
      </w:rPr>
      <w:t>Kneale</w:t>
    </w:r>
    <w:proofErr w:type="spellEnd"/>
    <w:r>
      <w:rPr>
        <w:rFonts w:ascii="Calibri" w:hAnsi="Calibri" w:cs="Arial"/>
        <w:color w:val="984806"/>
        <w:sz w:val="12"/>
        <w:szCs w:val="12"/>
      </w:rPr>
      <w:t xml:space="preserve">, Ms K </w:t>
    </w:r>
    <w:proofErr w:type="spellStart"/>
    <w:r>
      <w:rPr>
        <w:rFonts w:ascii="Calibri" w:hAnsi="Calibri" w:cs="Arial"/>
        <w:color w:val="984806"/>
        <w:sz w:val="12"/>
        <w:szCs w:val="12"/>
      </w:rPr>
      <w:t>Rapoo</w:t>
    </w:r>
    <w:proofErr w:type="spellEnd"/>
  </w:p>
  <w:p w:rsidR="00D809DA" w:rsidRPr="00D809DA" w:rsidRDefault="00C661DB" w:rsidP="00D809DA">
    <w:pPr>
      <w:tabs>
        <w:tab w:val="left" w:pos="5070"/>
      </w:tabs>
      <w:jc w:val="center"/>
      <w:rPr>
        <w:rFonts w:ascii="Calibri" w:hAnsi="Calibri" w:cs="Arial"/>
        <w:color w:val="984806"/>
        <w:sz w:val="12"/>
        <w:szCs w:val="12"/>
      </w:rPr>
    </w:pPr>
    <w:r>
      <w:rPr>
        <w:rFonts w:ascii="Calibri" w:hAnsi="Calibri" w:cs="Arial"/>
        <w:color w:val="984806"/>
        <w:sz w:val="12"/>
        <w:szCs w:val="12"/>
      </w:rPr>
      <w:t xml:space="preserve">CEO: </w:t>
    </w:r>
    <w:r w:rsidR="00D809DA">
      <w:rPr>
        <w:rFonts w:ascii="Calibri" w:hAnsi="Calibri" w:cs="Arial"/>
        <w:color w:val="984806"/>
        <w:sz w:val="12"/>
        <w:szCs w:val="12"/>
      </w:rPr>
      <w:t xml:space="preserve">Adv. BD </w:t>
    </w:r>
    <w:proofErr w:type="spellStart"/>
    <w:r w:rsidR="00D809DA">
      <w:rPr>
        <w:rFonts w:ascii="Calibri" w:hAnsi="Calibri" w:cs="Arial"/>
        <w:color w:val="984806"/>
        <w:sz w:val="12"/>
        <w:szCs w:val="12"/>
      </w:rPr>
      <w:t>Mushwana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14" w:rsidRDefault="00046E14">
      <w:r>
        <w:separator/>
      </w:r>
    </w:p>
  </w:footnote>
  <w:footnote w:type="continuationSeparator" w:id="0">
    <w:p w:rsidR="00046E14" w:rsidRDefault="0004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BB" w:rsidRDefault="009C7FC5" w:rsidP="00EE6DBB">
    <w:pPr>
      <w:pStyle w:val="Header"/>
      <w:jc w:val="center"/>
      <w:rPr>
        <w:rFonts w:ascii="Arial Narrow" w:hAnsi="Arial Narrow" w:cs="Arial"/>
        <w:b/>
        <w:color w:val="0000FF"/>
        <w:sz w:val="18"/>
        <w:szCs w:val="18"/>
      </w:rPr>
    </w:pPr>
    <w:r>
      <w:rPr>
        <w:rFonts w:ascii="Arial Narrow" w:hAnsi="Arial Narrow" w:cs="Arial"/>
        <w:b/>
        <w:noProof/>
        <w:color w:val="0000FF"/>
        <w:sz w:val="18"/>
        <w:szCs w:val="18"/>
        <w:lang w:eastAsia="en-ZA"/>
      </w:rPr>
      <w:drawing>
        <wp:inline distT="0" distB="0" distL="0" distR="0" wp14:anchorId="608376FA" wp14:editId="2E783A80">
          <wp:extent cx="1524000" cy="1264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tso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3E7" w:rsidRDefault="00E333E7" w:rsidP="00E333E7">
    <w:pPr>
      <w:autoSpaceDE w:val="0"/>
      <w:autoSpaceDN w:val="0"/>
      <w:adjustRightInd w:val="0"/>
      <w:spacing w:line="360" w:lineRule="auto"/>
      <w:ind w:right="96"/>
      <w:jc w:val="center"/>
      <w:rPr>
        <w:rFonts w:ascii="Tahoma" w:hAnsi="Tahoma" w:cs="Tahoma"/>
        <w:color w:val="984806"/>
        <w:sz w:val="9"/>
        <w:szCs w:val="9"/>
        <w:lang w:val="en-ZA" w:eastAsia="en-ZA"/>
      </w:rPr>
    </w:pPr>
    <w:r w:rsidRPr="00B82E42">
      <w:rPr>
        <w:rFonts w:ascii="Tahoma" w:hAnsi="Tahoma" w:cs="Tahoma"/>
        <w:color w:val="984806"/>
        <w:sz w:val="9"/>
        <w:szCs w:val="9"/>
        <w:lang w:val="en-ZA" w:eastAsia="en-ZA"/>
      </w:rPr>
      <w:t>PO Box 4197, Pretoria 0001, Republic of South Africa</w:t>
    </w:r>
  </w:p>
  <w:p w:rsidR="00B44F1A" w:rsidRPr="00B82E42" w:rsidRDefault="00B44F1A" w:rsidP="00E333E7">
    <w:pPr>
      <w:autoSpaceDE w:val="0"/>
      <w:autoSpaceDN w:val="0"/>
      <w:adjustRightInd w:val="0"/>
      <w:spacing w:line="360" w:lineRule="auto"/>
      <w:ind w:right="96"/>
      <w:jc w:val="center"/>
      <w:rPr>
        <w:rFonts w:ascii="Tahoma" w:hAnsi="Tahoma" w:cs="Tahoma"/>
        <w:color w:val="984806"/>
        <w:sz w:val="9"/>
        <w:szCs w:val="9"/>
        <w:lang w:val="en-ZA" w:eastAsia="en-ZA"/>
      </w:rPr>
    </w:pPr>
    <w:r>
      <w:rPr>
        <w:rFonts w:ascii="Tahoma" w:hAnsi="Tahoma" w:cs="Tahoma"/>
        <w:color w:val="984806"/>
        <w:sz w:val="9"/>
        <w:szCs w:val="9"/>
        <w:lang w:val="en-ZA" w:eastAsia="en-ZA"/>
      </w:rPr>
      <w:t xml:space="preserve">70 WF </w:t>
    </w:r>
    <w:proofErr w:type="spellStart"/>
    <w:r>
      <w:rPr>
        <w:rFonts w:ascii="Tahoma" w:hAnsi="Tahoma" w:cs="Tahoma"/>
        <w:color w:val="984806"/>
        <w:sz w:val="9"/>
        <w:szCs w:val="9"/>
        <w:lang w:val="en-ZA" w:eastAsia="en-ZA"/>
      </w:rPr>
      <w:t>Nkomo</w:t>
    </w:r>
    <w:proofErr w:type="spellEnd"/>
    <w:r>
      <w:rPr>
        <w:rFonts w:ascii="Tahoma" w:hAnsi="Tahoma" w:cs="Tahoma"/>
        <w:color w:val="984806"/>
        <w:sz w:val="9"/>
        <w:szCs w:val="9"/>
        <w:lang w:val="en-ZA" w:eastAsia="en-ZA"/>
      </w:rPr>
      <w:t xml:space="preserve"> Street, Pretoria        Tel: 012 000 0010</w:t>
    </w:r>
  </w:p>
  <w:p w:rsidR="00E333E7" w:rsidRPr="00B82E42" w:rsidRDefault="00046E14" w:rsidP="00E333E7">
    <w:pPr>
      <w:autoSpaceDE w:val="0"/>
      <w:autoSpaceDN w:val="0"/>
      <w:adjustRightInd w:val="0"/>
      <w:spacing w:line="360" w:lineRule="auto"/>
      <w:ind w:right="96"/>
      <w:jc w:val="center"/>
      <w:rPr>
        <w:color w:val="984806"/>
      </w:rPr>
    </w:pPr>
    <w:hyperlink r:id="rId2" w:history="1">
      <w:r w:rsidR="00E333E7" w:rsidRPr="00B82E42">
        <w:rPr>
          <w:rStyle w:val="Hyperlink"/>
          <w:rFonts w:ascii="Tahoma" w:hAnsi="Tahoma" w:cs="Tahoma"/>
          <w:color w:val="984806"/>
          <w:sz w:val="9"/>
          <w:szCs w:val="9"/>
          <w:lang w:val="en-ZA" w:eastAsia="en-ZA"/>
        </w:rPr>
        <w:t>www.ditsong.org.za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769"/>
    <w:multiLevelType w:val="hybridMultilevel"/>
    <w:tmpl w:val="4BC63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2"/>
    <w:rsid w:val="00046E14"/>
    <w:rsid w:val="0008312A"/>
    <w:rsid w:val="00102B4C"/>
    <w:rsid w:val="00116094"/>
    <w:rsid w:val="001B43F8"/>
    <w:rsid w:val="00256601"/>
    <w:rsid w:val="002A3226"/>
    <w:rsid w:val="00335E83"/>
    <w:rsid w:val="00337DD2"/>
    <w:rsid w:val="003B3D23"/>
    <w:rsid w:val="004A57C5"/>
    <w:rsid w:val="006A110D"/>
    <w:rsid w:val="006F2477"/>
    <w:rsid w:val="0097298A"/>
    <w:rsid w:val="009C0948"/>
    <w:rsid w:val="009C7FC5"/>
    <w:rsid w:val="00A84FB7"/>
    <w:rsid w:val="00AA69D8"/>
    <w:rsid w:val="00B44F1A"/>
    <w:rsid w:val="00C661DB"/>
    <w:rsid w:val="00C723B9"/>
    <w:rsid w:val="00CC70D5"/>
    <w:rsid w:val="00D501F7"/>
    <w:rsid w:val="00D56B2B"/>
    <w:rsid w:val="00D809DA"/>
    <w:rsid w:val="00D84A20"/>
    <w:rsid w:val="00DA007B"/>
    <w:rsid w:val="00E333E7"/>
    <w:rsid w:val="00E415A3"/>
    <w:rsid w:val="00EC2A36"/>
    <w:rsid w:val="00EE6DBB"/>
    <w:rsid w:val="00EF4F82"/>
    <w:rsid w:val="00F11E23"/>
    <w:rsid w:val="00F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4F82"/>
    <w:pPr>
      <w:tabs>
        <w:tab w:val="center" w:pos="4153"/>
        <w:tab w:val="right" w:pos="8306"/>
      </w:tabs>
    </w:pPr>
    <w:rPr>
      <w:rFonts w:ascii="Verdana" w:hAnsi="Verdana"/>
      <w:sz w:val="20"/>
      <w:szCs w:val="20"/>
      <w:lang w:val="en-ZA"/>
    </w:rPr>
  </w:style>
  <w:style w:type="paragraph" w:styleId="Header">
    <w:name w:val="header"/>
    <w:basedOn w:val="Normal"/>
    <w:rsid w:val="00EF4F82"/>
    <w:pPr>
      <w:tabs>
        <w:tab w:val="center" w:pos="4153"/>
        <w:tab w:val="right" w:pos="8306"/>
      </w:tabs>
    </w:pPr>
    <w:rPr>
      <w:rFonts w:ascii="Verdana" w:hAnsi="Verdana"/>
      <w:sz w:val="20"/>
      <w:szCs w:val="20"/>
      <w:lang w:val="en-ZA"/>
    </w:rPr>
  </w:style>
  <w:style w:type="character" w:styleId="Hyperlink">
    <w:name w:val="Hyperlink"/>
    <w:basedOn w:val="DefaultParagraphFont"/>
    <w:rsid w:val="00EF4F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4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F1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4F82"/>
    <w:pPr>
      <w:tabs>
        <w:tab w:val="center" w:pos="4153"/>
        <w:tab w:val="right" w:pos="8306"/>
      </w:tabs>
    </w:pPr>
    <w:rPr>
      <w:rFonts w:ascii="Verdana" w:hAnsi="Verdana"/>
      <w:sz w:val="20"/>
      <w:szCs w:val="20"/>
      <w:lang w:val="en-ZA"/>
    </w:rPr>
  </w:style>
  <w:style w:type="paragraph" w:styleId="Header">
    <w:name w:val="header"/>
    <w:basedOn w:val="Normal"/>
    <w:rsid w:val="00EF4F82"/>
    <w:pPr>
      <w:tabs>
        <w:tab w:val="center" w:pos="4153"/>
        <w:tab w:val="right" w:pos="8306"/>
      </w:tabs>
    </w:pPr>
    <w:rPr>
      <w:rFonts w:ascii="Verdana" w:hAnsi="Verdana"/>
      <w:sz w:val="20"/>
      <w:szCs w:val="20"/>
      <w:lang w:val="en-ZA"/>
    </w:rPr>
  </w:style>
  <w:style w:type="character" w:styleId="Hyperlink">
    <w:name w:val="Hyperlink"/>
    <w:basedOn w:val="DefaultParagraphFont"/>
    <w:rsid w:val="00EF4F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4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F1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tsong.org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D392-70CC-4AF0-AD79-69F5BF58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Annalize</dc:creator>
  <cp:lastModifiedBy>Stephany Potze</cp:lastModifiedBy>
  <cp:revision>2</cp:revision>
  <cp:lastPrinted>2015-02-11T06:52:00Z</cp:lastPrinted>
  <dcterms:created xsi:type="dcterms:W3CDTF">2015-06-10T13:01:00Z</dcterms:created>
  <dcterms:modified xsi:type="dcterms:W3CDTF">2015-06-10T13:01:00Z</dcterms:modified>
</cp:coreProperties>
</file>