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56" w:rsidRDefault="005C7756" w:rsidP="005C7756">
      <w:pPr>
        <w:rPr>
          <w:b/>
        </w:rPr>
      </w:pPr>
      <w:r>
        <w:rPr>
          <w:b/>
        </w:rPr>
        <w:t>MOTIVATION:</w:t>
      </w:r>
    </w:p>
    <w:p w:rsidR="005C7756" w:rsidRDefault="005C7756" w:rsidP="005C7756">
      <w:pPr>
        <w:rPr>
          <w:b/>
        </w:rPr>
      </w:pPr>
    </w:p>
    <w:p w:rsidR="005C7756" w:rsidRDefault="005C7756" w:rsidP="005C7756">
      <w:r>
        <w:t>Built in the late 1920’s or early 1930’s, 20 Morris Place, Glenwood, has been altered at least twice into what is now a modern home in an old shell.  The main items of heritage significance remaining are the bay and stain glass windows adorning the northern face of the building with all other windows having been replaced with aluminium in previous alterations. To take advantage of the view of Durban bay, previous alterations and additions have included the establishment and subsequent extension of a balcony on the east facing side.  Refer AMAFA Perm 04 – 121 A.  The additions in this motivation are to enclose the area under the existing balcony for purposes of recreation and storage in keeping with the modern theme.  Two rooms will be constructed, one open and the other provided with a shower, toilet and wash basin.  Bay windows in aluminium will be provided in both rooms.  None of these alterations will be externally visible by virtue of the garden shrubbery and boundary wall on the Sir Duncan Road side.</w:t>
      </w:r>
    </w:p>
    <w:p w:rsidR="005C7756" w:rsidRDefault="005C7756" w:rsidP="005C7756"/>
    <w:p w:rsidR="005C7756" w:rsidRDefault="005C7756" w:rsidP="005C7756">
      <w:bookmarkStart w:id="0" w:name="_GoBack"/>
      <w:bookmarkEnd w:id="0"/>
    </w:p>
    <w:p w:rsidR="00BF0E2D" w:rsidRDefault="00BF0E2D"/>
    <w:sectPr w:rsidR="00BF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56"/>
    <w:rsid w:val="005C7756"/>
    <w:rsid w:val="00BF0E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56"/>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56"/>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Matter</dc:creator>
  <cp:lastModifiedBy>Sarah Matter</cp:lastModifiedBy>
  <cp:revision>1</cp:revision>
  <dcterms:created xsi:type="dcterms:W3CDTF">2014-02-05T08:46:00Z</dcterms:created>
  <dcterms:modified xsi:type="dcterms:W3CDTF">2014-02-05T08:47:00Z</dcterms:modified>
</cp:coreProperties>
</file>