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304" w:rsidRPr="00C469EF" w:rsidRDefault="00C469EF" w:rsidP="00C469EF">
      <w:pPr>
        <w:spacing w:line="360" w:lineRule="auto"/>
        <w:rPr>
          <w:rFonts w:ascii="Arial" w:hAnsi="Arial" w:cs="Arial"/>
          <w:b/>
          <w:sz w:val="28"/>
          <w:szCs w:val="28"/>
        </w:rPr>
      </w:pPr>
      <w:r w:rsidRPr="00C469EF">
        <w:rPr>
          <w:rFonts w:ascii="Arial" w:hAnsi="Arial" w:cs="Arial"/>
          <w:b/>
          <w:sz w:val="28"/>
          <w:szCs w:val="28"/>
        </w:rPr>
        <w:t xml:space="preserve">UMTHOMBO WESIZWE PUBLIC PARTICIPATION REPORT </w:t>
      </w:r>
    </w:p>
    <w:p w:rsidR="008F737F" w:rsidRPr="00D95939" w:rsidRDefault="008F737F" w:rsidP="00C469EF">
      <w:pPr>
        <w:spacing w:line="360" w:lineRule="auto"/>
        <w:rPr>
          <w:rFonts w:ascii="Arial" w:hAnsi="Arial" w:cs="Arial"/>
          <w:sz w:val="24"/>
          <w:szCs w:val="24"/>
        </w:rPr>
      </w:pPr>
    </w:p>
    <w:p w:rsidR="00AB66C2" w:rsidRPr="00B42954" w:rsidRDefault="00AB66C2" w:rsidP="00C469EF">
      <w:pPr>
        <w:spacing w:line="360" w:lineRule="auto"/>
        <w:rPr>
          <w:rFonts w:ascii="Arial" w:hAnsi="Arial" w:cs="Arial"/>
          <w:b/>
          <w:sz w:val="24"/>
          <w:szCs w:val="24"/>
        </w:rPr>
      </w:pPr>
      <w:r w:rsidRPr="00B42954">
        <w:rPr>
          <w:rFonts w:ascii="Arial" w:hAnsi="Arial" w:cs="Arial"/>
          <w:b/>
          <w:sz w:val="24"/>
          <w:szCs w:val="24"/>
        </w:rPr>
        <w:t xml:space="preserve">Introduction </w:t>
      </w:r>
    </w:p>
    <w:p w:rsidR="00AB66C2" w:rsidRDefault="00AB66C2" w:rsidP="00C469EF">
      <w:pPr>
        <w:spacing w:line="360" w:lineRule="auto"/>
        <w:jc w:val="both"/>
        <w:rPr>
          <w:rFonts w:ascii="Arial" w:hAnsi="Arial" w:cs="Arial"/>
          <w:sz w:val="24"/>
          <w:szCs w:val="24"/>
        </w:rPr>
      </w:pPr>
      <w:r>
        <w:rPr>
          <w:rFonts w:ascii="Arial" w:hAnsi="Arial" w:cs="Arial"/>
          <w:sz w:val="24"/>
          <w:szCs w:val="24"/>
        </w:rPr>
        <w:t xml:space="preserve">As part of the process of conduction the Heritage Impact Assessment of Mthombowesizwe Primary School, a stakeholder engagement process was undertaken to ensure that all interested and affected parties are consulted and have a comments and consent on this development. While huge effort was made to reach a many interested and affected parties as possible it is important to note that this process took place in the mist of limitations posed by the covid19 pandemic. </w:t>
      </w:r>
    </w:p>
    <w:p w:rsidR="00AB66C2" w:rsidRDefault="00AB66C2" w:rsidP="00C469EF">
      <w:pPr>
        <w:spacing w:line="360" w:lineRule="auto"/>
        <w:rPr>
          <w:rFonts w:ascii="Arial" w:hAnsi="Arial" w:cs="Arial"/>
          <w:sz w:val="24"/>
          <w:szCs w:val="24"/>
        </w:rPr>
      </w:pPr>
    </w:p>
    <w:p w:rsidR="00AB66C2" w:rsidRDefault="00AB66C2" w:rsidP="00C469EF">
      <w:pPr>
        <w:spacing w:line="360" w:lineRule="auto"/>
        <w:rPr>
          <w:rFonts w:ascii="Arial" w:hAnsi="Arial" w:cs="Arial"/>
          <w:sz w:val="24"/>
          <w:szCs w:val="24"/>
        </w:rPr>
      </w:pPr>
    </w:p>
    <w:p w:rsidR="008F737F" w:rsidRPr="00B42954" w:rsidRDefault="008F737F" w:rsidP="00C469EF">
      <w:pPr>
        <w:spacing w:line="360" w:lineRule="auto"/>
        <w:rPr>
          <w:rFonts w:ascii="Arial" w:hAnsi="Arial" w:cs="Arial"/>
          <w:b/>
          <w:sz w:val="24"/>
          <w:szCs w:val="24"/>
        </w:rPr>
      </w:pPr>
      <w:r w:rsidRPr="00B42954">
        <w:rPr>
          <w:rFonts w:ascii="Arial" w:hAnsi="Arial" w:cs="Arial"/>
          <w:b/>
          <w:sz w:val="24"/>
          <w:szCs w:val="24"/>
        </w:rPr>
        <w:t xml:space="preserve">Background </w:t>
      </w:r>
    </w:p>
    <w:p w:rsidR="008F737F" w:rsidRPr="00D95939" w:rsidRDefault="008F737F" w:rsidP="00C469EF">
      <w:pPr>
        <w:spacing w:line="360" w:lineRule="auto"/>
        <w:rPr>
          <w:rFonts w:ascii="Arial" w:hAnsi="Arial" w:cs="Arial"/>
          <w:sz w:val="24"/>
          <w:szCs w:val="24"/>
        </w:rPr>
      </w:pPr>
    </w:p>
    <w:p w:rsidR="008F737F" w:rsidRPr="00D95939" w:rsidRDefault="008F737F" w:rsidP="00C469EF">
      <w:pPr>
        <w:spacing w:line="360" w:lineRule="auto"/>
        <w:rPr>
          <w:rFonts w:ascii="Arial" w:hAnsi="Arial" w:cs="Arial"/>
          <w:sz w:val="24"/>
          <w:szCs w:val="24"/>
        </w:rPr>
      </w:pPr>
    </w:p>
    <w:p w:rsidR="008F737F" w:rsidRPr="00D95939" w:rsidRDefault="008F737F" w:rsidP="00C469EF">
      <w:pPr>
        <w:spacing w:line="360" w:lineRule="auto"/>
        <w:rPr>
          <w:rFonts w:ascii="Arial" w:hAnsi="Arial" w:cs="Arial"/>
          <w:sz w:val="24"/>
          <w:szCs w:val="24"/>
        </w:rPr>
      </w:pPr>
    </w:p>
    <w:p w:rsidR="008F737F" w:rsidRPr="00D95939" w:rsidRDefault="008F737F" w:rsidP="00C469EF">
      <w:pPr>
        <w:spacing w:line="360" w:lineRule="auto"/>
        <w:rPr>
          <w:rFonts w:ascii="Arial" w:hAnsi="Arial" w:cs="Arial"/>
          <w:sz w:val="24"/>
          <w:szCs w:val="24"/>
        </w:rPr>
      </w:pPr>
    </w:p>
    <w:p w:rsidR="008F737F" w:rsidRPr="00D95939" w:rsidRDefault="008F737F" w:rsidP="00C469EF">
      <w:pPr>
        <w:spacing w:line="360" w:lineRule="auto"/>
        <w:rPr>
          <w:rFonts w:ascii="Arial" w:hAnsi="Arial" w:cs="Arial"/>
          <w:sz w:val="24"/>
          <w:szCs w:val="24"/>
        </w:rPr>
      </w:pPr>
    </w:p>
    <w:p w:rsidR="008F737F" w:rsidRPr="00B42954" w:rsidRDefault="008F737F" w:rsidP="00C469EF">
      <w:pPr>
        <w:spacing w:line="360" w:lineRule="auto"/>
        <w:rPr>
          <w:rFonts w:ascii="Arial" w:hAnsi="Arial" w:cs="Arial"/>
          <w:b/>
          <w:sz w:val="24"/>
          <w:szCs w:val="24"/>
        </w:rPr>
      </w:pPr>
      <w:r w:rsidRPr="00B42954">
        <w:rPr>
          <w:rFonts w:ascii="Arial" w:hAnsi="Arial" w:cs="Arial"/>
          <w:b/>
          <w:sz w:val="24"/>
          <w:szCs w:val="24"/>
        </w:rPr>
        <w:t xml:space="preserve">Location </w:t>
      </w:r>
    </w:p>
    <w:p w:rsidR="008F737F" w:rsidRPr="00D95939" w:rsidRDefault="008F737F" w:rsidP="00C469EF">
      <w:pPr>
        <w:spacing w:line="360" w:lineRule="auto"/>
        <w:rPr>
          <w:rFonts w:ascii="Arial" w:hAnsi="Arial" w:cs="Arial"/>
          <w:sz w:val="24"/>
          <w:szCs w:val="24"/>
        </w:rPr>
      </w:pPr>
    </w:p>
    <w:p w:rsidR="008F737F" w:rsidRPr="00D95939" w:rsidRDefault="008F737F" w:rsidP="00C469EF">
      <w:pPr>
        <w:spacing w:line="360" w:lineRule="auto"/>
        <w:rPr>
          <w:rFonts w:ascii="Arial" w:hAnsi="Arial" w:cs="Arial"/>
          <w:sz w:val="24"/>
          <w:szCs w:val="24"/>
        </w:rPr>
      </w:pPr>
    </w:p>
    <w:p w:rsidR="008F737F" w:rsidRPr="00D95939" w:rsidRDefault="008F737F" w:rsidP="00C469EF">
      <w:pPr>
        <w:spacing w:line="360" w:lineRule="auto"/>
        <w:rPr>
          <w:rFonts w:ascii="Arial" w:hAnsi="Arial" w:cs="Arial"/>
          <w:sz w:val="24"/>
          <w:szCs w:val="24"/>
        </w:rPr>
      </w:pPr>
    </w:p>
    <w:p w:rsidR="00D030ED" w:rsidRPr="00D95939" w:rsidRDefault="00D030ED" w:rsidP="00C469EF">
      <w:pPr>
        <w:spacing w:line="360" w:lineRule="auto"/>
        <w:rPr>
          <w:rFonts w:ascii="Arial" w:hAnsi="Arial" w:cs="Arial"/>
          <w:sz w:val="24"/>
          <w:szCs w:val="24"/>
        </w:rPr>
      </w:pPr>
    </w:p>
    <w:p w:rsidR="00D030ED" w:rsidRDefault="00D030ED" w:rsidP="00C469EF">
      <w:pPr>
        <w:spacing w:line="360" w:lineRule="auto"/>
        <w:rPr>
          <w:rFonts w:ascii="Arial" w:hAnsi="Arial" w:cs="Arial"/>
          <w:sz w:val="24"/>
          <w:szCs w:val="24"/>
        </w:rPr>
      </w:pPr>
    </w:p>
    <w:p w:rsidR="00C469EF" w:rsidRDefault="00C469EF" w:rsidP="00C469EF">
      <w:pPr>
        <w:spacing w:line="360" w:lineRule="auto"/>
        <w:rPr>
          <w:rFonts w:ascii="Arial" w:hAnsi="Arial" w:cs="Arial"/>
          <w:sz w:val="24"/>
          <w:szCs w:val="24"/>
        </w:rPr>
      </w:pPr>
    </w:p>
    <w:p w:rsidR="00C469EF" w:rsidRPr="00D95939" w:rsidRDefault="00C469EF" w:rsidP="00C469EF">
      <w:pPr>
        <w:spacing w:line="360" w:lineRule="auto"/>
        <w:rPr>
          <w:rFonts w:ascii="Arial" w:hAnsi="Arial" w:cs="Arial"/>
          <w:sz w:val="24"/>
          <w:szCs w:val="24"/>
        </w:rPr>
      </w:pPr>
    </w:p>
    <w:p w:rsidR="00C469EF" w:rsidRDefault="00C469EF" w:rsidP="00C469EF">
      <w:pPr>
        <w:spacing w:line="360" w:lineRule="auto"/>
        <w:rPr>
          <w:rFonts w:ascii="Arial" w:hAnsi="Arial" w:cs="Arial"/>
          <w:sz w:val="24"/>
          <w:szCs w:val="24"/>
        </w:rPr>
      </w:pPr>
    </w:p>
    <w:p w:rsidR="00C469EF" w:rsidRDefault="00C469EF" w:rsidP="00C469EF">
      <w:pPr>
        <w:spacing w:line="360" w:lineRule="auto"/>
        <w:rPr>
          <w:rFonts w:ascii="Arial" w:hAnsi="Arial" w:cs="Arial"/>
          <w:sz w:val="24"/>
          <w:szCs w:val="24"/>
        </w:rPr>
      </w:pPr>
    </w:p>
    <w:p w:rsidR="008F737F" w:rsidRPr="00B42954" w:rsidRDefault="00C469EF" w:rsidP="00C469EF">
      <w:pPr>
        <w:spacing w:line="360" w:lineRule="auto"/>
        <w:rPr>
          <w:rFonts w:ascii="Arial" w:hAnsi="Arial" w:cs="Arial"/>
          <w:b/>
          <w:sz w:val="24"/>
          <w:szCs w:val="24"/>
        </w:rPr>
      </w:pPr>
      <w:r w:rsidRPr="00B42954">
        <w:rPr>
          <w:rFonts w:ascii="Arial" w:hAnsi="Arial" w:cs="Arial"/>
          <w:b/>
          <w:sz w:val="24"/>
          <w:szCs w:val="24"/>
        </w:rPr>
        <w:t>Interested</w:t>
      </w:r>
      <w:r w:rsidR="00D030ED" w:rsidRPr="00B42954">
        <w:rPr>
          <w:rFonts w:ascii="Arial" w:hAnsi="Arial" w:cs="Arial"/>
          <w:b/>
          <w:sz w:val="24"/>
          <w:szCs w:val="24"/>
        </w:rPr>
        <w:t xml:space="preserve"> and Affected Parties </w:t>
      </w:r>
    </w:p>
    <w:p w:rsidR="008F737F" w:rsidRPr="00D95939" w:rsidRDefault="008F737F" w:rsidP="00C469EF">
      <w:pPr>
        <w:spacing w:line="360" w:lineRule="auto"/>
        <w:rPr>
          <w:rFonts w:ascii="Arial" w:hAnsi="Arial" w:cs="Arial"/>
          <w:sz w:val="24"/>
          <w:szCs w:val="24"/>
        </w:rPr>
      </w:pPr>
    </w:p>
    <w:tbl>
      <w:tblPr>
        <w:tblStyle w:val="TableGrid"/>
        <w:tblW w:w="10774" w:type="dxa"/>
        <w:tblInd w:w="-714" w:type="dxa"/>
        <w:tblLook w:val="04A0" w:firstRow="1" w:lastRow="0" w:firstColumn="1" w:lastColumn="0" w:noHBand="0" w:noVBand="1"/>
      </w:tblPr>
      <w:tblGrid>
        <w:gridCol w:w="3438"/>
        <w:gridCol w:w="1689"/>
        <w:gridCol w:w="1141"/>
        <w:gridCol w:w="1346"/>
        <w:gridCol w:w="835"/>
        <w:gridCol w:w="2325"/>
      </w:tblGrid>
      <w:tr w:rsidR="00DD4A0B" w:rsidRPr="00D95939" w:rsidTr="00DD4A0B">
        <w:tc>
          <w:tcPr>
            <w:tcW w:w="3438" w:type="dxa"/>
          </w:tcPr>
          <w:p w:rsidR="00DD4A0B" w:rsidRPr="00D95939" w:rsidRDefault="00DD4A0B" w:rsidP="00C469EF">
            <w:pPr>
              <w:spacing w:line="360" w:lineRule="auto"/>
              <w:rPr>
                <w:rFonts w:ascii="Arial" w:hAnsi="Arial" w:cs="Arial"/>
                <w:sz w:val="24"/>
                <w:szCs w:val="24"/>
              </w:rPr>
            </w:pPr>
            <w:r w:rsidRPr="00D95939">
              <w:rPr>
                <w:rFonts w:ascii="Arial" w:hAnsi="Arial" w:cs="Arial"/>
                <w:sz w:val="24"/>
                <w:szCs w:val="24"/>
              </w:rPr>
              <w:t>Stakeholders</w:t>
            </w:r>
          </w:p>
        </w:tc>
        <w:tc>
          <w:tcPr>
            <w:tcW w:w="1689" w:type="dxa"/>
          </w:tcPr>
          <w:p w:rsidR="00DD4A0B" w:rsidRPr="00D95939" w:rsidRDefault="00DD4A0B" w:rsidP="00C469EF">
            <w:pPr>
              <w:spacing w:line="360" w:lineRule="auto"/>
              <w:rPr>
                <w:rFonts w:ascii="Arial" w:hAnsi="Arial" w:cs="Arial"/>
                <w:sz w:val="24"/>
                <w:szCs w:val="24"/>
              </w:rPr>
            </w:pPr>
            <w:r w:rsidRPr="00D95939">
              <w:rPr>
                <w:rFonts w:ascii="Arial" w:hAnsi="Arial" w:cs="Arial"/>
                <w:sz w:val="24"/>
                <w:szCs w:val="24"/>
              </w:rPr>
              <w:t xml:space="preserve">Type of Stakeholders </w:t>
            </w:r>
          </w:p>
        </w:tc>
        <w:tc>
          <w:tcPr>
            <w:tcW w:w="3322" w:type="dxa"/>
            <w:gridSpan w:val="3"/>
          </w:tcPr>
          <w:p w:rsidR="00DD4A0B" w:rsidRPr="00D95939" w:rsidRDefault="00DD4A0B" w:rsidP="00C469EF">
            <w:pPr>
              <w:spacing w:line="360" w:lineRule="auto"/>
              <w:rPr>
                <w:rFonts w:ascii="Arial" w:hAnsi="Arial" w:cs="Arial"/>
                <w:sz w:val="24"/>
                <w:szCs w:val="24"/>
              </w:rPr>
            </w:pPr>
            <w:r w:rsidRPr="00D95939">
              <w:rPr>
                <w:rFonts w:ascii="Arial" w:hAnsi="Arial" w:cs="Arial"/>
                <w:sz w:val="24"/>
                <w:szCs w:val="24"/>
              </w:rPr>
              <w:t xml:space="preserve">Level of Importance </w:t>
            </w:r>
          </w:p>
        </w:tc>
        <w:tc>
          <w:tcPr>
            <w:tcW w:w="2325" w:type="dxa"/>
          </w:tcPr>
          <w:p w:rsidR="00DD4A0B" w:rsidRPr="00D95939" w:rsidRDefault="00DD4A0B" w:rsidP="00C469EF">
            <w:pPr>
              <w:spacing w:line="360" w:lineRule="auto"/>
              <w:rPr>
                <w:rFonts w:ascii="Arial" w:hAnsi="Arial" w:cs="Arial"/>
                <w:sz w:val="24"/>
                <w:szCs w:val="24"/>
              </w:rPr>
            </w:pPr>
            <w:r w:rsidRPr="00D95939">
              <w:rPr>
                <w:rFonts w:ascii="Arial" w:hAnsi="Arial" w:cs="Arial"/>
                <w:sz w:val="24"/>
                <w:szCs w:val="24"/>
              </w:rPr>
              <w:t xml:space="preserve">Comments </w:t>
            </w:r>
          </w:p>
        </w:tc>
      </w:tr>
      <w:tr w:rsidR="00DD4A0B" w:rsidRPr="00D95939" w:rsidTr="00DD4A0B">
        <w:tc>
          <w:tcPr>
            <w:tcW w:w="3438" w:type="dxa"/>
          </w:tcPr>
          <w:p w:rsidR="00DD4A0B" w:rsidRPr="00D95939" w:rsidRDefault="00DD4A0B" w:rsidP="00C469EF">
            <w:pPr>
              <w:spacing w:line="360" w:lineRule="auto"/>
              <w:rPr>
                <w:rFonts w:ascii="Arial" w:hAnsi="Arial" w:cs="Arial"/>
                <w:sz w:val="24"/>
                <w:szCs w:val="24"/>
              </w:rPr>
            </w:pPr>
          </w:p>
        </w:tc>
        <w:tc>
          <w:tcPr>
            <w:tcW w:w="1689" w:type="dxa"/>
          </w:tcPr>
          <w:p w:rsidR="00DD4A0B" w:rsidRPr="00D95939" w:rsidRDefault="00DD4A0B" w:rsidP="00C469EF">
            <w:pPr>
              <w:spacing w:line="360" w:lineRule="auto"/>
              <w:rPr>
                <w:rFonts w:ascii="Arial" w:hAnsi="Arial" w:cs="Arial"/>
                <w:sz w:val="24"/>
                <w:szCs w:val="24"/>
              </w:rPr>
            </w:pPr>
          </w:p>
        </w:tc>
        <w:tc>
          <w:tcPr>
            <w:tcW w:w="1141" w:type="dxa"/>
          </w:tcPr>
          <w:p w:rsidR="00DD4A0B" w:rsidRPr="00D95939" w:rsidRDefault="00DD4A0B" w:rsidP="00C469EF">
            <w:pPr>
              <w:spacing w:line="360" w:lineRule="auto"/>
              <w:rPr>
                <w:rFonts w:ascii="Arial" w:hAnsi="Arial" w:cs="Arial"/>
                <w:sz w:val="24"/>
                <w:szCs w:val="24"/>
              </w:rPr>
            </w:pPr>
            <w:r w:rsidRPr="00D95939">
              <w:rPr>
                <w:rFonts w:ascii="Arial" w:hAnsi="Arial" w:cs="Arial"/>
                <w:sz w:val="24"/>
                <w:szCs w:val="24"/>
              </w:rPr>
              <w:t>High</w:t>
            </w:r>
          </w:p>
        </w:tc>
        <w:tc>
          <w:tcPr>
            <w:tcW w:w="1346" w:type="dxa"/>
          </w:tcPr>
          <w:p w:rsidR="00DD4A0B" w:rsidRPr="00D95939" w:rsidRDefault="00DD4A0B" w:rsidP="00C469EF">
            <w:pPr>
              <w:spacing w:line="360" w:lineRule="auto"/>
              <w:rPr>
                <w:rFonts w:ascii="Arial" w:hAnsi="Arial" w:cs="Arial"/>
                <w:sz w:val="24"/>
                <w:szCs w:val="24"/>
              </w:rPr>
            </w:pPr>
            <w:r w:rsidRPr="00D95939">
              <w:rPr>
                <w:rFonts w:ascii="Arial" w:hAnsi="Arial" w:cs="Arial"/>
                <w:sz w:val="24"/>
                <w:szCs w:val="24"/>
              </w:rPr>
              <w:t xml:space="preserve">Medium </w:t>
            </w:r>
          </w:p>
        </w:tc>
        <w:tc>
          <w:tcPr>
            <w:tcW w:w="835" w:type="dxa"/>
          </w:tcPr>
          <w:p w:rsidR="00DD4A0B" w:rsidRPr="00D95939" w:rsidRDefault="00DD4A0B" w:rsidP="00C469EF">
            <w:pPr>
              <w:spacing w:line="360" w:lineRule="auto"/>
              <w:rPr>
                <w:rFonts w:ascii="Arial" w:hAnsi="Arial" w:cs="Arial"/>
                <w:sz w:val="24"/>
                <w:szCs w:val="24"/>
              </w:rPr>
            </w:pPr>
            <w:r w:rsidRPr="00D95939">
              <w:rPr>
                <w:rFonts w:ascii="Arial" w:hAnsi="Arial" w:cs="Arial"/>
                <w:sz w:val="24"/>
                <w:szCs w:val="24"/>
              </w:rPr>
              <w:t>Low</w:t>
            </w:r>
          </w:p>
        </w:tc>
        <w:tc>
          <w:tcPr>
            <w:tcW w:w="2325" w:type="dxa"/>
          </w:tcPr>
          <w:p w:rsidR="00DD4A0B" w:rsidRPr="00D95939" w:rsidRDefault="00DD4A0B" w:rsidP="00C469EF">
            <w:pPr>
              <w:spacing w:line="360" w:lineRule="auto"/>
              <w:rPr>
                <w:rFonts w:ascii="Arial" w:hAnsi="Arial" w:cs="Arial"/>
                <w:sz w:val="24"/>
                <w:szCs w:val="24"/>
              </w:rPr>
            </w:pPr>
          </w:p>
        </w:tc>
      </w:tr>
      <w:tr w:rsidR="00DD4A0B" w:rsidRPr="00D95939" w:rsidTr="00DD4A0B">
        <w:tc>
          <w:tcPr>
            <w:tcW w:w="3438" w:type="dxa"/>
          </w:tcPr>
          <w:p w:rsidR="00DD4A0B" w:rsidRPr="00D95939" w:rsidRDefault="00DD4A0B" w:rsidP="00C469EF">
            <w:pPr>
              <w:spacing w:line="360" w:lineRule="auto"/>
              <w:rPr>
                <w:rFonts w:ascii="Arial" w:hAnsi="Arial" w:cs="Arial"/>
                <w:sz w:val="24"/>
                <w:szCs w:val="24"/>
              </w:rPr>
            </w:pPr>
            <w:r w:rsidRPr="00D95939">
              <w:rPr>
                <w:rFonts w:ascii="Arial" w:hAnsi="Arial" w:cs="Arial"/>
                <w:sz w:val="24"/>
                <w:szCs w:val="24"/>
              </w:rPr>
              <w:t xml:space="preserve">Families of the Graves </w:t>
            </w:r>
          </w:p>
        </w:tc>
        <w:tc>
          <w:tcPr>
            <w:tcW w:w="1689" w:type="dxa"/>
          </w:tcPr>
          <w:p w:rsidR="00DD4A0B" w:rsidRPr="00D95939" w:rsidRDefault="00DD4A0B" w:rsidP="00C469EF">
            <w:pPr>
              <w:spacing w:line="360" w:lineRule="auto"/>
              <w:rPr>
                <w:rFonts w:ascii="Arial" w:hAnsi="Arial" w:cs="Arial"/>
                <w:sz w:val="24"/>
                <w:szCs w:val="24"/>
              </w:rPr>
            </w:pPr>
            <w:r w:rsidRPr="00D95939">
              <w:rPr>
                <w:rFonts w:ascii="Arial" w:hAnsi="Arial" w:cs="Arial"/>
                <w:sz w:val="24"/>
                <w:szCs w:val="24"/>
              </w:rPr>
              <w:t xml:space="preserve">Affected </w:t>
            </w:r>
          </w:p>
        </w:tc>
        <w:tc>
          <w:tcPr>
            <w:tcW w:w="1141" w:type="dxa"/>
          </w:tcPr>
          <w:p w:rsidR="00DD4A0B" w:rsidRPr="00D95939" w:rsidRDefault="00DD4A0B" w:rsidP="00C469EF">
            <w:pPr>
              <w:spacing w:line="360" w:lineRule="auto"/>
              <w:rPr>
                <w:rFonts w:ascii="Arial" w:hAnsi="Arial" w:cs="Arial"/>
                <w:sz w:val="24"/>
                <w:szCs w:val="24"/>
              </w:rPr>
            </w:pPr>
            <w:r w:rsidRPr="00D95939">
              <w:rPr>
                <w:rFonts w:ascii="Arial" w:hAnsi="Arial" w:cs="Arial"/>
                <w:sz w:val="24"/>
                <w:szCs w:val="24"/>
              </w:rPr>
              <w:t>x</w:t>
            </w:r>
          </w:p>
        </w:tc>
        <w:tc>
          <w:tcPr>
            <w:tcW w:w="1346" w:type="dxa"/>
          </w:tcPr>
          <w:p w:rsidR="00DD4A0B" w:rsidRPr="00D95939" w:rsidRDefault="00DD4A0B" w:rsidP="00C469EF">
            <w:pPr>
              <w:spacing w:line="360" w:lineRule="auto"/>
              <w:rPr>
                <w:rFonts w:ascii="Arial" w:hAnsi="Arial" w:cs="Arial"/>
                <w:sz w:val="24"/>
                <w:szCs w:val="24"/>
              </w:rPr>
            </w:pPr>
          </w:p>
        </w:tc>
        <w:tc>
          <w:tcPr>
            <w:tcW w:w="835" w:type="dxa"/>
          </w:tcPr>
          <w:p w:rsidR="00DD4A0B" w:rsidRPr="00D95939" w:rsidRDefault="00DD4A0B" w:rsidP="00C469EF">
            <w:pPr>
              <w:spacing w:line="360" w:lineRule="auto"/>
              <w:rPr>
                <w:rFonts w:ascii="Arial" w:hAnsi="Arial" w:cs="Arial"/>
                <w:sz w:val="24"/>
                <w:szCs w:val="24"/>
              </w:rPr>
            </w:pPr>
          </w:p>
        </w:tc>
        <w:tc>
          <w:tcPr>
            <w:tcW w:w="2325" w:type="dxa"/>
          </w:tcPr>
          <w:p w:rsidR="00DD4A0B" w:rsidRPr="00D95939" w:rsidRDefault="00DD4A0B" w:rsidP="00C469EF">
            <w:pPr>
              <w:spacing w:line="360" w:lineRule="auto"/>
              <w:rPr>
                <w:rFonts w:ascii="Arial" w:hAnsi="Arial" w:cs="Arial"/>
                <w:sz w:val="24"/>
                <w:szCs w:val="24"/>
              </w:rPr>
            </w:pPr>
            <w:r w:rsidRPr="00D95939">
              <w:rPr>
                <w:rFonts w:ascii="Arial" w:hAnsi="Arial" w:cs="Arial"/>
                <w:sz w:val="24"/>
                <w:szCs w:val="24"/>
              </w:rPr>
              <w:t xml:space="preserve">Families are custodians of the graves that will be affected by the renovations </w:t>
            </w:r>
          </w:p>
        </w:tc>
      </w:tr>
      <w:tr w:rsidR="00DD4A0B" w:rsidRPr="00D95939" w:rsidTr="00DD4A0B">
        <w:tc>
          <w:tcPr>
            <w:tcW w:w="3438" w:type="dxa"/>
          </w:tcPr>
          <w:p w:rsidR="00DD4A0B" w:rsidRPr="00D95939" w:rsidRDefault="00DD4A0B" w:rsidP="00C469EF">
            <w:pPr>
              <w:spacing w:line="360" w:lineRule="auto"/>
              <w:rPr>
                <w:rFonts w:ascii="Arial" w:hAnsi="Arial" w:cs="Arial"/>
                <w:sz w:val="24"/>
                <w:szCs w:val="24"/>
              </w:rPr>
            </w:pPr>
            <w:r w:rsidRPr="00D95939">
              <w:rPr>
                <w:rFonts w:ascii="Arial" w:hAnsi="Arial" w:cs="Arial"/>
                <w:sz w:val="24"/>
                <w:szCs w:val="24"/>
              </w:rPr>
              <w:t xml:space="preserve">Community </w:t>
            </w:r>
          </w:p>
        </w:tc>
        <w:tc>
          <w:tcPr>
            <w:tcW w:w="1689" w:type="dxa"/>
          </w:tcPr>
          <w:p w:rsidR="00DD4A0B" w:rsidRPr="00D95939" w:rsidRDefault="00DD4A0B" w:rsidP="00C469EF">
            <w:pPr>
              <w:spacing w:line="360" w:lineRule="auto"/>
              <w:rPr>
                <w:rFonts w:ascii="Arial" w:hAnsi="Arial" w:cs="Arial"/>
                <w:sz w:val="24"/>
                <w:szCs w:val="24"/>
              </w:rPr>
            </w:pPr>
            <w:r w:rsidRPr="00D95939">
              <w:rPr>
                <w:rFonts w:ascii="Arial" w:hAnsi="Arial" w:cs="Arial"/>
                <w:sz w:val="24"/>
                <w:szCs w:val="24"/>
              </w:rPr>
              <w:t xml:space="preserve">Interested </w:t>
            </w:r>
          </w:p>
        </w:tc>
        <w:tc>
          <w:tcPr>
            <w:tcW w:w="1141" w:type="dxa"/>
          </w:tcPr>
          <w:p w:rsidR="00DD4A0B" w:rsidRPr="00D95939" w:rsidRDefault="00DD4A0B" w:rsidP="00C469EF">
            <w:pPr>
              <w:spacing w:line="360" w:lineRule="auto"/>
              <w:rPr>
                <w:rFonts w:ascii="Arial" w:hAnsi="Arial" w:cs="Arial"/>
                <w:sz w:val="24"/>
                <w:szCs w:val="24"/>
              </w:rPr>
            </w:pPr>
            <w:r w:rsidRPr="00D95939">
              <w:rPr>
                <w:rFonts w:ascii="Arial" w:hAnsi="Arial" w:cs="Arial"/>
                <w:sz w:val="24"/>
                <w:szCs w:val="24"/>
              </w:rPr>
              <w:t>x</w:t>
            </w:r>
          </w:p>
        </w:tc>
        <w:tc>
          <w:tcPr>
            <w:tcW w:w="1346" w:type="dxa"/>
          </w:tcPr>
          <w:p w:rsidR="00DD4A0B" w:rsidRPr="00D95939" w:rsidRDefault="00DD4A0B" w:rsidP="00C469EF">
            <w:pPr>
              <w:spacing w:line="360" w:lineRule="auto"/>
              <w:rPr>
                <w:rFonts w:ascii="Arial" w:hAnsi="Arial" w:cs="Arial"/>
                <w:sz w:val="24"/>
                <w:szCs w:val="24"/>
              </w:rPr>
            </w:pPr>
          </w:p>
        </w:tc>
        <w:tc>
          <w:tcPr>
            <w:tcW w:w="835" w:type="dxa"/>
          </w:tcPr>
          <w:p w:rsidR="00DD4A0B" w:rsidRPr="00D95939" w:rsidRDefault="00DD4A0B" w:rsidP="00C469EF">
            <w:pPr>
              <w:spacing w:line="360" w:lineRule="auto"/>
              <w:rPr>
                <w:rFonts w:ascii="Arial" w:hAnsi="Arial" w:cs="Arial"/>
                <w:sz w:val="24"/>
                <w:szCs w:val="24"/>
              </w:rPr>
            </w:pPr>
          </w:p>
        </w:tc>
        <w:tc>
          <w:tcPr>
            <w:tcW w:w="2325" w:type="dxa"/>
          </w:tcPr>
          <w:p w:rsidR="00DD4A0B" w:rsidRPr="00D95939" w:rsidRDefault="00DD4A0B" w:rsidP="00C469EF">
            <w:pPr>
              <w:spacing w:line="360" w:lineRule="auto"/>
              <w:rPr>
                <w:rFonts w:ascii="Arial" w:hAnsi="Arial" w:cs="Arial"/>
                <w:sz w:val="24"/>
                <w:szCs w:val="24"/>
              </w:rPr>
            </w:pPr>
            <w:r w:rsidRPr="00D95939">
              <w:rPr>
                <w:rFonts w:ascii="Arial" w:hAnsi="Arial" w:cs="Arial"/>
                <w:sz w:val="24"/>
                <w:szCs w:val="24"/>
              </w:rPr>
              <w:t xml:space="preserve">The impact of the project is important to the community as graves are regarded as a sacred place in the community  </w:t>
            </w:r>
          </w:p>
        </w:tc>
      </w:tr>
      <w:tr w:rsidR="00DD4A0B" w:rsidRPr="00D95939" w:rsidTr="00DD4A0B">
        <w:trPr>
          <w:trHeight w:val="472"/>
        </w:trPr>
        <w:tc>
          <w:tcPr>
            <w:tcW w:w="3438" w:type="dxa"/>
          </w:tcPr>
          <w:p w:rsidR="00DD4A0B" w:rsidRPr="00D95939" w:rsidRDefault="00DD4A0B" w:rsidP="00C469EF">
            <w:pPr>
              <w:spacing w:line="360" w:lineRule="auto"/>
              <w:rPr>
                <w:rFonts w:ascii="Arial" w:hAnsi="Arial" w:cs="Arial"/>
                <w:sz w:val="24"/>
                <w:szCs w:val="24"/>
              </w:rPr>
            </w:pPr>
            <w:r w:rsidRPr="00D95939">
              <w:rPr>
                <w:rFonts w:ascii="Arial" w:hAnsi="Arial" w:cs="Arial"/>
                <w:sz w:val="24"/>
                <w:szCs w:val="24"/>
              </w:rPr>
              <w:t xml:space="preserve">Ward Councillor </w:t>
            </w:r>
          </w:p>
        </w:tc>
        <w:tc>
          <w:tcPr>
            <w:tcW w:w="1689" w:type="dxa"/>
          </w:tcPr>
          <w:p w:rsidR="00DD4A0B" w:rsidRPr="00D95939" w:rsidRDefault="00DD4A0B" w:rsidP="00C469EF">
            <w:pPr>
              <w:spacing w:line="360" w:lineRule="auto"/>
              <w:rPr>
                <w:rFonts w:ascii="Arial" w:hAnsi="Arial" w:cs="Arial"/>
                <w:sz w:val="24"/>
                <w:szCs w:val="24"/>
              </w:rPr>
            </w:pPr>
          </w:p>
        </w:tc>
        <w:tc>
          <w:tcPr>
            <w:tcW w:w="1141" w:type="dxa"/>
          </w:tcPr>
          <w:p w:rsidR="00DD4A0B" w:rsidRPr="00D95939" w:rsidRDefault="00DD4A0B" w:rsidP="00C469EF">
            <w:pPr>
              <w:spacing w:line="360" w:lineRule="auto"/>
              <w:rPr>
                <w:rFonts w:ascii="Arial" w:hAnsi="Arial" w:cs="Arial"/>
                <w:sz w:val="24"/>
                <w:szCs w:val="24"/>
              </w:rPr>
            </w:pPr>
          </w:p>
        </w:tc>
        <w:tc>
          <w:tcPr>
            <w:tcW w:w="1346" w:type="dxa"/>
          </w:tcPr>
          <w:p w:rsidR="00DD4A0B" w:rsidRPr="00D95939" w:rsidRDefault="00DD4A0B" w:rsidP="00C469EF">
            <w:pPr>
              <w:spacing w:line="360" w:lineRule="auto"/>
              <w:rPr>
                <w:rFonts w:ascii="Arial" w:hAnsi="Arial" w:cs="Arial"/>
                <w:sz w:val="24"/>
                <w:szCs w:val="24"/>
              </w:rPr>
            </w:pPr>
            <w:r w:rsidRPr="00D95939">
              <w:rPr>
                <w:rFonts w:ascii="Arial" w:hAnsi="Arial" w:cs="Arial"/>
                <w:sz w:val="24"/>
                <w:szCs w:val="24"/>
              </w:rPr>
              <w:t>X</w:t>
            </w:r>
          </w:p>
          <w:p w:rsidR="00DD4A0B" w:rsidRPr="00D95939" w:rsidRDefault="00DD4A0B" w:rsidP="00C469EF">
            <w:pPr>
              <w:spacing w:line="360" w:lineRule="auto"/>
              <w:rPr>
                <w:rFonts w:ascii="Arial" w:hAnsi="Arial" w:cs="Arial"/>
                <w:sz w:val="24"/>
                <w:szCs w:val="24"/>
              </w:rPr>
            </w:pPr>
          </w:p>
        </w:tc>
        <w:tc>
          <w:tcPr>
            <w:tcW w:w="835" w:type="dxa"/>
          </w:tcPr>
          <w:p w:rsidR="00DD4A0B" w:rsidRPr="00D95939" w:rsidRDefault="00DD4A0B" w:rsidP="00C469EF">
            <w:pPr>
              <w:spacing w:line="360" w:lineRule="auto"/>
              <w:rPr>
                <w:rFonts w:ascii="Arial" w:hAnsi="Arial" w:cs="Arial"/>
                <w:sz w:val="24"/>
                <w:szCs w:val="24"/>
              </w:rPr>
            </w:pPr>
          </w:p>
        </w:tc>
        <w:tc>
          <w:tcPr>
            <w:tcW w:w="2325" w:type="dxa"/>
          </w:tcPr>
          <w:p w:rsidR="00DD4A0B" w:rsidRPr="00D95939" w:rsidRDefault="00DD4A0B" w:rsidP="00C469EF">
            <w:pPr>
              <w:spacing w:line="360" w:lineRule="auto"/>
              <w:rPr>
                <w:rFonts w:ascii="Arial" w:hAnsi="Arial" w:cs="Arial"/>
                <w:sz w:val="24"/>
                <w:szCs w:val="24"/>
              </w:rPr>
            </w:pPr>
            <w:r w:rsidRPr="00D95939">
              <w:rPr>
                <w:rFonts w:ascii="Arial" w:hAnsi="Arial" w:cs="Arial"/>
                <w:sz w:val="24"/>
                <w:szCs w:val="24"/>
              </w:rPr>
              <w:t xml:space="preserve">The Ward Councillor is responsible for endorsing the project and ensuring that it is part of the Integrated Development Plan  </w:t>
            </w:r>
          </w:p>
        </w:tc>
      </w:tr>
      <w:tr w:rsidR="00DD4A0B" w:rsidRPr="00D95939" w:rsidTr="00D95939">
        <w:trPr>
          <w:trHeight w:val="4507"/>
        </w:trPr>
        <w:tc>
          <w:tcPr>
            <w:tcW w:w="3438" w:type="dxa"/>
          </w:tcPr>
          <w:p w:rsidR="00DD4A0B" w:rsidRPr="00D95939" w:rsidRDefault="00DD4A0B" w:rsidP="00C469EF">
            <w:pPr>
              <w:spacing w:line="360" w:lineRule="auto"/>
              <w:rPr>
                <w:rFonts w:ascii="Arial" w:hAnsi="Arial" w:cs="Arial"/>
                <w:sz w:val="24"/>
                <w:szCs w:val="24"/>
              </w:rPr>
            </w:pPr>
            <w:r w:rsidRPr="00D95939">
              <w:rPr>
                <w:rFonts w:ascii="Arial" w:hAnsi="Arial" w:cs="Arial"/>
                <w:sz w:val="24"/>
                <w:szCs w:val="24"/>
              </w:rPr>
              <w:lastRenderedPageBreak/>
              <w:t xml:space="preserve">School Principal </w:t>
            </w:r>
          </w:p>
          <w:p w:rsidR="00DD4A0B" w:rsidRPr="00D95939" w:rsidRDefault="00DD4A0B" w:rsidP="00C469EF">
            <w:pPr>
              <w:spacing w:line="360" w:lineRule="auto"/>
              <w:rPr>
                <w:rFonts w:ascii="Arial" w:hAnsi="Arial" w:cs="Arial"/>
                <w:sz w:val="24"/>
                <w:szCs w:val="24"/>
              </w:rPr>
            </w:pPr>
          </w:p>
          <w:p w:rsidR="00DD4A0B" w:rsidRPr="00D95939" w:rsidRDefault="00DD4A0B" w:rsidP="00C469EF">
            <w:pPr>
              <w:spacing w:line="360" w:lineRule="auto"/>
              <w:rPr>
                <w:rFonts w:ascii="Arial" w:hAnsi="Arial" w:cs="Arial"/>
                <w:sz w:val="24"/>
                <w:szCs w:val="24"/>
              </w:rPr>
            </w:pPr>
          </w:p>
        </w:tc>
        <w:tc>
          <w:tcPr>
            <w:tcW w:w="1689" w:type="dxa"/>
          </w:tcPr>
          <w:p w:rsidR="00DD4A0B" w:rsidRPr="00D95939" w:rsidRDefault="00DD4A0B" w:rsidP="00C469EF">
            <w:pPr>
              <w:spacing w:line="360" w:lineRule="auto"/>
              <w:rPr>
                <w:rFonts w:ascii="Arial" w:hAnsi="Arial" w:cs="Arial"/>
                <w:sz w:val="24"/>
                <w:szCs w:val="24"/>
              </w:rPr>
            </w:pPr>
            <w:r w:rsidRPr="00D95939">
              <w:rPr>
                <w:rFonts w:ascii="Arial" w:hAnsi="Arial" w:cs="Arial"/>
                <w:sz w:val="24"/>
                <w:szCs w:val="24"/>
              </w:rPr>
              <w:t xml:space="preserve">Affected and Interested </w:t>
            </w:r>
          </w:p>
        </w:tc>
        <w:tc>
          <w:tcPr>
            <w:tcW w:w="1141" w:type="dxa"/>
          </w:tcPr>
          <w:p w:rsidR="00DD4A0B" w:rsidRPr="00D95939" w:rsidRDefault="00DD4A0B" w:rsidP="00C469EF">
            <w:pPr>
              <w:spacing w:line="360" w:lineRule="auto"/>
              <w:rPr>
                <w:rFonts w:ascii="Arial" w:hAnsi="Arial" w:cs="Arial"/>
                <w:sz w:val="24"/>
                <w:szCs w:val="24"/>
              </w:rPr>
            </w:pPr>
            <w:r w:rsidRPr="00D95939">
              <w:rPr>
                <w:rFonts w:ascii="Arial" w:hAnsi="Arial" w:cs="Arial"/>
                <w:sz w:val="24"/>
                <w:szCs w:val="24"/>
              </w:rPr>
              <w:t>x</w:t>
            </w:r>
          </w:p>
        </w:tc>
        <w:tc>
          <w:tcPr>
            <w:tcW w:w="1346" w:type="dxa"/>
          </w:tcPr>
          <w:p w:rsidR="00DD4A0B" w:rsidRPr="00D95939" w:rsidRDefault="00DD4A0B" w:rsidP="00C469EF">
            <w:pPr>
              <w:spacing w:line="360" w:lineRule="auto"/>
              <w:rPr>
                <w:rFonts w:ascii="Arial" w:hAnsi="Arial" w:cs="Arial"/>
                <w:sz w:val="24"/>
                <w:szCs w:val="24"/>
              </w:rPr>
            </w:pPr>
          </w:p>
        </w:tc>
        <w:tc>
          <w:tcPr>
            <w:tcW w:w="835" w:type="dxa"/>
          </w:tcPr>
          <w:p w:rsidR="00DD4A0B" w:rsidRPr="00D95939" w:rsidRDefault="00DD4A0B" w:rsidP="00C469EF">
            <w:pPr>
              <w:spacing w:line="360" w:lineRule="auto"/>
              <w:rPr>
                <w:rFonts w:ascii="Arial" w:hAnsi="Arial" w:cs="Arial"/>
                <w:sz w:val="24"/>
                <w:szCs w:val="24"/>
              </w:rPr>
            </w:pPr>
          </w:p>
        </w:tc>
        <w:tc>
          <w:tcPr>
            <w:tcW w:w="2325" w:type="dxa"/>
          </w:tcPr>
          <w:p w:rsidR="00D95939" w:rsidRDefault="00DD4A0B" w:rsidP="00C469EF">
            <w:pPr>
              <w:spacing w:line="360" w:lineRule="auto"/>
              <w:rPr>
                <w:rFonts w:ascii="Arial" w:hAnsi="Arial" w:cs="Arial"/>
                <w:sz w:val="24"/>
                <w:szCs w:val="24"/>
              </w:rPr>
            </w:pPr>
            <w:r w:rsidRPr="00D95939">
              <w:rPr>
                <w:rFonts w:ascii="Arial" w:hAnsi="Arial" w:cs="Arial"/>
                <w:sz w:val="24"/>
                <w:szCs w:val="24"/>
              </w:rPr>
              <w:t xml:space="preserve">Since some of the graves are inside the school parameters, the principal is responsible for ensuring that the graves are not affected by the development and that all parties are in harmony with with the development </w:t>
            </w:r>
          </w:p>
          <w:p w:rsidR="00D95939" w:rsidRPr="00D95939" w:rsidRDefault="00D95939" w:rsidP="00C469EF">
            <w:pPr>
              <w:spacing w:line="360" w:lineRule="auto"/>
              <w:rPr>
                <w:rFonts w:ascii="Arial" w:hAnsi="Arial" w:cs="Arial"/>
                <w:sz w:val="24"/>
                <w:szCs w:val="24"/>
              </w:rPr>
            </w:pPr>
          </w:p>
        </w:tc>
      </w:tr>
      <w:tr w:rsidR="00D95939" w:rsidRPr="00D95939" w:rsidTr="00DD4A0B">
        <w:trPr>
          <w:trHeight w:val="729"/>
        </w:trPr>
        <w:tc>
          <w:tcPr>
            <w:tcW w:w="3438" w:type="dxa"/>
          </w:tcPr>
          <w:p w:rsidR="00D95939" w:rsidRPr="00D95939" w:rsidRDefault="00D95939" w:rsidP="00C469EF">
            <w:pPr>
              <w:spacing w:line="360" w:lineRule="auto"/>
              <w:rPr>
                <w:rFonts w:ascii="Arial" w:hAnsi="Arial" w:cs="Arial"/>
                <w:sz w:val="24"/>
                <w:szCs w:val="24"/>
              </w:rPr>
            </w:pPr>
            <w:r>
              <w:rPr>
                <w:rFonts w:ascii="Arial" w:hAnsi="Arial" w:cs="Arial"/>
                <w:sz w:val="24"/>
                <w:szCs w:val="24"/>
              </w:rPr>
              <w:t xml:space="preserve">School Governing Body </w:t>
            </w:r>
          </w:p>
        </w:tc>
        <w:tc>
          <w:tcPr>
            <w:tcW w:w="1689" w:type="dxa"/>
          </w:tcPr>
          <w:p w:rsidR="00D95939" w:rsidRPr="00D95939" w:rsidRDefault="00D95939" w:rsidP="00C469EF">
            <w:pPr>
              <w:spacing w:line="360" w:lineRule="auto"/>
              <w:rPr>
                <w:rFonts w:ascii="Arial" w:hAnsi="Arial" w:cs="Arial"/>
                <w:sz w:val="24"/>
                <w:szCs w:val="24"/>
              </w:rPr>
            </w:pPr>
            <w:r>
              <w:rPr>
                <w:rFonts w:ascii="Arial" w:hAnsi="Arial" w:cs="Arial"/>
                <w:sz w:val="24"/>
                <w:szCs w:val="24"/>
              </w:rPr>
              <w:t xml:space="preserve">Interested and Affected </w:t>
            </w:r>
          </w:p>
        </w:tc>
        <w:tc>
          <w:tcPr>
            <w:tcW w:w="1141" w:type="dxa"/>
          </w:tcPr>
          <w:p w:rsidR="00D95939" w:rsidRPr="00D95939" w:rsidRDefault="00D95939" w:rsidP="00C469EF">
            <w:pPr>
              <w:spacing w:line="360" w:lineRule="auto"/>
              <w:rPr>
                <w:rFonts w:ascii="Arial" w:hAnsi="Arial" w:cs="Arial"/>
                <w:sz w:val="24"/>
                <w:szCs w:val="24"/>
              </w:rPr>
            </w:pPr>
            <w:r>
              <w:rPr>
                <w:rFonts w:ascii="Arial" w:hAnsi="Arial" w:cs="Arial"/>
                <w:sz w:val="24"/>
                <w:szCs w:val="24"/>
              </w:rPr>
              <w:t>x</w:t>
            </w:r>
          </w:p>
        </w:tc>
        <w:tc>
          <w:tcPr>
            <w:tcW w:w="1346" w:type="dxa"/>
          </w:tcPr>
          <w:p w:rsidR="00D95939" w:rsidRPr="00D95939" w:rsidRDefault="00D95939" w:rsidP="00C469EF">
            <w:pPr>
              <w:spacing w:line="360" w:lineRule="auto"/>
              <w:rPr>
                <w:rFonts w:ascii="Arial" w:hAnsi="Arial" w:cs="Arial"/>
                <w:sz w:val="24"/>
                <w:szCs w:val="24"/>
              </w:rPr>
            </w:pPr>
          </w:p>
        </w:tc>
        <w:tc>
          <w:tcPr>
            <w:tcW w:w="835" w:type="dxa"/>
          </w:tcPr>
          <w:p w:rsidR="00D95939" w:rsidRPr="00D95939" w:rsidRDefault="00D95939" w:rsidP="00C469EF">
            <w:pPr>
              <w:spacing w:line="360" w:lineRule="auto"/>
              <w:rPr>
                <w:rFonts w:ascii="Arial" w:hAnsi="Arial" w:cs="Arial"/>
                <w:sz w:val="24"/>
                <w:szCs w:val="24"/>
              </w:rPr>
            </w:pPr>
          </w:p>
        </w:tc>
        <w:tc>
          <w:tcPr>
            <w:tcW w:w="2325" w:type="dxa"/>
          </w:tcPr>
          <w:p w:rsidR="00D95939" w:rsidRDefault="00D95939" w:rsidP="00C469EF">
            <w:pPr>
              <w:spacing w:line="360" w:lineRule="auto"/>
              <w:rPr>
                <w:rFonts w:ascii="Arial" w:hAnsi="Arial" w:cs="Arial"/>
                <w:sz w:val="24"/>
                <w:szCs w:val="24"/>
              </w:rPr>
            </w:pPr>
            <w:r>
              <w:rPr>
                <w:rFonts w:ascii="Arial" w:hAnsi="Arial" w:cs="Arial"/>
                <w:sz w:val="24"/>
                <w:szCs w:val="24"/>
              </w:rPr>
              <w:t xml:space="preserve">To sign off the proposed development site as they are responsible for school governance </w:t>
            </w:r>
          </w:p>
          <w:p w:rsidR="00D95939" w:rsidRPr="00D95939" w:rsidRDefault="00D95939" w:rsidP="00C469EF">
            <w:pPr>
              <w:spacing w:line="360" w:lineRule="auto"/>
              <w:rPr>
                <w:rFonts w:ascii="Arial" w:hAnsi="Arial" w:cs="Arial"/>
                <w:sz w:val="24"/>
                <w:szCs w:val="24"/>
              </w:rPr>
            </w:pPr>
          </w:p>
        </w:tc>
      </w:tr>
      <w:tr w:rsidR="00DD4A0B" w:rsidRPr="00D95939" w:rsidTr="00DD4A0B">
        <w:trPr>
          <w:trHeight w:val="315"/>
        </w:trPr>
        <w:tc>
          <w:tcPr>
            <w:tcW w:w="3438" w:type="dxa"/>
          </w:tcPr>
          <w:p w:rsidR="00DD4A0B" w:rsidRPr="00D95939" w:rsidRDefault="00DD4A0B" w:rsidP="00C469EF">
            <w:pPr>
              <w:spacing w:line="360" w:lineRule="auto"/>
              <w:rPr>
                <w:rFonts w:ascii="Arial" w:hAnsi="Arial" w:cs="Arial"/>
                <w:sz w:val="24"/>
                <w:szCs w:val="24"/>
              </w:rPr>
            </w:pPr>
            <w:r w:rsidRPr="00D95939">
              <w:rPr>
                <w:rFonts w:ascii="Arial" w:hAnsi="Arial" w:cs="Arial"/>
                <w:sz w:val="24"/>
                <w:szCs w:val="24"/>
              </w:rPr>
              <w:t xml:space="preserve">Department of Education </w:t>
            </w:r>
          </w:p>
          <w:p w:rsidR="00DD4A0B" w:rsidRPr="00D95939" w:rsidRDefault="00DD4A0B" w:rsidP="00C469EF">
            <w:pPr>
              <w:spacing w:line="360" w:lineRule="auto"/>
              <w:rPr>
                <w:rFonts w:ascii="Arial" w:hAnsi="Arial" w:cs="Arial"/>
                <w:sz w:val="24"/>
                <w:szCs w:val="24"/>
              </w:rPr>
            </w:pPr>
          </w:p>
        </w:tc>
        <w:tc>
          <w:tcPr>
            <w:tcW w:w="1689" w:type="dxa"/>
          </w:tcPr>
          <w:p w:rsidR="00DD4A0B" w:rsidRPr="00D95939" w:rsidRDefault="00DD4A0B" w:rsidP="00C469EF">
            <w:pPr>
              <w:spacing w:line="360" w:lineRule="auto"/>
              <w:rPr>
                <w:rFonts w:ascii="Arial" w:hAnsi="Arial" w:cs="Arial"/>
                <w:sz w:val="24"/>
                <w:szCs w:val="24"/>
              </w:rPr>
            </w:pPr>
          </w:p>
        </w:tc>
        <w:tc>
          <w:tcPr>
            <w:tcW w:w="1141" w:type="dxa"/>
          </w:tcPr>
          <w:p w:rsidR="00DD4A0B" w:rsidRPr="00D95939" w:rsidRDefault="00DD4A0B" w:rsidP="00C469EF">
            <w:pPr>
              <w:spacing w:line="360" w:lineRule="auto"/>
              <w:rPr>
                <w:rFonts w:ascii="Arial" w:hAnsi="Arial" w:cs="Arial"/>
                <w:sz w:val="24"/>
                <w:szCs w:val="24"/>
              </w:rPr>
            </w:pPr>
          </w:p>
        </w:tc>
        <w:tc>
          <w:tcPr>
            <w:tcW w:w="1346" w:type="dxa"/>
          </w:tcPr>
          <w:p w:rsidR="00DD4A0B" w:rsidRPr="00D95939" w:rsidRDefault="00DD4A0B" w:rsidP="00C469EF">
            <w:pPr>
              <w:spacing w:line="360" w:lineRule="auto"/>
              <w:rPr>
                <w:rFonts w:ascii="Arial" w:hAnsi="Arial" w:cs="Arial"/>
                <w:sz w:val="24"/>
                <w:szCs w:val="24"/>
              </w:rPr>
            </w:pPr>
            <w:r w:rsidRPr="00D95939">
              <w:rPr>
                <w:rFonts w:ascii="Arial" w:hAnsi="Arial" w:cs="Arial"/>
                <w:sz w:val="24"/>
                <w:szCs w:val="24"/>
              </w:rPr>
              <w:t>x</w:t>
            </w:r>
          </w:p>
        </w:tc>
        <w:tc>
          <w:tcPr>
            <w:tcW w:w="835" w:type="dxa"/>
          </w:tcPr>
          <w:p w:rsidR="00DD4A0B" w:rsidRPr="00D95939" w:rsidRDefault="00DD4A0B" w:rsidP="00C469EF">
            <w:pPr>
              <w:spacing w:line="360" w:lineRule="auto"/>
              <w:rPr>
                <w:rFonts w:ascii="Arial" w:hAnsi="Arial" w:cs="Arial"/>
                <w:sz w:val="24"/>
                <w:szCs w:val="24"/>
              </w:rPr>
            </w:pPr>
          </w:p>
        </w:tc>
        <w:tc>
          <w:tcPr>
            <w:tcW w:w="2325" w:type="dxa"/>
          </w:tcPr>
          <w:p w:rsidR="00DD4A0B" w:rsidRPr="00D95939" w:rsidRDefault="00DD4A0B" w:rsidP="00C469EF">
            <w:pPr>
              <w:spacing w:line="360" w:lineRule="auto"/>
              <w:rPr>
                <w:rFonts w:ascii="Arial" w:hAnsi="Arial" w:cs="Arial"/>
                <w:sz w:val="24"/>
                <w:szCs w:val="24"/>
              </w:rPr>
            </w:pPr>
            <w:r w:rsidRPr="00D95939">
              <w:rPr>
                <w:rFonts w:ascii="Arial" w:hAnsi="Arial" w:cs="Arial"/>
                <w:sz w:val="24"/>
                <w:szCs w:val="24"/>
              </w:rPr>
              <w:t xml:space="preserve">The Department is responsible for the school and is the implementing agent for this development </w:t>
            </w:r>
          </w:p>
        </w:tc>
      </w:tr>
      <w:tr w:rsidR="00DD4A0B" w:rsidRPr="00D95939" w:rsidTr="00DD4A0B">
        <w:trPr>
          <w:trHeight w:val="1080"/>
        </w:trPr>
        <w:tc>
          <w:tcPr>
            <w:tcW w:w="3438" w:type="dxa"/>
          </w:tcPr>
          <w:p w:rsidR="00DD4A0B" w:rsidRPr="00D95939" w:rsidRDefault="00DD4A0B" w:rsidP="00C469EF">
            <w:pPr>
              <w:spacing w:line="360" w:lineRule="auto"/>
              <w:rPr>
                <w:rFonts w:ascii="Arial" w:hAnsi="Arial" w:cs="Arial"/>
                <w:sz w:val="24"/>
                <w:szCs w:val="24"/>
              </w:rPr>
            </w:pPr>
            <w:r w:rsidRPr="00D95939">
              <w:rPr>
                <w:rFonts w:ascii="Arial" w:hAnsi="Arial" w:cs="Arial"/>
                <w:sz w:val="24"/>
                <w:szCs w:val="24"/>
              </w:rPr>
              <w:t xml:space="preserve">KwaZulu Natal Amafa </w:t>
            </w:r>
          </w:p>
        </w:tc>
        <w:tc>
          <w:tcPr>
            <w:tcW w:w="1689" w:type="dxa"/>
          </w:tcPr>
          <w:p w:rsidR="00DD4A0B" w:rsidRPr="00D95939" w:rsidRDefault="00DD4A0B" w:rsidP="00C469EF">
            <w:pPr>
              <w:spacing w:line="360" w:lineRule="auto"/>
              <w:rPr>
                <w:rFonts w:ascii="Arial" w:hAnsi="Arial" w:cs="Arial"/>
                <w:sz w:val="24"/>
                <w:szCs w:val="24"/>
              </w:rPr>
            </w:pPr>
            <w:r w:rsidRPr="00D95939">
              <w:rPr>
                <w:rFonts w:ascii="Arial" w:hAnsi="Arial" w:cs="Arial"/>
                <w:sz w:val="24"/>
                <w:szCs w:val="24"/>
              </w:rPr>
              <w:t>Interested</w:t>
            </w:r>
          </w:p>
        </w:tc>
        <w:tc>
          <w:tcPr>
            <w:tcW w:w="1141" w:type="dxa"/>
          </w:tcPr>
          <w:p w:rsidR="00DD4A0B" w:rsidRPr="00D95939" w:rsidRDefault="00DD4A0B" w:rsidP="00C469EF">
            <w:pPr>
              <w:spacing w:line="360" w:lineRule="auto"/>
              <w:rPr>
                <w:rFonts w:ascii="Arial" w:hAnsi="Arial" w:cs="Arial"/>
                <w:sz w:val="24"/>
                <w:szCs w:val="24"/>
              </w:rPr>
            </w:pPr>
            <w:r w:rsidRPr="00D95939">
              <w:rPr>
                <w:rFonts w:ascii="Arial" w:hAnsi="Arial" w:cs="Arial"/>
                <w:sz w:val="24"/>
                <w:szCs w:val="24"/>
              </w:rPr>
              <w:t>x</w:t>
            </w:r>
          </w:p>
        </w:tc>
        <w:tc>
          <w:tcPr>
            <w:tcW w:w="1346" w:type="dxa"/>
          </w:tcPr>
          <w:p w:rsidR="00DD4A0B" w:rsidRPr="00D95939" w:rsidRDefault="00DD4A0B" w:rsidP="00C469EF">
            <w:pPr>
              <w:spacing w:line="360" w:lineRule="auto"/>
              <w:rPr>
                <w:rFonts w:ascii="Arial" w:hAnsi="Arial" w:cs="Arial"/>
                <w:sz w:val="24"/>
                <w:szCs w:val="24"/>
              </w:rPr>
            </w:pPr>
          </w:p>
        </w:tc>
        <w:tc>
          <w:tcPr>
            <w:tcW w:w="835" w:type="dxa"/>
          </w:tcPr>
          <w:p w:rsidR="00DD4A0B" w:rsidRPr="00D95939" w:rsidRDefault="00DD4A0B" w:rsidP="00C469EF">
            <w:pPr>
              <w:spacing w:line="360" w:lineRule="auto"/>
              <w:rPr>
                <w:rFonts w:ascii="Arial" w:hAnsi="Arial" w:cs="Arial"/>
                <w:sz w:val="24"/>
                <w:szCs w:val="24"/>
              </w:rPr>
            </w:pPr>
          </w:p>
        </w:tc>
        <w:tc>
          <w:tcPr>
            <w:tcW w:w="2325" w:type="dxa"/>
          </w:tcPr>
          <w:p w:rsidR="00DD4A0B" w:rsidRPr="00D95939" w:rsidRDefault="00DD4A0B" w:rsidP="00C469EF">
            <w:pPr>
              <w:spacing w:line="360" w:lineRule="auto"/>
              <w:rPr>
                <w:rFonts w:ascii="Arial" w:hAnsi="Arial" w:cs="Arial"/>
                <w:sz w:val="24"/>
                <w:szCs w:val="24"/>
              </w:rPr>
            </w:pPr>
            <w:r w:rsidRPr="00D95939">
              <w:rPr>
                <w:rFonts w:ascii="Arial" w:hAnsi="Arial" w:cs="Arial"/>
                <w:sz w:val="24"/>
                <w:szCs w:val="24"/>
              </w:rPr>
              <w:t xml:space="preserve">KZN Amafa is regulatory Authority on matters of heritage </w:t>
            </w:r>
          </w:p>
          <w:p w:rsidR="00DD4A0B" w:rsidRPr="00D95939" w:rsidRDefault="00DD4A0B" w:rsidP="00C469EF">
            <w:pPr>
              <w:spacing w:line="360" w:lineRule="auto"/>
              <w:rPr>
                <w:rFonts w:ascii="Arial" w:hAnsi="Arial" w:cs="Arial"/>
                <w:sz w:val="24"/>
                <w:szCs w:val="24"/>
              </w:rPr>
            </w:pPr>
          </w:p>
          <w:p w:rsidR="00DD4A0B" w:rsidRPr="00D95939" w:rsidRDefault="00DD4A0B" w:rsidP="00C469EF">
            <w:pPr>
              <w:spacing w:line="360" w:lineRule="auto"/>
              <w:rPr>
                <w:rFonts w:ascii="Arial" w:hAnsi="Arial" w:cs="Arial"/>
                <w:sz w:val="24"/>
                <w:szCs w:val="24"/>
              </w:rPr>
            </w:pPr>
          </w:p>
        </w:tc>
      </w:tr>
      <w:tr w:rsidR="00DD4A0B" w:rsidRPr="00D95939" w:rsidTr="00DD4A0B">
        <w:trPr>
          <w:trHeight w:val="795"/>
        </w:trPr>
        <w:tc>
          <w:tcPr>
            <w:tcW w:w="3438" w:type="dxa"/>
          </w:tcPr>
          <w:p w:rsidR="00DD4A0B" w:rsidRPr="00D95939" w:rsidRDefault="00DD4A0B" w:rsidP="00C469EF">
            <w:pPr>
              <w:spacing w:line="360" w:lineRule="auto"/>
              <w:rPr>
                <w:rFonts w:ascii="Arial" w:hAnsi="Arial" w:cs="Arial"/>
                <w:sz w:val="24"/>
                <w:szCs w:val="24"/>
              </w:rPr>
            </w:pPr>
            <w:r w:rsidRPr="00D95939">
              <w:rPr>
                <w:rFonts w:ascii="Arial" w:hAnsi="Arial" w:cs="Arial"/>
                <w:sz w:val="24"/>
                <w:szCs w:val="24"/>
              </w:rPr>
              <w:lastRenderedPageBreak/>
              <w:t>Local Municipality</w:t>
            </w:r>
          </w:p>
        </w:tc>
        <w:tc>
          <w:tcPr>
            <w:tcW w:w="1689" w:type="dxa"/>
          </w:tcPr>
          <w:p w:rsidR="00DD4A0B" w:rsidRPr="00D95939" w:rsidRDefault="00DD4A0B" w:rsidP="00C469EF">
            <w:pPr>
              <w:spacing w:line="360" w:lineRule="auto"/>
              <w:rPr>
                <w:rFonts w:ascii="Arial" w:hAnsi="Arial" w:cs="Arial"/>
                <w:sz w:val="24"/>
                <w:szCs w:val="24"/>
              </w:rPr>
            </w:pPr>
            <w:r w:rsidRPr="00D95939">
              <w:rPr>
                <w:rFonts w:ascii="Arial" w:hAnsi="Arial" w:cs="Arial"/>
                <w:sz w:val="24"/>
                <w:szCs w:val="24"/>
              </w:rPr>
              <w:t xml:space="preserve">Interested </w:t>
            </w:r>
          </w:p>
        </w:tc>
        <w:tc>
          <w:tcPr>
            <w:tcW w:w="1141" w:type="dxa"/>
          </w:tcPr>
          <w:p w:rsidR="00DD4A0B" w:rsidRPr="00D95939" w:rsidRDefault="00DD4A0B" w:rsidP="00C469EF">
            <w:pPr>
              <w:spacing w:line="360" w:lineRule="auto"/>
              <w:rPr>
                <w:rFonts w:ascii="Arial" w:hAnsi="Arial" w:cs="Arial"/>
                <w:sz w:val="24"/>
                <w:szCs w:val="24"/>
              </w:rPr>
            </w:pPr>
            <w:r w:rsidRPr="00D95939">
              <w:rPr>
                <w:rFonts w:ascii="Arial" w:hAnsi="Arial" w:cs="Arial"/>
                <w:sz w:val="24"/>
                <w:szCs w:val="24"/>
              </w:rPr>
              <w:t>x</w:t>
            </w:r>
          </w:p>
        </w:tc>
        <w:tc>
          <w:tcPr>
            <w:tcW w:w="1346" w:type="dxa"/>
          </w:tcPr>
          <w:p w:rsidR="00DD4A0B" w:rsidRPr="00D95939" w:rsidRDefault="00DD4A0B" w:rsidP="00C469EF">
            <w:pPr>
              <w:spacing w:line="360" w:lineRule="auto"/>
              <w:rPr>
                <w:rFonts w:ascii="Arial" w:hAnsi="Arial" w:cs="Arial"/>
                <w:sz w:val="24"/>
                <w:szCs w:val="24"/>
              </w:rPr>
            </w:pPr>
          </w:p>
        </w:tc>
        <w:tc>
          <w:tcPr>
            <w:tcW w:w="835" w:type="dxa"/>
          </w:tcPr>
          <w:p w:rsidR="00DD4A0B" w:rsidRPr="00D95939" w:rsidRDefault="00DD4A0B" w:rsidP="00C469EF">
            <w:pPr>
              <w:spacing w:line="360" w:lineRule="auto"/>
              <w:rPr>
                <w:rFonts w:ascii="Arial" w:hAnsi="Arial" w:cs="Arial"/>
                <w:sz w:val="24"/>
                <w:szCs w:val="24"/>
              </w:rPr>
            </w:pPr>
          </w:p>
        </w:tc>
        <w:tc>
          <w:tcPr>
            <w:tcW w:w="2325" w:type="dxa"/>
          </w:tcPr>
          <w:p w:rsidR="00DD4A0B" w:rsidRPr="00D95939" w:rsidRDefault="00DD4A0B" w:rsidP="00C469EF">
            <w:pPr>
              <w:spacing w:line="360" w:lineRule="auto"/>
              <w:rPr>
                <w:rFonts w:ascii="Arial" w:hAnsi="Arial" w:cs="Arial"/>
                <w:sz w:val="24"/>
                <w:szCs w:val="24"/>
              </w:rPr>
            </w:pPr>
            <w:r w:rsidRPr="00D95939">
              <w:rPr>
                <w:rFonts w:ascii="Arial" w:hAnsi="Arial" w:cs="Arial"/>
                <w:sz w:val="24"/>
                <w:szCs w:val="24"/>
              </w:rPr>
              <w:t xml:space="preserve">The municipality is </w:t>
            </w:r>
            <w:r w:rsidR="00D030ED" w:rsidRPr="00D95939">
              <w:rPr>
                <w:rFonts w:ascii="Arial" w:hAnsi="Arial" w:cs="Arial"/>
                <w:sz w:val="24"/>
                <w:szCs w:val="24"/>
              </w:rPr>
              <w:t xml:space="preserve">responsible for the approval of plans </w:t>
            </w:r>
          </w:p>
        </w:tc>
      </w:tr>
    </w:tbl>
    <w:p w:rsidR="008F737F" w:rsidRPr="00D95939" w:rsidRDefault="008F737F" w:rsidP="00C469EF">
      <w:pPr>
        <w:spacing w:line="360" w:lineRule="auto"/>
        <w:rPr>
          <w:rFonts w:ascii="Arial" w:hAnsi="Arial" w:cs="Arial"/>
          <w:sz w:val="24"/>
          <w:szCs w:val="24"/>
        </w:rPr>
      </w:pPr>
    </w:p>
    <w:p w:rsidR="00D030ED" w:rsidRPr="00B42954" w:rsidRDefault="00D030ED" w:rsidP="00C469EF">
      <w:pPr>
        <w:spacing w:line="360" w:lineRule="auto"/>
        <w:rPr>
          <w:rFonts w:ascii="Arial" w:hAnsi="Arial" w:cs="Arial"/>
          <w:b/>
          <w:sz w:val="24"/>
          <w:szCs w:val="24"/>
        </w:rPr>
      </w:pPr>
    </w:p>
    <w:p w:rsidR="00D030ED" w:rsidRPr="00B42954" w:rsidRDefault="00B42954" w:rsidP="00C469EF">
      <w:pPr>
        <w:spacing w:line="360" w:lineRule="auto"/>
        <w:rPr>
          <w:rFonts w:ascii="Arial" w:hAnsi="Arial" w:cs="Arial"/>
          <w:b/>
          <w:sz w:val="24"/>
          <w:szCs w:val="24"/>
        </w:rPr>
      </w:pPr>
      <w:r w:rsidRPr="00B42954">
        <w:rPr>
          <w:rFonts w:ascii="Arial" w:hAnsi="Arial" w:cs="Arial"/>
          <w:b/>
          <w:sz w:val="24"/>
          <w:szCs w:val="24"/>
        </w:rPr>
        <w:t>Public Participation Methods</w:t>
      </w:r>
    </w:p>
    <w:tbl>
      <w:tblPr>
        <w:tblStyle w:val="TableGrid"/>
        <w:tblW w:w="0" w:type="auto"/>
        <w:tblLook w:val="04A0" w:firstRow="1" w:lastRow="0" w:firstColumn="1" w:lastColumn="0" w:noHBand="0" w:noVBand="1"/>
      </w:tblPr>
      <w:tblGrid>
        <w:gridCol w:w="4508"/>
        <w:gridCol w:w="4508"/>
      </w:tblGrid>
      <w:tr w:rsidR="00D030ED" w:rsidRPr="00D95939" w:rsidTr="00D030ED">
        <w:tc>
          <w:tcPr>
            <w:tcW w:w="4508" w:type="dxa"/>
          </w:tcPr>
          <w:p w:rsidR="00D030ED" w:rsidRPr="00D95939" w:rsidRDefault="00D030ED" w:rsidP="00C469EF">
            <w:pPr>
              <w:spacing w:line="360" w:lineRule="auto"/>
              <w:rPr>
                <w:rFonts w:ascii="Arial" w:hAnsi="Arial" w:cs="Arial"/>
                <w:sz w:val="24"/>
                <w:szCs w:val="24"/>
              </w:rPr>
            </w:pPr>
            <w:r w:rsidRPr="00D95939">
              <w:rPr>
                <w:rFonts w:ascii="Arial" w:hAnsi="Arial" w:cs="Arial"/>
                <w:sz w:val="24"/>
                <w:szCs w:val="24"/>
              </w:rPr>
              <w:t xml:space="preserve">Medium </w:t>
            </w:r>
          </w:p>
        </w:tc>
        <w:tc>
          <w:tcPr>
            <w:tcW w:w="4508" w:type="dxa"/>
          </w:tcPr>
          <w:p w:rsidR="00D030ED" w:rsidRPr="00D95939" w:rsidRDefault="00D030ED" w:rsidP="00C469EF">
            <w:pPr>
              <w:spacing w:line="360" w:lineRule="auto"/>
              <w:rPr>
                <w:rFonts w:ascii="Arial" w:hAnsi="Arial" w:cs="Arial"/>
                <w:sz w:val="24"/>
                <w:szCs w:val="24"/>
              </w:rPr>
            </w:pPr>
            <w:r w:rsidRPr="00D95939">
              <w:rPr>
                <w:rFonts w:ascii="Arial" w:hAnsi="Arial" w:cs="Arial"/>
                <w:sz w:val="24"/>
                <w:szCs w:val="24"/>
              </w:rPr>
              <w:t xml:space="preserve">Comments </w:t>
            </w:r>
          </w:p>
        </w:tc>
      </w:tr>
      <w:tr w:rsidR="00D030ED" w:rsidRPr="00D95939" w:rsidTr="00D030ED">
        <w:tc>
          <w:tcPr>
            <w:tcW w:w="4508" w:type="dxa"/>
          </w:tcPr>
          <w:p w:rsidR="00D030ED" w:rsidRPr="00D95939" w:rsidRDefault="00D030ED" w:rsidP="00C469EF">
            <w:pPr>
              <w:spacing w:line="360" w:lineRule="auto"/>
              <w:rPr>
                <w:rFonts w:ascii="Arial" w:hAnsi="Arial" w:cs="Arial"/>
                <w:sz w:val="24"/>
                <w:szCs w:val="24"/>
              </w:rPr>
            </w:pPr>
            <w:r w:rsidRPr="00D95939">
              <w:rPr>
                <w:rFonts w:ascii="Arial" w:hAnsi="Arial" w:cs="Arial"/>
                <w:sz w:val="24"/>
                <w:szCs w:val="24"/>
              </w:rPr>
              <w:t>Meetings</w:t>
            </w:r>
          </w:p>
        </w:tc>
        <w:tc>
          <w:tcPr>
            <w:tcW w:w="4508" w:type="dxa"/>
          </w:tcPr>
          <w:p w:rsidR="00D030ED" w:rsidRPr="00D95939" w:rsidRDefault="00D030ED" w:rsidP="00C469EF">
            <w:pPr>
              <w:pStyle w:val="ListParagraph"/>
              <w:numPr>
                <w:ilvl w:val="0"/>
                <w:numId w:val="1"/>
              </w:numPr>
              <w:spacing w:line="360" w:lineRule="auto"/>
              <w:rPr>
                <w:rFonts w:ascii="Arial" w:hAnsi="Arial" w:cs="Arial"/>
                <w:sz w:val="24"/>
                <w:szCs w:val="24"/>
              </w:rPr>
            </w:pPr>
            <w:r w:rsidRPr="00D95939">
              <w:rPr>
                <w:rFonts w:ascii="Arial" w:hAnsi="Arial" w:cs="Arial"/>
                <w:sz w:val="24"/>
                <w:szCs w:val="24"/>
              </w:rPr>
              <w:t xml:space="preserve">Families of the graves </w:t>
            </w:r>
          </w:p>
          <w:p w:rsidR="00D030ED" w:rsidRPr="00D95939" w:rsidRDefault="00D030ED" w:rsidP="00C469EF">
            <w:pPr>
              <w:pStyle w:val="ListParagraph"/>
              <w:numPr>
                <w:ilvl w:val="0"/>
                <w:numId w:val="1"/>
              </w:numPr>
              <w:spacing w:line="360" w:lineRule="auto"/>
              <w:rPr>
                <w:rFonts w:ascii="Arial" w:hAnsi="Arial" w:cs="Arial"/>
                <w:sz w:val="24"/>
                <w:szCs w:val="24"/>
              </w:rPr>
            </w:pPr>
            <w:r w:rsidRPr="00D95939">
              <w:rPr>
                <w:rFonts w:ascii="Arial" w:hAnsi="Arial" w:cs="Arial"/>
                <w:sz w:val="24"/>
                <w:szCs w:val="24"/>
              </w:rPr>
              <w:t xml:space="preserve">School Principal </w:t>
            </w:r>
          </w:p>
          <w:p w:rsidR="00D030ED" w:rsidRPr="00D95939" w:rsidRDefault="00D030ED" w:rsidP="00C469EF">
            <w:pPr>
              <w:pStyle w:val="ListParagraph"/>
              <w:numPr>
                <w:ilvl w:val="0"/>
                <w:numId w:val="1"/>
              </w:numPr>
              <w:spacing w:line="360" w:lineRule="auto"/>
              <w:rPr>
                <w:rFonts w:ascii="Arial" w:hAnsi="Arial" w:cs="Arial"/>
                <w:sz w:val="24"/>
                <w:szCs w:val="24"/>
              </w:rPr>
            </w:pPr>
            <w:r w:rsidRPr="00D95939">
              <w:rPr>
                <w:rFonts w:ascii="Arial" w:hAnsi="Arial" w:cs="Arial"/>
                <w:sz w:val="24"/>
                <w:szCs w:val="24"/>
              </w:rPr>
              <w:t xml:space="preserve">Ward Councillor </w:t>
            </w:r>
          </w:p>
        </w:tc>
      </w:tr>
      <w:tr w:rsidR="00D030ED" w:rsidRPr="00D95939" w:rsidTr="00D030ED">
        <w:trPr>
          <w:trHeight w:val="472"/>
        </w:trPr>
        <w:tc>
          <w:tcPr>
            <w:tcW w:w="4508" w:type="dxa"/>
          </w:tcPr>
          <w:p w:rsidR="00D030ED" w:rsidRPr="00D95939" w:rsidRDefault="00D030ED" w:rsidP="00C469EF">
            <w:pPr>
              <w:spacing w:line="360" w:lineRule="auto"/>
              <w:rPr>
                <w:rFonts w:ascii="Arial" w:hAnsi="Arial" w:cs="Arial"/>
                <w:sz w:val="24"/>
                <w:szCs w:val="24"/>
              </w:rPr>
            </w:pPr>
            <w:r w:rsidRPr="00D95939">
              <w:rPr>
                <w:rFonts w:ascii="Arial" w:hAnsi="Arial" w:cs="Arial"/>
                <w:sz w:val="24"/>
                <w:szCs w:val="24"/>
              </w:rPr>
              <w:t xml:space="preserve">News  Papers </w:t>
            </w:r>
          </w:p>
        </w:tc>
        <w:tc>
          <w:tcPr>
            <w:tcW w:w="4508" w:type="dxa"/>
          </w:tcPr>
          <w:p w:rsidR="00D030ED" w:rsidRPr="00D95939" w:rsidRDefault="00D030ED" w:rsidP="00C469EF">
            <w:pPr>
              <w:pStyle w:val="ListParagraph"/>
              <w:numPr>
                <w:ilvl w:val="0"/>
                <w:numId w:val="1"/>
              </w:numPr>
              <w:spacing w:line="360" w:lineRule="auto"/>
              <w:rPr>
                <w:rFonts w:ascii="Arial" w:hAnsi="Arial" w:cs="Arial"/>
                <w:sz w:val="24"/>
                <w:szCs w:val="24"/>
              </w:rPr>
            </w:pPr>
            <w:r w:rsidRPr="00D95939">
              <w:rPr>
                <w:rFonts w:ascii="Arial" w:hAnsi="Arial" w:cs="Arial"/>
                <w:sz w:val="24"/>
                <w:szCs w:val="24"/>
              </w:rPr>
              <w:t xml:space="preserve">Notice on the Ilanga Newspapers </w:t>
            </w:r>
          </w:p>
          <w:p w:rsidR="00D030ED" w:rsidRPr="00D95939" w:rsidRDefault="00D030ED" w:rsidP="00C469EF">
            <w:pPr>
              <w:spacing w:line="360" w:lineRule="auto"/>
              <w:rPr>
                <w:rFonts w:ascii="Arial" w:hAnsi="Arial" w:cs="Arial"/>
                <w:sz w:val="24"/>
                <w:szCs w:val="24"/>
              </w:rPr>
            </w:pPr>
          </w:p>
        </w:tc>
      </w:tr>
      <w:tr w:rsidR="00D030ED" w:rsidRPr="00D95939" w:rsidTr="00D030ED">
        <w:trPr>
          <w:trHeight w:val="338"/>
        </w:trPr>
        <w:tc>
          <w:tcPr>
            <w:tcW w:w="4508" w:type="dxa"/>
          </w:tcPr>
          <w:p w:rsidR="00D030ED" w:rsidRPr="00D95939" w:rsidRDefault="00D030ED" w:rsidP="00C469EF">
            <w:pPr>
              <w:spacing w:line="360" w:lineRule="auto"/>
              <w:rPr>
                <w:rFonts w:ascii="Arial" w:hAnsi="Arial" w:cs="Arial"/>
                <w:sz w:val="24"/>
                <w:szCs w:val="24"/>
              </w:rPr>
            </w:pPr>
            <w:r w:rsidRPr="00D95939">
              <w:rPr>
                <w:rFonts w:ascii="Arial" w:hAnsi="Arial" w:cs="Arial"/>
                <w:sz w:val="24"/>
                <w:szCs w:val="24"/>
              </w:rPr>
              <w:t xml:space="preserve">Public Notices </w:t>
            </w:r>
          </w:p>
        </w:tc>
        <w:tc>
          <w:tcPr>
            <w:tcW w:w="4508" w:type="dxa"/>
          </w:tcPr>
          <w:p w:rsidR="00D030ED" w:rsidRPr="00D95939" w:rsidRDefault="00D030ED" w:rsidP="00C469EF">
            <w:pPr>
              <w:pStyle w:val="ListParagraph"/>
              <w:numPr>
                <w:ilvl w:val="0"/>
                <w:numId w:val="1"/>
              </w:numPr>
              <w:spacing w:line="360" w:lineRule="auto"/>
              <w:rPr>
                <w:rFonts w:ascii="Arial" w:hAnsi="Arial" w:cs="Arial"/>
                <w:sz w:val="24"/>
                <w:szCs w:val="24"/>
              </w:rPr>
            </w:pPr>
            <w:r w:rsidRPr="00D95939">
              <w:rPr>
                <w:rFonts w:ascii="Arial" w:hAnsi="Arial" w:cs="Arial"/>
                <w:sz w:val="24"/>
                <w:szCs w:val="24"/>
              </w:rPr>
              <w:t xml:space="preserve">Notices places at strategic arrears </w:t>
            </w:r>
          </w:p>
        </w:tc>
      </w:tr>
    </w:tbl>
    <w:p w:rsidR="00D030ED" w:rsidRPr="00D95939" w:rsidRDefault="00D030ED" w:rsidP="00C469EF">
      <w:pPr>
        <w:spacing w:line="360" w:lineRule="auto"/>
        <w:rPr>
          <w:rFonts w:ascii="Arial" w:hAnsi="Arial" w:cs="Arial"/>
          <w:sz w:val="24"/>
          <w:szCs w:val="24"/>
        </w:rPr>
      </w:pPr>
    </w:p>
    <w:p w:rsidR="00D030ED" w:rsidRPr="00D95939" w:rsidRDefault="00D030ED" w:rsidP="00C469EF">
      <w:pPr>
        <w:spacing w:line="360" w:lineRule="auto"/>
        <w:rPr>
          <w:rFonts w:ascii="Arial" w:hAnsi="Arial" w:cs="Arial"/>
          <w:sz w:val="24"/>
          <w:szCs w:val="24"/>
        </w:rPr>
      </w:pPr>
    </w:p>
    <w:p w:rsidR="00D030ED" w:rsidRPr="00D95939" w:rsidRDefault="00D030ED" w:rsidP="00C469EF">
      <w:pPr>
        <w:spacing w:line="360" w:lineRule="auto"/>
        <w:rPr>
          <w:rFonts w:ascii="Arial" w:hAnsi="Arial" w:cs="Arial"/>
          <w:sz w:val="24"/>
          <w:szCs w:val="24"/>
        </w:rPr>
      </w:pPr>
      <w:r w:rsidRPr="00D95939">
        <w:rPr>
          <w:rFonts w:ascii="Arial" w:hAnsi="Arial" w:cs="Arial"/>
          <w:sz w:val="24"/>
          <w:szCs w:val="24"/>
        </w:rPr>
        <w:t>Public Participation Process</w:t>
      </w:r>
    </w:p>
    <w:p w:rsidR="00D030ED" w:rsidRPr="00D95939" w:rsidRDefault="00D030ED" w:rsidP="00C469EF">
      <w:pPr>
        <w:spacing w:line="360" w:lineRule="auto"/>
        <w:rPr>
          <w:rFonts w:ascii="Arial" w:hAnsi="Arial" w:cs="Arial"/>
          <w:sz w:val="24"/>
          <w:szCs w:val="24"/>
        </w:rPr>
      </w:pPr>
    </w:p>
    <w:p w:rsidR="00D030ED" w:rsidRPr="00D95939" w:rsidRDefault="00D030ED" w:rsidP="00C469EF">
      <w:pPr>
        <w:spacing w:line="360" w:lineRule="auto"/>
        <w:rPr>
          <w:rFonts w:ascii="Arial" w:hAnsi="Arial" w:cs="Arial"/>
          <w:sz w:val="24"/>
          <w:szCs w:val="24"/>
        </w:rPr>
      </w:pPr>
      <w:r w:rsidRPr="00D95939">
        <w:rPr>
          <w:rFonts w:ascii="Arial" w:hAnsi="Arial" w:cs="Arial"/>
          <w:sz w:val="24"/>
          <w:szCs w:val="24"/>
        </w:rPr>
        <w:t xml:space="preserve"> Meetings </w:t>
      </w:r>
    </w:p>
    <w:p w:rsidR="00D95939" w:rsidRDefault="00D030ED" w:rsidP="00C469EF">
      <w:pPr>
        <w:spacing w:line="360" w:lineRule="auto"/>
        <w:jc w:val="both"/>
        <w:rPr>
          <w:rFonts w:ascii="Arial" w:hAnsi="Arial" w:cs="Arial"/>
          <w:sz w:val="24"/>
          <w:szCs w:val="24"/>
        </w:rPr>
      </w:pPr>
      <w:r w:rsidRPr="00D95939">
        <w:rPr>
          <w:rFonts w:ascii="Arial" w:hAnsi="Arial" w:cs="Arial"/>
          <w:sz w:val="24"/>
          <w:szCs w:val="24"/>
        </w:rPr>
        <w:t xml:space="preserve">Two meetings was held with the families </w:t>
      </w:r>
      <w:r w:rsidR="00D95939" w:rsidRPr="00D95939">
        <w:rPr>
          <w:rFonts w:ascii="Arial" w:hAnsi="Arial" w:cs="Arial"/>
          <w:sz w:val="24"/>
          <w:szCs w:val="24"/>
        </w:rPr>
        <w:t>(Khumalo</w:t>
      </w:r>
      <w:r w:rsidRPr="00D95939">
        <w:rPr>
          <w:rFonts w:ascii="Arial" w:hAnsi="Arial" w:cs="Arial"/>
          <w:sz w:val="24"/>
          <w:szCs w:val="24"/>
        </w:rPr>
        <w:t xml:space="preserve"> </w:t>
      </w:r>
      <w:r w:rsidR="00D95939" w:rsidRPr="00D95939">
        <w:rPr>
          <w:rFonts w:ascii="Arial" w:hAnsi="Arial" w:cs="Arial"/>
          <w:sz w:val="24"/>
          <w:szCs w:val="24"/>
        </w:rPr>
        <w:t>Families</w:t>
      </w:r>
      <w:r w:rsidRPr="00D95939">
        <w:rPr>
          <w:rFonts w:ascii="Arial" w:hAnsi="Arial" w:cs="Arial"/>
          <w:sz w:val="24"/>
          <w:szCs w:val="24"/>
        </w:rPr>
        <w:t xml:space="preserve">) of the gravies whom are considered as custodians of the grave that might be impacted by the development. The first meeting was to introduce the project and the second meeting was to present the project designs to show the project boundary and parameter and to assure them that </w:t>
      </w:r>
      <w:r w:rsidR="00D95939" w:rsidRPr="00D95939">
        <w:rPr>
          <w:rFonts w:ascii="Arial" w:hAnsi="Arial" w:cs="Arial"/>
          <w:sz w:val="24"/>
          <w:szCs w:val="24"/>
        </w:rPr>
        <w:t>graves will not be affected during construction. The families did not object to the project infect they support the project as it is planned</w:t>
      </w:r>
      <w:r w:rsidR="00D95939">
        <w:rPr>
          <w:rFonts w:ascii="Arial" w:hAnsi="Arial" w:cs="Arial"/>
          <w:sz w:val="24"/>
          <w:szCs w:val="24"/>
        </w:rPr>
        <w:t xml:space="preserve">. </w:t>
      </w:r>
      <w:r w:rsidR="00D95939" w:rsidRPr="00D95939">
        <w:rPr>
          <w:rFonts w:ascii="Arial" w:hAnsi="Arial" w:cs="Arial"/>
          <w:sz w:val="24"/>
          <w:szCs w:val="24"/>
        </w:rPr>
        <w:t xml:space="preserve"> </w:t>
      </w:r>
      <w:r w:rsidR="00D95939">
        <w:rPr>
          <w:rFonts w:ascii="Arial" w:hAnsi="Arial" w:cs="Arial"/>
          <w:sz w:val="24"/>
          <w:szCs w:val="24"/>
        </w:rPr>
        <w:t xml:space="preserve">In the meeting with the families, in attendance was the school principal and the Chairperson of the governing body who also pledged their support of the project. A second meeting was held with the Ward Councillor to solicit his understanding of the project. The Ward Councillor confirmed </w:t>
      </w:r>
      <w:r w:rsidR="00D95939">
        <w:rPr>
          <w:rFonts w:ascii="Arial" w:hAnsi="Arial" w:cs="Arial"/>
          <w:sz w:val="24"/>
          <w:szCs w:val="24"/>
        </w:rPr>
        <w:lastRenderedPageBreak/>
        <w:t>his knowledge and support of the project. A third meeting was held with the Ward Councillor who advised that he is aware of the project and is in full support of the project.</w:t>
      </w:r>
    </w:p>
    <w:p w:rsidR="00D95939" w:rsidRDefault="00D95939" w:rsidP="00C469EF">
      <w:pPr>
        <w:spacing w:line="360" w:lineRule="auto"/>
        <w:jc w:val="both"/>
        <w:rPr>
          <w:rFonts w:ascii="Arial" w:hAnsi="Arial" w:cs="Arial"/>
          <w:sz w:val="24"/>
          <w:szCs w:val="24"/>
        </w:rPr>
      </w:pPr>
    </w:p>
    <w:p w:rsidR="00D95939" w:rsidRDefault="00D95939" w:rsidP="00C469EF">
      <w:pPr>
        <w:spacing w:line="360" w:lineRule="auto"/>
        <w:jc w:val="both"/>
        <w:rPr>
          <w:rFonts w:ascii="Arial" w:hAnsi="Arial" w:cs="Arial"/>
          <w:sz w:val="24"/>
          <w:szCs w:val="24"/>
        </w:rPr>
      </w:pPr>
      <w:r>
        <w:rPr>
          <w:rFonts w:ascii="Arial" w:hAnsi="Arial" w:cs="Arial"/>
          <w:sz w:val="24"/>
          <w:szCs w:val="24"/>
        </w:rPr>
        <w:t xml:space="preserve">Public Notices </w:t>
      </w:r>
    </w:p>
    <w:p w:rsidR="00D95939" w:rsidRDefault="00D95939" w:rsidP="00C469EF">
      <w:pPr>
        <w:spacing w:line="360" w:lineRule="auto"/>
        <w:jc w:val="both"/>
        <w:rPr>
          <w:rFonts w:ascii="Arial" w:hAnsi="Arial" w:cs="Arial"/>
          <w:sz w:val="24"/>
          <w:szCs w:val="24"/>
        </w:rPr>
      </w:pPr>
      <w:r>
        <w:rPr>
          <w:rFonts w:ascii="Arial" w:hAnsi="Arial" w:cs="Arial"/>
          <w:sz w:val="24"/>
          <w:szCs w:val="24"/>
        </w:rPr>
        <w:t xml:space="preserve">To </w:t>
      </w:r>
      <w:r w:rsidR="00AB66C2">
        <w:rPr>
          <w:rFonts w:ascii="Arial" w:hAnsi="Arial" w:cs="Arial"/>
          <w:sz w:val="24"/>
          <w:szCs w:val="24"/>
        </w:rPr>
        <w:t>apprise</w:t>
      </w:r>
      <w:r>
        <w:rPr>
          <w:rFonts w:ascii="Arial" w:hAnsi="Arial" w:cs="Arial"/>
          <w:sz w:val="24"/>
          <w:szCs w:val="24"/>
        </w:rPr>
        <w:t xml:space="preserve"> the community about the project, notices were placed a various strategic points. </w:t>
      </w:r>
      <w:r w:rsidR="00AB66C2">
        <w:rPr>
          <w:rFonts w:ascii="Arial" w:hAnsi="Arial" w:cs="Arial"/>
          <w:sz w:val="24"/>
          <w:szCs w:val="24"/>
        </w:rPr>
        <w:t>This was also meant to arouse any support or objection from any member of the community.</w:t>
      </w:r>
    </w:p>
    <w:p w:rsidR="00AB66C2" w:rsidRDefault="00AB66C2" w:rsidP="00C469EF">
      <w:pPr>
        <w:spacing w:line="360" w:lineRule="auto"/>
        <w:jc w:val="both"/>
        <w:rPr>
          <w:rFonts w:ascii="Arial" w:hAnsi="Arial" w:cs="Arial"/>
          <w:sz w:val="24"/>
          <w:szCs w:val="24"/>
        </w:rPr>
      </w:pPr>
    </w:p>
    <w:p w:rsidR="00AB66C2" w:rsidRDefault="00AB66C2" w:rsidP="00C469EF">
      <w:pPr>
        <w:spacing w:line="360" w:lineRule="auto"/>
        <w:jc w:val="both"/>
        <w:rPr>
          <w:rFonts w:ascii="Arial" w:hAnsi="Arial" w:cs="Arial"/>
          <w:sz w:val="24"/>
          <w:szCs w:val="24"/>
        </w:rPr>
      </w:pPr>
      <w:r>
        <w:rPr>
          <w:rFonts w:ascii="Arial" w:hAnsi="Arial" w:cs="Arial"/>
          <w:sz w:val="24"/>
          <w:szCs w:val="24"/>
        </w:rPr>
        <w:t>Newspaper Advertisements</w:t>
      </w:r>
    </w:p>
    <w:p w:rsidR="00AB66C2" w:rsidRDefault="00AB66C2" w:rsidP="00C469EF">
      <w:pPr>
        <w:spacing w:line="360" w:lineRule="auto"/>
        <w:jc w:val="both"/>
        <w:rPr>
          <w:rFonts w:ascii="Arial" w:hAnsi="Arial" w:cs="Arial"/>
          <w:sz w:val="24"/>
          <w:szCs w:val="24"/>
        </w:rPr>
      </w:pPr>
      <w:r>
        <w:rPr>
          <w:rFonts w:ascii="Arial" w:hAnsi="Arial" w:cs="Arial"/>
          <w:sz w:val="24"/>
          <w:szCs w:val="24"/>
        </w:rPr>
        <w:t>A newspaper advert was issued on the Ilanga Newspaper to enhance the public participation and consultation regarding this project.</w:t>
      </w:r>
    </w:p>
    <w:p w:rsidR="00D95939" w:rsidRDefault="00D95939" w:rsidP="00C469EF">
      <w:pPr>
        <w:spacing w:line="360" w:lineRule="auto"/>
        <w:jc w:val="both"/>
        <w:rPr>
          <w:rFonts w:ascii="Arial" w:hAnsi="Arial" w:cs="Arial"/>
          <w:sz w:val="24"/>
          <w:szCs w:val="24"/>
        </w:rPr>
      </w:pPr>
    </w:p>
    <w:p w:rsidR="00AB66C2" w:rsidRDefault="00AB66C2" w:rsidP="00C469EF">
      <w:pPr>
        <w:spacing w:line="360" w:lineRule="auto"/>
        <w:jc w:val="both"/>
        <w:rPr>
          <w:rFonts w:ascii="Arial" w:hAnsi="Arial" w:cs="Arial"/>
          <w:sz w:val="24"/>
          <w:szCs w:val="24"/>
        </w:rPr>
      </w:pPr>
    </w:p>
    <w:p w:rsidR="00AB66C2" w:rsidRPr="00B42954" w:rsidRDefault="00AB66C2" w:rsidP="00C469EF">
      <w:pPr>
        <w:spacing w:line="360" w:lineRule="auto"/>
        <w:jc w:val="both"/>
        <w:rPr>
          <w:rFonts w:ascii="Arial" w:hAnsi="Arial" w:cs="Arial"/>
          <w:b/>
          <w:sz w:val="24"/>
          <w:szCs w:val="24"/>
        </w:rPr>
      </w:pPr>
      <w:r w:rsidRPr="00B42954">
        <w:rPr>
          <w:rFonts w:ascii="Arial" w:hAnsi="Arial" w:cs="Arial"/>
          <w:b/>
          <w:sz w:val="24"/>
          <w:szCs w:val="24"/>
        </w:rPr>
        <w:t xml:space="preserve">Limitation </w:t>
      </w:r>
      <w:r w:rsidR="00C469EF" w:rsidRPr="00B42954">
        <w:rPr>
          <w:rFonts w:ascii="Arial" w:hAnsi="Arial" w:cs="Arial"/>
          <w:b/>
          <w:sz w:val="24"/>
          <w:szCs w:val="24"/>
        </w:rPr>
        <w:t xml:space="preserve">to the Stakeholder Engagement Process </w:t>
      </w:r>
    </w:p>
    <w:p w:rsidR="00AB66C2" w:rsidRDefault="00AB66C2" w:rsidP="00C469EF">
      <w:pPr>
        <w:spacing w:line="360" w:lineRule="auto"/>
        <w:jc w:val="both"/>
        <w:rPr>
          <w:rFonts w:ascii="Arial" w:hAnsi="Arial" w:cs="Arial"/>
          <w:sz w:val="24"/>
          <w:szCs w:val="24"/>
        </w:rPr>
      </w:pPr>
      <w:r>
        <w:rPr>
          <w:rFonts w:ascii="Arial" w:hAnsi="Arial" w:cs="Arial"/>
          <w:sz w:val="24"/>
          <w:szCs w:val="24"/>
        </w:rPr>
        <w:t xml:space="preserve">It is common course that when you conduct public participation especially in a rural setting you conduct community meeting as some of the community members do not have access to newspapers and could not read and write. </w:t>
      </w:r>
      <w:r w:rsidR="00C469EF">
        <w:rPr>
          <w:rFonts w:ascii="Arial" w:hAnsi="Arial" w:cs="Arial"/>
          <w:sz w:val="24"/>
          <w:szCs w:val="24"/>
        </w:rPr>
        <w:t xml:space="preserve">Limitations were therefore posed to the process by the disaster management regulations which prohibited holding of meetings. As a result no community meetings were held. In light of that we remain certified that we have reached all important parties in the process.  </w:t>
      </w:r>
    </w:p>
    <w:p w:rsidR="00C469EF" w:rsidRDefault="00C469EF" w:rsidP="00C469EF">
      <w:pPr>
        <w:spacing w:line="360" w:lineRule="auto"/>
        <w:jc w:val="both"/>
        <w:rPr>
          <w:rFonts w:ascii="Arial" w:hAnsi="Arial" w:cs="Arial"/>
          <w:sz w:val="24"/>
          <w:szCs w:val="24"/>
        </w:rPr>
      </w:pPr>
    </w:p>
    <w:p w:rsidR="00C469EF" w:rsidRPr="00B42954" w:rsidRDefault="00C469EF" w:rsidP="00C469EF">
      <w:pPr>
        <w:spacing w:line="360" w:lineRule="auto"/>
        <w:jc w:val="both"/>
        <w:rPr>
          <w:rFonts w:ascii="Arial" w:hAnsi="Arial" w:cs="Arial"/>
          <w:b/>
          <w:sz w:val="24"/>
          <w:szCs w:val="24"/>
        </w:rPr>
      </w:pPr>
      <w:r w:rsidRPr="00B42954">
        <w:rPr>
          <w:rFonts w:ascii="Arial" w:hAnsi="Arial" w:cs="Arial"/>
          <w:b/>
          <w:sz w:val="24"/>
          <w:szCs w:val="24"/>
        </w:rPr>
        <w:t>Recommendations</w:t>
      </w:r>
    </w:p>
    <w:p w:rsidR="00C469EF" w:rsidRDefault="00C469EF" w:rsidP="00C469EF">
      <w:pPr>
        <w:pStyle w:val="ListParagraph"/>
        <w:numPr>
          <w:ilvl w:val="0"/>
          <w:numId w:val="1"/>
        </w:numPr>
        <w:spacing w:line="360" w:lineRule="auto"/>
        <w:jc w:val="both"/>
        <w:rPr>
          <w:rFonts w:ascii="Arial" w:hAnsi="Arial" w:cs="Arial"/>
          <w:sz w:val="24"/>
          <w:szCs w:val="24"/>
        </w:rPr>
      </w:pPr>
      <w:r>
        <w:rPr>
          <w:rFonts w:ascii="Arial" w:hAnsi="Arial" w:cs="Arial"/>
          <w:sz w:val="24"/>
          <w:szCs w:val="24"/>
        </w:rPr>
        <w:t xml:space="preserve">That the families as custodians of the graves be represented in the project steering committee </w:t>
      </w:r>
    </w:p>
    <w:p w:rsidR="00C469EF" w:rsidRDefault="00C469EF" w:rsidP="00C469EF">
      <w:pPr>
        <w:pStyle w:val="ListParagraph"/>
        <w:numPr>
          <w:ilvl w:val="0"/>
          <w:numId w:val="1"/>
        </w:numPr>
        <w:spacing w:line="360" w:lineRule="auto"/>
        <w:jc w:val="both"/>
        <w:rPr>
          <w:rFonts w:ascii="Arial" w:hAnsi="Arial" w:cs="Arial"/>
          <w:sz w:val="24"/>
          <w:szCs w:val="24"/>
        </w:rPr>
      </w:pPr>
      <w:r>
        <w:rPr>
          <w:rFonts w:ascii="Arial" w:hAnsi="Arial" w:cs="Arial"/>
          <w:sz w:val="24"/>
          <w:szCs w:val="24"/>
        </w:rPr>
        <w:t>That all families be informed before the projected starts and be walked around the project boundary/ parameter to reassure them that no grave will be touched of affected.</w:t>
      </w:r>
    </w:p>
    <w:p w:rsidR="00C469EF" w:rsidRDefault="00C469EF" w:rsidP="00C469EF">
      <w:pPr>
        <w:pStyle w:val="ListParagraph"/>
        <w:numPr>
          <w:ilvl w:val="0"/>
          <w:numId w:val="1"/>
        </w:numPr>
        <w:spacing w:line="360" w:lineRule="auto"/>
        <w:jc w:val="both"/>
        <w:rPr>
          <w:rFonts w:ascii="Arial" w:hAnsi="Arial" w:cs="Arial"/>
          <w:sz w:val="24"/>
          <w:szCs w:val="24"/>
        </w:rPr>
      </w:pPr>
      <w:r>
        <w:rPr>
          <w:rFonts w:ascii="Arial" w:hAnsi="Arial" w:cs="Arial"/>
          <w:sz w:val="24"/>
          <w:szCs w:val="24"/>
        </w:rPr>
        <w:lastRenderedPageBreak/>
        <w:t xml:space="preserve">That for </w:t>
      </w:r>
      <w:r w:rsidR="00B42954">
        <w:rPr>
          <w:rFonts w:ascii="Arial" w:hAnsi="Arial" w:cs="Arial"/>
          <w:sz w:val="24"/>
          <w:szCs w:val="24"/>
        </w:rPr>
        <w:t xml:space="preserve">future and monumental preservation all graves that are inside that boundary be secured with tombstones so that they remain visible.  </w:t>
      </w:r>
    </w:p>
    <w:p w:rsidR="00B42954" w:rsidRPr="00C469EF" w:rsidRDefault="00B42954" w:rsidP="00B42954">
      <w:pPr>
        <w:pStyle w:val="ListParagraph"/>
        <w:spacing w:line="360" w:lineRule="auto"/>
        <w:jc w:val="both"/>
        <w:rPr>
          <w:rFonts w:ascii="Arial" w:hAnsi="Arial" w:cs="Arial"/>
          <w:sz w:val="24"/>
          <w:szCs w:val="24"/>
        </w:rPr>
      </w:pPr>
    </w:p>
    <w:p w:rsidR="00D95939" w:rsidRDefault="00D95939" w:rsidP="00C469EF">
      <w:pPr>
        <w:spacing w:line="360" w:lineRule="auto"/>
        <w:jc w:val="both"/>
        <w:rPr>
          <w:rFonts w:ascii="Arial" w:hAnsi="Arial" w:cs="Arial"/>
          <w:sz w:val="24"/>
          <w:szCs w:val="24"/>
        </w:rPr>
      </w:pPr>
    </w:p>
    <w:p w:rsidR="00C469EF" w:rsidRDefault="00C469EF" w:rsidP="00C469EF">
      <w:pPr>
        <w:spacing w:line="360" w:lineRule="auto"/>
        <w:jc w:val="both"/>
        <w:rPr>
          <w:rFonts w:ascii="Arial" w:hAnsi="Arial" w:cs="Arial"/>
          <w:sz w:val="24"/>
          <w:szCs w:val="24"/>
        </w:rPr>
      </w:pPr>
      <w:r>
        <w:rPr>
          <w:rFonts w:ascii="Arial" w:hAnsi="Arial" w:cs="Arial"/>
          <w:sz w:val="24"/>
          <w:szCs w:val="24"/>
        </w:rPr>
        <w:t xml:space="preserve">Conclusion </w:t>
      </w:r>
    </w:p>
    <w:p w:rsidR="00C469EF" w:rsidRDefault="00C469EF" w:rsidP="00C469EF">
      <w:pPr>
        <w:spacing w:line="360" w:lineRule="auto"/>
        <w:jc w:val="both"/>
        <w:rPr>
          <w:rFonts w:ascii="Arial" w:hAnsi="Arial" w:cs="Arial"/>
          <w:sz w:val="24"/>
          <w:szCs w:val="24"/>
        </w:rPr>
      </w:pPr>
    </w:p>
    <w:p w:rsidR="00C469EF" w:rsidRDefault="00C469EF" w:rsidP="00C469EF">
      <w:pPr>
        <w:spacing w:line="360" w:lineRule="auto"/>
        <w:jc w:val="both"/>
        <w:rPr>
          <w:rFonts w:ascii="Arial" w:hAnsi="Arial" w:cs="Arial"/>
          <w:sz w:val="24"/>
          <w:szCs w:val="24"/>
        </w:rPr>
      </w:pPr>
      <w:r>
        <w:rPr>
          <w:rFonts w:ascii="Arial" w:hAnsi="Arial" w:cs="Arial"/>
          <w:sz w:val="24"/>
          <w:szCs w:val="24"/>
        </w:rPr>
        <w:t xml:space="preserve">All interested and affected that were consulted did not object to the project and were supportive of the project.  </w:t>
      </w:r>
    </w:p>
    <w:p w:rsidR="003F0C07" w:rsidRDefault="003F0C07" w:rsidP="00C469EF">
      <w:pPr>
        <w:spacing w:line="360" w:lineRule="auto"/>
        <w:jc w:val="both"/>
        <w:rPr>
          <w:rFonts w:ascii="Arial" w:hAnsi="Arial" w:cs="Arial"/>
          <w:sz w:val="24"/>
          <w:szCs w:val="24"/>
        </w:rPr>
      </w:pPr>
    </w:p>
    <w:p w:rsidR="003F0C07" w:rsidRDefault="003F0C07" w:rsidP="00C469EF">
      <w:pPr>
        <w:spacing w:line="360" w:lineRule="auto"/>
        <w:jc w:val="both"/>
        <w:rPr>
          <w:rFonts w:ascii="Arial" w:hAnsi="Arial" w:cs="Arial"/>
          <w:sz w:val="24"/>
          <w:szCs w:val="24"/>
        </w:rPr>
      </w:pPr>
    </w:p>
    <w:p w:rsidR="003F0C07" w:rsidRDefault="003F0C07" w:rsidP="00C469EF">
      <w:pPr>
        <w:spacing w:line="360" w:lineRule="auto"/>
        <w:jc w:val="both"/>
        <w:rPr>
          <w:rFonts w:ascii="Arial" w:hAnsi="Arial" w:cs="Arial"/>
          <w:sz w:val="24"/>
          <w:szCs w:val="24"/>
        </w:rPr>
      </w:pPr>
    </w:p>
    <w:p w:rsidR="003F0C07" w:rsidRDefault="003F0C07" w:rsidP="00C469EF">
      <w:pPr>
        <w:spacing w:line="360" w:lineRule="auto"/>
        <w:jc w:val="both"/>
        <w:rPr>
          <w:rFonts w:ascii="Arial" w:hAnsi="Arial" w:cs="Arial"/>
          <w:sz w:val="24"/>
          <w:szCs w:val="24"/>
        </w:rPr>
      </w:pPr>
    </w:p>
    <w:p w:rsidR="003F0C07" w:rsidRDefault="003F0C07" w:rsidP="00C469EF">
      <w:pPr>
        <w:spacing w:line="360" w:lineRule="auto"/>
        <w:jc w:val="both"/>
        <w:rPr>
          <w:rFonts w:ascii="Arial" w:hAnsi="Arial" w:cs="Arial"/>
          <w:sz w:val="24"/>
          <w:szCs w:val="24"/>
        </w:rPr>
      </w:pPr>
    </w:p>
    <w:p w:rsidR="003F0C07" w:rsidRDefault="003F0C07" w:rsidP="00C469EF">
      <w:pPr>
        <w:spacing w:line="360" w:lineRule="auto"/>
        <w:jc w:val="both"/>
        <w:rPr>
          <w:rFonts w:ascii="Arial" w:hAnsi="Arial" w:cs="Arial"/>
          <w:sz w:val="24"/>
          <w:szCs w:val="24"/>
        </w:rPr>
      </w:pPr>
    </w:p>
    <w:p w:rsidR="003F0C07" w:rsidRDefault="003F0C07" w:rsidP="00C469EF">
      <w:pPr>
        <w:spacing w:line="360" w:lineRule="auto"/>
        <w:jc w:val="both"/>
        <w:rPr>
          <w:rFonts w:ascii="Arial" w:hAnsi="Arial" w:cs="Arial"/>
          <w:sz w:val="24"/>
          <w:szCs w:val="24"/>
        </w:rPr>
      </w:pPr>
    </w:p>
    <w:p w:rsidR="003F0C07" w:rsidRDefault="003F0C07" w:rsidP="00C469EF">
      <w:pPr>
        <w:spacing w:line="360" w:lineRule="auto"/>
        <w:jc w:val="both"/>
        <w:rPr>
          <w:rFonts w:ascii="Arial" w:hAnsi="Arial" w:cs="Arial"/>
          <w:sz w:val="24"/>
          <w:szCs w:val="24"/>
        </w:rPr>
      </w:pPr>
    </w:p>
    <w:p w:rsidR="003F0C07" w:rsidRDefault="003F0C07" w:rsidP="00C469EF">
      <w:pPr>
        <w:spacing w:line="360" w:lineRule="auto"/>
        <w:jc w:val="both"/>
        <w:rPr>
          <w:rFonts w:ascii="Arial" w:hAnsi="Arial" w:cs="Arial"/>
          <w:sz w:val="24"/>
          <w:szCs w:val="24"/>
        </w:rPr>
      </w:pPr>
    </w:p>
    <w:p w:rsidR="003F0C07" w:rsidRDefault="003F0C07" w:rsidP="00C469EF">
      <w:pPr>
        <w:spacing w:line="360" w:lineRule="auto"/>
        <w:jc w:val="both"/>
        <w:rPr>
          <w:rFonts w:ascii="Arial" w:hAnsi="Arial" w:cs="Arial"/>
          <w:sz w:val="24"/>
          <w:szCs w:val="24"/>
        </w:rPr>
      </w:pPr>
    </w:p>
    <w:p w:rsidR="003F0C07" w:rsidRDefault="003F0C07" w:rsidP="00C469EF">
      <w:pPr>
        <w:spacing w:line="360" w:lineRule="auto"/>
        <w:jc w:val="both"/>
        <w:rPr>
          <w:rFonts w:ascii="Arial" w:hAnsi="Arial" w:cs="Arial"/>
          <w:sz w:val="24"/>
          <w:szCs w:val="24"/>
        </w:rPr>
      </w:pPr>
    </w:p>
    <w:p w:rsidR="003F0C07" w:rsidRDefault="003F0C07" w:rsidP="00C469EF">
      <w:pPr>
        <w:spacing w:line="360" w:lineRule="auto"/>
        <w:jc w:val="both"/>
        <w:rPr>
          <w:rFonts w:ascii="Arial" w:hAnsi="Arial" w:cs="Arial"/>
          <w:sz w:val="24"/>
          <w:szCs w:val="24"/>
        </w:rPr>
      </w:pPr>
    </w:p>
    <w:p w:rsidR="003F0C07" w:rsidRDefault="003F0C07" w:rsidP="00C469EF">
      <w:pPr>
        <w:spacing w:line="360" w:lineRule="auto"/>
        <w:jc w:val="both"/>
        <w:rPr>
          <w:rFonts w:ascii="Arial" w:hAnsi="Arial" w:cs="Arial"/>
          <w:sz w:val="24"/>
          <w:szCs w:val="24"/>
        </w:rPr>
      </w:pPr>
    </w:p>
    <w:p w:rsidR="003F0C07" w:rsidRDefault="003F0C07" w:rsidP="00C469EF">
      <w:pPr>
        <w:spacing w:line="360" w:lineRule="auto"/>
        <w:jc w:val="both"/>
        <w:rPr>
          <w:rFonts w:ascii="Arial" w:hAnsi="Arial" w:cs="Arial"/>
          <w:sz w:val="24"/>
          <w:szCs w:val="24"/>
        </w:rPr>
      </w:pPr>
    </w:p>
    <w:p w:rsidR="003F0C07" w:rsidRDefault="003F0C07" w:rsidP="00C469EF">
      <w:pPr>
        <w:spacing w:line="360" w:lineRule="auto"/>
        <w:jc w:val="both"/>
        <w:rPr>
          <w:rFonts w:ascii="Arial" w:hAnsi="Arial" w:cs="Arial"/>
          <w:sz w:val="24"/>
          <w:szCs w:val="24"/>
        </w:rPr>
      </w:pPr>
    </w:p>
    <w:p w:rsidR="003F0C07" w:rsidRDefault="003F0C07" w:rsidP="00C469EF">
      <w:pPr>
        <w:spacing w:line="360" w:lineRule="auto"/>
        <w:jc w:val="both"/>
        <w:rPr>
          <w:rFonts w:ascii="Arial" w:hAnsi="Arial" w:cs="Arial"/>
          <w:sz w:val="24"/>
          <w:szCs w:val="24"/>
        </w:rPr>
      </w:pPr>
    </w:p>
    <w:p w:rsidR="003F0C07" w:rsidRDefault="003F0C07" w:rsidP="00C469EF">
      <w:pPr>
        <w:spacing w:line="360" w:lineRule="auto"/>
        <w:jc w:val="both"/>
        <w:rPr>
          <w:rFonts w:ascii="Arial" w:hAnsi="Arial" w:cs="Arial"/>
          <w:sz w:val="24"/>
          <w:szCs w:val="24"/>
        </w:rPr>
      </w:pPr>
    </w:p>
    <w:p w:rsidR="003F0C07" w:rsidRDefault="003F0C07" w:rsidP="00C469EF">
      <w:pPr>
        <w:spacing w:line="360" w:lineRule="auto"/>
        <w:jc w:val="both"/>
        <w:rPr>
          <w:rFonts w:ascii="Arial" w:hAnsi="Arial" w:cs="Arial"/>
          <w:sz w:val="24"/>
          <w:szCs w:val="24"/>
        </w:rPr>
      </w:pPr>
      <w:r>
        <w:rPr>
          <w:rFonts w:ascii="Arial" w:hAnsi="Arial" w:cs="Arial"/>
          <w:sz w:val="24"/>
          <w:szCs w:val="24"/>
        </w:rPr>
        <w:lastRenderedPageBreak/>
        <w:t>Annexures</w:t>
      </w:r>
    </w:p>
    <w:p w:rsidR="003F0C07" w:rsidRDefault="003F0C07" w:rsidP="00C469EF">
      <w:pPr>
        <w:spacing w:line="360" w:lineRule="auto"/>
        <w:jc w:val="both"/>
        <w:rPr>
          <w:rFonts w:ascii="Arial" w:hAnsi="Arial" w:cs="Arial"/>
          <w:sz w:val="24"/>
          <w:szCs w:val="24"/>
        </w:rPr>
      </w:pPr>
    </w:p>
    <w:p w:rsidR="00A76F90" w:rsidRDefault="00A76F90" w:rsidP="003F0C07">
      <w:pPr>
        <w:pStyle w:val="ListParagraph"/>
        <w:numPr>
          <w:ilvl w:val="0"/>
          <w:numId w:val="2"/>
        </w:numPr>
        <w:spacing w:line="360" w:lineRule="auto"/>
        <w:jc w:val="both"/>
        <w:rPr>
          <w:rFonts w:ascii="Arial" w:hAnsi="Arial" w:cs="Arial"/>
          <w:sz w:val="24"/>
          <w:szCs w:val="24"/>
        </w:rPr>
      </w:pPr>
      <w:r>
        <w:rPr>
          <w:rFonts w:ascii="Arial" w:hAnsi="Arial" w:cs="Arial"/>
          <w:sz w:val="24"/>
          <w:szCs w:val="24"/>
        </w:rPr>
        <w:t>Public Participation</w:t>
      </w:r>
      <w:bookmarkStart w:id="0" w:name="_GoBack"/>
      <w:bookmarkEnd w:id="0"/>
      <w:r>
        <w:rPr>
          <w:rFonts w:ascii="Arial" w:hAnsi="Arial" w:cs="Arial"/>
          <w:sz w:val="24"/>
          <w:szCs w:val="24"/>
        </w:rPr>
        <w:t xml:space="preserve"> Report </w:t>
      </w:r>
    </w:p>
    <w:p w:rsidR="003F0C07" w:rsidRPr="003F0C07" w:rsidRDefault="003F0C07" w:rsidP="003F0C07">
      <w:pPr>
        <w:pStyle w:val="ListParagraph"/>
        <w:numPr>
          <w:ilvl w:val="0"/>
          <w:numId w:val="2"/>
        </w:numPr>
        <w:spacing w:line="360" w:lineRule="auto"/>
        <w:jc w:val="both"/>
        <w:rPr>
          <w:rFonts w:ascii="Arial" w:hAnsi="Arial" w:cs="Arial"/>
          <w:sz w:val="24"/>
          <w:szCs w:val="24"/>
        </w:rPr>
      </w:pPr>
      <w:r w:rsidRPr="003F0C07">
        <w:rPr>
          <w:rFonts w:ascii="Arial" w:hAnsi="Arial" w:cs="Arial"/>
          <w:sz w:val="24"/>
          <w:szCs w:val="24"/>
        </w:rPr>
        <w:t xml:space="preserve">Neighbours Consent Forms signed by Interested and Affected Parties </w:t>
      </w:r>
    </w:p>
    <w:p w:rsidR="003F0C07" w:rsidRPr="003F0C07" w:rsidRDefault="003F0C07" w:rsidP="003F0C07">
      <w:pPr>
        <w:pStyle w:val="ListParagraph"/>
        <w:numPr>
          <w:ilvl w:val="0"/>
          <w:numId w:val="2"/>
        </w:numPr>
        <w:spacing w:line="360" w:lineRule="auto"/>
        <w:jc w:val="both"/>
        <w:rPr>
          <w:rFonts w:ascii="Arial" w:hAnsi="Arial" w:cs="Arial"/>
          <w:sz w:val="24"/>
          <w:szCs w:val="24"/>
        </w:rPr>
      </w:pPr>
      <w:r w:rsidRPr="003F0C07">
        <w:rPr>
          <w:rFonts w:ascii="Arial" w:hAnsi="Arial" w:cs="Arial"/>
          <w:sz w:val="24"/>
          <w:szCs w:val="24"/>
        </w:rPr>
        <w:t>Copy of Notices</w:t>
      </w:r>
    </w:p>
    <w:p w:rsidR="003F0C07" w:rsidRPr="003F0C07" w:rsidRDefault="003F0C07" w:rsidP="003F0C07">
      <w:pPr>
        <w:pStyle w:val="ListParagraph"/>
        <w:numPr>
          <w:ilvl w:val="0"/>
          <w:numId w:val="2"/>
        </w:numPr>
        <w:spacing w:line="360" w:lineRule="auto"/>
        <w:jc w:val="both"/>
        <w:rPr>
          <w:rFonts w:ascii="Arial" w:hAnsi="Arial" w:cs="Arial"/>
          <w:sz w:val="24"/>
          <w:szCs w:val="24"/>
        </w:rPr>
      </w:pPr>
      <w:r w:rsidRPr="003F0C07">
        <w:rPr>
          <w:rFonts w:ascii="Arial" w:hAnsi="Arial" w:cs="Arial"/>
          <w:sz w:val="24"/>
          <w:szCs w:val="24"/>
        </w:rPr>
        <w:t xml:space="preserve">Ilanga Newspaper Advertisement  </w:t>
      </w:r>
    </w:p>
    <w:p w:rsidR="003F0C07" w:rsidRPr="003F0C07" w:rsidRDefault="003F0C07" w:rsidP="003F0C07">
      <w:pPr>
        <w:pStyle w:val="ListParagraph"/>
        <w:numPr>
          <w:ilvl w:val="0"/>
          <w:numId w:val="2"/>
        </w:numPr>
        <w:spacing w:line="360" w:lineRule="auto"/>
        <w:jc w:val="both"/>
        <w:rPr>
          <w:rFonts w:ascii="Arial" w:hAnsi="Arial" w:cs="Arial"/>
          <w:sz w:val="24"/>
          <w:szCs w:val="24"/>
        </w:rPr>
      </w:pPr>
      <w:r w:rsidRPr="003F0C07">
        <w:rPr>
          <w:rFonts w:ascii="Arial" w:hAnsi="Arial" w:cs="Arial"/>
          <w:sz w:val="24"/>
          <w:szCs w:val="24"/>
        </w:rPr>
        <w:t>Project Designs</w:t>
      </w:r>
    </w:p>
    <w:p w:rsidR="003F0C07" w:rsidRPr="003F0C07" w:rsidRDefault="003F0C07" w:rsidP="003F0C07">
      <w:pPr>
        <w:pStyle w:val="ListParagraph"/>
        <w:numPr>
          <w:ilvl w:val="0"/>
          <w:numId w:val="2"/>
        </w:numPr>
        <w:spacing w:line="360" w:lineRule="auto"/>
        <w:jc w:val="both"/>
        <w:rPr>
          <w:rFonts w:ascii="Arial" w:hAnsi="Arial" w:cs="Arial"/>
          <w:sz w:val="24"/>
          <w:szCs w:val="24"/>
        </w:rPr>
      </w:pPr>
      <w:r w:rsidRPr="003F0C07">
        <w:rPr>
          <w:rFonts w:ascii="Arial" w:hAnsi="Arial" w:cs="Arial"/>
          <w:sz w:val="24"/>
          <w:szCs w:val="24"/>
        </w:rPr>
        <w:t xml:space="preserve">Site Plan/Map with clear buffers  </w:t>
      </w:r>
    </w:p>
    <w:p w:rsidR="003F0C07" w:rsidRDefault="003F0C07" w:rsidP="00C469EF">
      <w:pPr>
        <w:spacing w:line="360" w:lineRule="auto"/>
        <w:jc w:val="both"/>
        <w:rPr>
          <w:rFonts w:ascii="Arial" w:hAnsi="Arial" w:cs="Arial"/>
          <w:sz w:val="24"/>
          <w:szCs w:val="24"/>
        </w:rPr>
      </w:pPr>
    </w:p>
    <w:p w:rsidR="003F0C07" w:rsidRDefault="003F0C07" w:rsidP="00C469EF">
      <w:pPr>
        <w:spacing w:line="360" w:lineRule="auto"/>
        <w:jc w:val="both"/>
        <w:rPr>
          <w:rFonts w:ascii="Arial" w:hAnsi="Arial" w:cs="Arial"/>
          <w:sz w:val="24"/>
          <w:szCs w:val="24"/>
        </w:rPr>
      </w:pPr>
    </w:p>
    <w:p w:rsidR="003F0C07" w:rsidRDefault="003F0C07" w:rsidP="00C469EF">
      <w:pPr>
        <w:spacing w:line="360" w:lineRule="auto"/>
        <w:jc w:val="both"/>
        <w:rPr>
          <w:rFonts w:ascii="Arial" w:hAnsi="Arial" w:cs="Arial"/>
          <w:sz w:val="24"/>
          <w:szCs w:val="24"/>
        </w:rPr>
      </w:pPr>
    </w:p>
    <w:p w:rsidR="003F0C07" w:rsidRPr="00D95939" w:rsidRDefault="003F0C07" w:rsidP="00C469EF">
      <w:pPr>
        <w:spacing w:line="360" w:lineRule="auto"/>
        <w:jc w:val="both"/>
        <w:rPr>
          <w:rFonts w:ascii="Arial" w:hAnsi="Arial" w:cs="Arial"/>
          <w:sz w:val="24"/>
          <w:szCs w:val="24"/>
        </w:rPr>
      </w:pPr>
    </w:p>
    <w:sectPr w:rsidR="003F0C07" w:rsidRPr="00D959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E5B57"/>
    <w:multiLevelType w:val="hybridMultilevel"/>
    <w:tmpl w:val="A5564F4C"/>
    <w:lvl w:ilvl="0" w:tplc="2FECEA00">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44C86CF4"/>
    <w:multiLevelType w:val="hybridMultilevel"/>
    <w:tmpl w:val="17348C7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37F"/>
    <w:rsid w:val="003C1304"/>
    <w:rsid w:val="003F0C07"/>
    <w:rsid w:val="008F737F"/>
    <w:rsid w:val="00A76F90"/>
    <w:rsid w:val="00AB66C2"/>
    <w:rsid w:val="00B42954"/>
    <w:rsid w:val="00C469EF"/>
    <w:rsid w:val="00D030ED"/>
    <w:rsid w:val="00D76F05"/>
    <w:rsid w:val="00D95939"/>
    <w:rsid w:val="00DD4A0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71D605-A04C-465A-94CA-7358330F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73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030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7</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2021-10-13T08:35:00Z</dcterms:created>
  <dcterms:modified xsi:type="dcterms:W3CDTF">2021-10-13T09:47:00Z</dcterms:modified>
</cp:coreProperties>
</file>