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DB6E" w14:textId="77777777"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14:paraId="1D13EC72" w14:textId="77777777" w:rsidR="00F90671" w:rsidRDefault="00F90671" w:rsidP="00861EAE">
      <w:pPr>
        <w:spacing w:after="0" w:line="240" w:lineRule="auto"/>
      </w:pPr>
    </w:p>
    <w:p w14:paraId="206290F5" w14:textId="77777777"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</w:t>
      </w:r>
      <w:r w:rsidRPr="003C396E">
        <w:t>object</w:t>
      </w:r>
      <w:r w:rsidRPr="003C396E">
        <w:rPr>
          <w:b/>
        </w:rPr>
        <w:t xml:space="preserve"> </w:t>
      </w:r>
      <w:r>
        <w:t>that has to be c</w:t>
      </w:r>
      <w:r w:rsidR="003C396E">
        <w:t>reated on SAHRIS! If the object</w:t>
      </w:r>
      <w:r>
        <w:t xml:space="preserve"> you want to work on has not been created yet, you would need to </w:t>
      </w:r>
      <w:r w:rsidR="003C396E" w:rsidRPr="003C396E">
        <w:rPr>
          <w:b/>
        </w:rPr>
        <w:t xml:space="preserve">create an </w:t>
      </w:r>
      <w:proofErr w:type="spellStart"/>
      <w:r w:rsidR="003C396E" w:rsidRPr="003C396E">
        <w:rPr>
          <w:b/>
        </w:rPr>
        <w:t>ObjectID</w:t>
      </w:r>
      <w:proofErr w:type="spellEnd"/>
      <w:r w:rsidR="003C396E">
        <w:t xml:space="preserve">. </w:t>
      </w:r>
    </w:p>
    <w:p w14:paraId="005FBBAF" w14:textId="77777777" w:rsidR="003C396E" w:rsidRDefault="003C396E" w:rsidP="00861EAE">
      <w:pPr>
        <w:spacing w:after="0" w:line="240" w:lineRule="auto"/>
      </w:pPr>
    </w:p>
    <w:p w14:paraId="73AFD049" w14:textId="77777777" w:rsidR="003C396E" w:rsidRDefault="003C396E" w:rsidP="00861EAE">
      <w:pPr>
        <w:spacing w:after="0" w:line="240" w:lineRule="auto"/>
      </w:pPr>
      <w:r>
        <w:t>Required documents:</w:t>
      </w:r>
    </w:p>
    <w:p w14:paraId="3AD664B3" w14:textId="77777777" w:rsidR="003C396E" w:rsidRDefault="003C396E" w:rsidP="003C396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For export of material from KZN, Eastern Cape or Western Cape that involves destructive analysis, the </w:t>
      </w:r>
      <w:r w:rsidRPr="003C396E">
        <w:rPr>
          <w:b/>
        </w:rPr>
        <w:t>destructive sampling permit</w:t>
      </w:r>
      <w:r>
        <w:t xml:space="preserve"> from the respective Heritage Authority must be submitted;</w:t>
      </w:r>
    </w:p>
    <w:p w14:paraId="4DE209B5" w14:textId="77777777" w:rsidR="003C396E" w:rsidRDefault="003C396E" w:rsidP="00861EAE">
      <w:pPr>
        <w:pStyle w:val="Listenabsatz"/>
        <w:numPr>
          <w:ilvl w:val="0"/>
          <w:numId w:val="2"/>
        </w:numPr>
        <w:spacing w:after="0" w:line="240" w:lineRule="auto"/>
      </w:pPr>
      <w:r>
        <w:t>A consent letter from the accessioning institution.</w:t>
      </w:r>
    </w:p>
    <w:p w14:paraId="739B470F" w14:textId="77777777" w:rsidR="00E103A7" w:rsidRPr="00861EAE" w:rsidRDefault="00E103A7" w:rsidP="00861EAE">
      <w:pPr>
        <w:spacing w:after="0" w:line="240" w:lineRule="auto"/>
      </w:pPr>
    </w:p>
    <w:p w14:paraId="2701F047" w14:textId="77777777"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14:paraId="106BA7F1" w14:textId="77777777" w:rsidR="0083420A" w:rsidRPr="00861EAE" w:rsidRDefault="0083420A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14:paraId="0D167B5B" w14:textId="77777777" w:rsidR="0083420A" w:rsidRPr="00861EAE" w:rsidRDefault="0083420A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name and address of the facility, including address, it is being </w:t>
      </w:r>
      <w:proofErr w:type="spellStart"/>
      <w:r w:rsidR="00066D65">
        <w:rPr>
          <w:rFonts w:eastAsia="Times New Roman" w:cs="Helvetica"/>
        </w:rPr>
        <w:t>analysed</w:t>
      </w:r>
      <w:proofErr w:type="spellEnd"/>
      <w:r w:rsidR="00066D65">
        <w:rPr>
          <w:rFonts w:eastAsia="Times New Roman" w:cs="Helvetica"/>
        </w:rPr>
        <w:t xml:space="preserve"> at</w:t>
      </w:r>
      <w:r w:rsidRPr="00861EAE">
        <w:rPr>
          <w:rFonts w:eastAsia="Times New Roman" w:cs="Helvetica"/>
        </w:rPr>
        <w:t>;</w:t>
      </w:r>
    </w:p>
    <w:p w14:paraId="32870B61" w14:textId="77777777" w:rsidR="0083420A" w:rsidRPr="00861EAE" w:rsidRDefault="0083420A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14:paraId="01CC605C" w14:textId="77777777" w:rsidR="0083420A" w:rsidRPr="00861EAE" w:rsidRDefault="0083420A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14:paraId="18994DEA" w14:textId="77777777" w:rsidR="0083420A" w:rsidRPr="00861EAE" w:rsidRDefault="0083420A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14:paraId="4C4ECF18" w14:textId="77777777" w:rsidR="00FD37F6" w:rsidRPr="00861EAE" w:rsidRDefault="00FD37F6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14:paraId="066BA855" w14:textId="77777777" w:rsidR="00FD37F6" w:rsidRPr="00861EAE" w:rsidRDefault="00FD37F6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14:paraId="6B258BD5" w14:textId="77777777" w:rsidR="00FD37F6" w:rsidRPr="00861EAE" w:rsidRDefault="00FD37F6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14:paraId="1A726B1C" w14:textId="77777777" w:rsidR="00FD37F6" w:rsidRPr="00861EAE" w:rsidRDefault="00FD37F6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14:paraId="3283C70C" w14:textId="77777777" w:rsidR="00CA4F19" w:rsidRPr="00861EAE" w:rsidRDefault="00CA4F19" w:rsidP="00861EA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14:paraId="0477E1D8" w14:textId="77777777" w:rsidR="00FD37F6" w:rsidRPr="00861EAE" w:rsidRDefault="00FD37F6" w:rsidP="00861EAE">
      <w:pPr>
        <w:spacing w:after="0" w:line="240" w:lineRule="auto"/>
      </w:pPr>
    </w:p>
    <w:p w14:paraId="061FBDB7" w14:textId="77777777" w:rsidR="00AF7D53" w:rsidRPr="00861EAE" w:rsidRDefault="00AF7D53" w:rsidP="00861EAE">
      <w:pPr>
        <w:spacing w:after="0" w:line="240" w:lineRule="auto"/>
      </w:pPr>
    </w:p>
    <w:p w14:paraId="0ABDC956" w14:textId="364DF11E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</w:t>
      </w:r>
      <w:r w:rsidR="00E95FE0">
        <w:rPr>
          <w:b/>
        </w:rPr>
        <w:t>Dr. Gregor Bader</w:t>
      </w:r>
    </w:p>
    <w:p w14:paraId="2DE19008" w14:textId="77777777" w:rsidR="00AF7D53" w:rsidRDefault="00AF7D53" w:rsidP="00861EAE">
      <w:pPr>
        <w:spacing w:after="0" w:line="240" w:lineRule="auto"/>
      </w:pPr>
    </w:p>
    <w:p w14:paraId="415F47B1" w14:textId="77777777" w:rsidR="0096757C" w:rsidRPr="00861EAE" w:rsidRDefault="0096757C" w:rsidP="00861EAE">
      <w:pPr>
        <w:spacing w:after="0" w:line="240" w:lineRule="auto"/>
      </w:pPr>
    </w:p>
    <w:p w14:paraId="7F4E2165" w14:textId="37769414" w:rsidR="00AF7D53" w:rsidRPr="00861EAE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  <w:r w:rsidR="00E95FE0">
        <w:rPr>
          <w:b/>
        </w:rPr>
        <w:t xml:space="preserve"> Dr. Gregor Bader</w:t>
      </w:r>
    </w:p>
    <w:p w14:paraId="7364268F" w14:textId="77777777" w:rsidR="00AF7D53" w:rsidRPr="00861EAE" w:rsidRDefault="00AF7D53" w:rsidP="00861EAE">
      <w:pPr>
        <w:spacing w:after="0" w:line="240" w:lineRule="auto"/>
      </w:pPr>
    </w:p>
    <w:p w14:paraId="64283A5A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14:paraId="76537904" w14:textId="77777777" w:rsidR="00AF7D53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1) </w:t>
      </w:r>
    </w:p>
    <w:p w14:paraId="7B5684FD" w14:textId="541A53FA"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E95FE0">
        <w:rPr>
          <w:rFonts w:eastAsia="Times New Roman" w:cs="Helvetica"/>
        </w:rPr>
        <w:t xml:space="preserve"> Researcher/Collections curator. </w:t>
      </w:r>
      <w:proofErr w:type="spellStart"/>
      <w:r w:rsidR="00E95FE0">
        <w:rPr>
          <w:rFonts w:eastAsia="Times New Roman" w:cs="Helvetica"/>
        </w:rPr>
        <w:t>Senckenberg</w:t>
      </w:r>
      <w:proofErr w:type="spellEnd"/>
      <w:r w:rsidR="00E95FE0">
        <w:rPr>
          <w:rFonts w:eastAsia="Times New Roman" w:cs="Helvetica"/>
        </w:rPr>
        <w:t xml:space="preserve"> Centre for Human Evolution and Quaternary Ecology, University of Tübingen, Germany </w:t>
      </w:r>
    </w:p>
    <w:p w14:paraId="4138C589" w14:textId="77777777"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</w:p>
    <w:p w14:paraId="39FEFAB4" w14:textId="77777777"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05E48E61" w14:textId="77777777"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3) </w:t>
      </w:r>
    </w:p>
    <w:p w14:paraId="2C36E18D" w14:textId="77777777"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5077AE8C" w14:textId="77777777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1A6FFFE9" w14:textId="6648BE4F"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96757C" w:rsidRPr="00E83E7F">
        <w:rPr>
          <w:rFonts w:cs="Helvetica"/>
          <w:shd w:val="clear" w:color="auto" w:fill="F5F5F5"/>
        </w:rPr>
        <w:t>hand-carried</w:t>
      </w:r>
      <w:r w:rsidR="0096757C" w:rsidRPr="00E83E7F">
        <w:rPr>
          <w:rFonts w:eastAsia="Times New Roman" w:cs="Helvetica"/>
        </w:rPr>
        <w:t xml:space="preserve"> </w:t>
      </w:r>
      <w:r w:rsidRPr="00E83E7F">
        <w:rPr>
          <w:rFonts w:eastAsia="Times New Roman" w:cs="Helvetica"/>
        </w:rPr>
        <w:t xml:space="preserve">to </w:t>
      </w:r>
      <w:proofErr w:type="spellStart"/>
      <w:r w:rsidR="00E95FE0">
        <w:rPr>
          <w:rFonts w:eastAsia="Times New Roman" w:cs="Helvetica"/>
        </w:rPr>
        <w:t>Traceolab</w:t>
      </w:r>
      <w:proofErr w:type="spellEnd"/>
      <w:r w:rsidR="00E95FE0">
        <w:rPr>
          <w:rFonts w:eastAsia="Times New Roman" w:cs="Helvetica"/>
        </w:rPr>
        <w:t>, Liège (Belgium)</w:t>
      </w:r>
      <w:r w:rsidRPr="00E83E7F">
        <w:rPr>
          <w:rFonts w:eastAsia="Times New Roman" w:cs="Helvetica"/>
        </w:rPr>
        <w:t xml:space="preserve"> </w:t>
      </w:r>
      <w:r w:rsidR="00E95FE0">
        <w:rPr>
          <w:rFonts w:eastAsia="Times New Roman" w:cs="Helvetica"/>
        </w:rPr>
        <w:t>between September and November 2022</w:t>
      </w:r>
      <w:r w:rsidRPr="00E83E7F">
        <w:rPr>
          <w:rFonts w:eastAsia="Times New Roman" w:cs="Helvetica"/>
        </w:rPr>
        <w:t xml:space="preserve"> by </w:t>
      </w:r>
      <w:r w:rsidR="00E95FE0">
        <w:rPr>
          <w:rFonts w:eastAsia="Times New Roman" w:cs="Helvetica"/>
        </w:rPr>
        <w:t>Gregor Bader</w:t>
      </w:r>
      <w:r w:rsidRPr="00E83E7F">
        <w:rPr>
          <w:rFonts w:cs="Helvetica"/>
          <w:shd w:val="clear" w:color="auto" w:fill="F5F5F5"/>
        </w:rPr>
        <w:t xml:space="preserve"> and brought back by </w:t>
      </w:r>
      <w:r w:rsidR="00E95FE0">
        <w:rPr>
          <w:rFonts w:cs="Helvetica"/>
          <w:shd w:val="clear" w:color="auto" w:fill="F5F5F5"/>
        </w:rPr>
        <w:t>September 2023.</w:t>
      </w:r>
    </w:p>
    <w:p w14:paraId="55B95952" w14:textId="5727FFEE" w:rsidR="00107C30" w:rsidRPr="00861EAE" w:rsidRDefault="00E95FE0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Gregor Bader and Sarah Rhodes</w:t>
      </w:r>
      <w:r w:rsidR="00107C30" w:rsidRPr="00861EAE">
        <w:rPr>
          <w:rFonts w:eastAsia="Times New Roman" w:cs="Helvetica"/>
        </w:rPr>
        <w:t xml:space="preserve"> will be involved with the </w:t>
      </w:r>
      <w:r w:rsidR="0096757C">
        <w:rPr>
          <w:rFonts w:eastAsia="Times New Roman" w:cs="Helvetica"/>
        </w:rPr>
        <w:t>transport</w:t>
      </w:r>
      <w:r w:rsidR="00107C30" w:rsidRPr="00861EAE">
        <w:rPr>
          <w:rFonts w:eastAsia="Times New Roman" w:cs="Helvetica"/>
        </w:rPr>
        <w:t xml:space="preserve"> of </w:t>
      </w:r>
      <w:r w:rsidR="0096757C"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</w:t>
      </w:r>
      <w:r>
        <w:rPr>
          <w:rFonts w:eastAsia="Times New Roman" w:cs="Helvetica"/>
        </w:rPr>
        <w:t xml:space="preserve"> Dr. </w:t>
      </w:r>
      <w:proofErr w:type="spellStart"/>
      <w:r>
        <w:rPr>
          <w:rFonts w:eastAsia="Times New Roman" w:cs="Helvetica"/>
        </w:rPr>
        <w:t>Veerle</w:t>
      </w:r>
      <w:proofErr w:type="spellEnd"/>
      <w:r>
        <w:rPr>
          <w:rFonts w:eastAsia="Times New Roman" w:cs="Helvetica"/>
        </w:rPr>
        <w:t xml:space="preserve"> Rots at </w:t>
      </w:r>
      <w:proofErr w:type="spellStart"/>
      <w:r>
        <w:rPr>
          <w:rFonts w:eastAsia="Times New Roman" w:cs="Helvetica"/>
        </w:rPr>
        <w:t>Traceolab</w:t>
      </w:r>
      <w:proofErr w:type="spellEnd"/>
      <w:r>
        <w:rPr>
          <w:rFonts w:eastAsia="Times New Roman" w:cs="Helvetica"/>
        </w:rPr>
        <w:t xml:space="preserve"> Liège in charge of the NON-invasive analysis.</w:t>
      </w:r>
      <w:r w:rsidR="00107C30" w:rsidRPr="00861EAE">
        <w:rPr>
          <w:rFonts w:eastAsia="Times New Roman" w:cs="Helvetica"/>
        </w:rPr>
        <w:t xml:space="preserve"> </w:t>
      </w:r>
    </w:p>
    <w:p w14:paraId="42A48A29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3D552BE6" w14:textId="34840D5D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  <w:r w:rsidR="00E95FE0">
        <w:rPr>
          <w:rFonts w:eastAsia="Times New Roman" w:cs="Helvetica"/>
          <w:b/>
        </w:rPr>
        <w:t xml:space="preserve"> </w:t>
      </w:r>
      <w:r w:rsidR="00E85DA0">
        <w:rPr>
          <w:rFonts w:eastAsia="Times New Roman" w:cs="Helvetica"/>
          <w:b/>
        </w:rPr>
        <w:t>KwaZulu-Natal Museum, Pietermaritzburg, 237 Jabu Ndlovu street.</w:t>
      </w:r>
    </w:p>
    <w:p w14:paraId="0781EAB4" w14:textId="77777777" w:rsidR="0083420A" w:rsidRDefault="0083420A" w:rsidP="00861EAE">
      <w:pPr>
        <w:spacing w:after="0" w:line="240" w:lineRule="auto"/>
      </w:pPr>
    </w:p>
    <w:p w14:paraId="1E15AE32" w14:textId="77777777" w:rsidR="0096757C" w:rsidRPr="00861EAE" w:rsidRDefault="0096757C" w:rsidP="00861EAE">
      <w:pPr>
        <w:spacing w:after="0" w:line="240" w:lineRule="auto"/>
        <w:rPr>
          <w:rFonts w:eastAsia="Times New Roman" w:cs="Helvetica"/>
        </w:rPr>
      </w:pPr>
    </w:p>
    <w:p w14:paraId="047B94B5" w14:textId="71001847" w:rsidR="00E85DA0" w:rsidRPr="00E85DA0" w:rsidRDefault="0083420A" w:rsidP="00E85DA0">
      <w:pPr>
        <w:spacing w:before="100" w:beforeAutospacing="1" w:after="100" w:afterAutospacing="1"/>
        <w:rPr>
          <w:rFonts w:ascii="Calibri" w:eastAsia="Times New Roman" w:hAnsi="Calibri" w:cs="Calibri"/>
          <w:lang w:eastAsia="de-DE"/>
        </w:rPr>
      </w:pPr>
      <w:r w:rsidRPr="00E85DA0">
        <w:rPr>
          <w:rFonts w:ascii="Calibri" w:eastAsia="Times New Roman" w:hAnsi="Calibri" w:cs="Calibri"/>
          <w:b/>
        </w:rPr>
        <w:t>Facility</w:t>
      </w:r>
      <w:r w:rsidR="00DF54CA" w:rsidRPr="00E85DA0">
        <w:rPr>
          <w:rFonts w:ascii="Calibri" w:eastAsia="Times New Roman" w:hAnsi="Calibri" w:cs="Calibri"/>
          <w:b/>
        </w:rPr>
        <w:t xml:space="preserve"> </w:t>
      </w:r>
      <w:r w:rsidR="0096757C" w:rsidRPr="00E85DA0">
        <w:rPr>
          <w:rFonts w:ascii="Calibri" w:eastAsia="Times New Roman" w:hAnsi="Calibri" w:cs="Calibri"/>
          <w:b/>
        </w:rPr>
        <w:t xml:space="preserve">incl. address </w:t>
      </w:r>
      <w:r w:rsidR="00DF54CA" w:rsidRPr="00E85DA0">
        <w:rPr>
          <w:rFonts w:ascii="Calibri" w:eastAsia="Times New Roman" w:hAnsi="Calibri" w:cs="Calibri"/>
          <w:b/>
        </w:rPr>
        <w:t>at which the experiment will be done</w:t>
      </w:r>
      <w:r w:rsidRPr="00E85DA0">
        <w:rPr>
          <w:rFonts w:ascii="Calibri" w:eastAsia="Times New Roman" w:hAnsi="Calibri" w:cs="Calibri"/>
          <w:b/>
        </w:rPr>
        <w:t>:</w:t>
      </w:r>
      <w:r w:rsidR="00E85DA0" w:rsidRPr="00E85DA0">
        <w:rPr>
          <w:rFonts w:ascii="Calibri" w:eastAsia="Times New Roman" w:hAnsi="Calibri" w:cs="Calibri"/>
          <w:b/>
        </w:rPr>
        <w:t xml:space="preserve"> </w:t>
      </w:r>
      <w:proofErr w:type="spellStart"/>
      <w:r w:rsidR="00E85DA0" w:rsidRPr="00E85DA0">
        <w:rPr>
          <w:rFonts w:ascii="Calibri" w:eastAsia="Times New Roman" w:hAnsi="Calibri" w:cs="Calibri"/>
          <w:bCs/>
        </w:rPr>
        <w:t>TraceoLab</w:t>
      </w:r>
      <w:proofErr w:type="spellEnd"/>
      <w:r w:rsidR="00E85DA0" w:rsidRPr="00E85DA0">
        <w:rPr>
          <w:rFonts w:ascii="Calibri" w:eastAsia="Times New Roman" w:hAnsi="Calibri" w:cs="Calibri"/>
          <w:bCs/>
        </w:rPr>
        <w:t xml:space="preserve"> / Prehistory</w:t>
      </w:r>
    </w:p>
    <w:p w14:paraId="11C845FA" w14:textId="13ACD774" w:rsidR="00E85DA0" w:rsidRPr="00E85DA0" w:rsidRDefault="00E85DA0" w:rsidP="00E85DA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DE"/>
        </w:rPr>
      </w:pPr>
      <w:r w:rsidRPr="00E85DA0">
        <w:rPr>
          <w:rFonts w:ascii="Calibri" w:eastAsia="Times New Roman" w:hAnsi="Calibri" w:cs="Calibri"/>
        </w:rPr>
        <w:t>University of Liège</w:t>
      </w:r>
      <w:r>
        <w:rPr>
          <w:rFonts w:ascii="Calibri" w:eastAsia="Times New Roman" w:hAnsi="Calibri" w:cs="Calibri"/>
          <w:lang w:eastAsia="de-DE"/>
        </w:rPr>
        <w:t xml:space="preserve">, </w:t>
      </w:r>
      <w:r w:rsidRPr="00E85DA0">
        <w:rPr>
          <w:rFonts w:ascii="Calibri" w:eastAsia="Times New Roman" w:hAnsi="Calibri" w:cs="Calibri"/>
          <w:lang w:val="fr-BE"/>
        </w:rPr>
        <w:t>Place du 20-Août 7 (bât A4), 4000 Liège</w:t>
      </w:r>
    </w:p>
    <w:p w14:paraId="40C86D7C" w14:textId="49018A31"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</w:p>
    <w:p w14:paraId="641D0629" w14:textId="77777777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4882441C" w14:textId="77777777"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14:paraId="487BD19E" w14:textId="77777777"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14:paraId="5125865F" w14:textId="77777777"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14:paraId="27A0BA89" w14:textId="3F208E9D"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Site incl</w:t>
      </w:r>
      <w:r w:rsidR="004758BE">
        <w:rPr>
          <w:rFonts w:eastAsia="Times New Roman" w:cs="Helvetica"/>
          <w:b/>
        </w:rPr>
        <w:t>uding</w:t>
      </w:r>
      <w:r>
        <w:rPr>
          <w:rFonts w:eastAsia="Times New Roman" w:cs="Helvetica"/>
          <w:b/>
        </w:rPr>
        <w:t xml:space="preserve"> age at which object was found:</w:t>
      </w:r>
      <w:r w:rsidR="00E85DA0">
        <w:rPr>
          <w:rFonts w:eastAsia="Times New Roman" w:cs="Helvetica"/>
          <w:b/>
        </w:rPr>
        <w:t xml:space="preserve"> </w:t>
      </w:r>
      <w:r w:rsidR="00E85DA0" w:rsidRPr="00E85DA0">
        <w:rPr>
          <w:rFonts w:eastAsia="Times New Roman" w:cs="Helvetica"/>
        </w:rPr>
        <w:t>Holley Shelter. Age: &gt; 30.000 BP</w:t>
      </w:r>
    </w:p>
    <w:p w14:paraId="5C20F34F" w14:textId="77777777" w:rsidR="00357C20" w:rsidRPr="00E103A7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14:paraId="7722F9DC" w14:textId="77777777" w:rsidR="0083420A" w:rsidRPr="00861EAE" w:rsidRDefault="0083420A" w:rsidP="00861EAE">
      <w:pPr>
        <w:spacing w:after="0" w:line="240" w:lineRule="auto"/>
      </w:pPr>
    </w:p>
    <w:p w14:paraId="13D856CC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14:paraId="6D869CE9" w14:textId="14D4AF76"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</w:t>
      </w:r>
      <w:proofErr w:type="spellStart"/>
      <w:r w:rsidR="00E85DA0">
        <w:t>Traceolab</w:t>
      </w:r>
      <w:proofErr w:type="spellEnd"/>
      <w:r w:rsidR="00E85DA0">
        <w:t xml:space="preserve"> Liège</w:t>
      </w:r>
      <w:r w:rsidRPr="00861EAE">
        <w:t xml:space="preserve"> </w:t>
      </w:r>
      <w:r w:rsidR="00E85DA0">
        <w:rPr>
          <w:rFonts w:eastAsia="Times New Roman" w:cs="Helvetica"/>
        </w:rPr>
        <w:t>between September and November 2022</w:t>
      </w:r>
    </w:p>
    <w:p w14:paraId="603E7773" w14:textId="253B7506" w:rsidR="0083420A" w:rsidRPr="00861EAE" w:rsidRDefault="0096757C" w:rsidP="00861EAE">
      <w:pPr>
        <w:spacing w:after="0" w:line="240" w:lineRule="auto"/>
        <w:ind w:left="720" w:hanging="720"/>
      </w:pPr>
      <w:r>
        <w:t xml:space="preserve">Return date: </w:t>
      </w:r>
      <w:r w:rsidR="00E85DA0">
        <w:t>01.09.2022</w:t>
      </w:r>
    </w:p>
    <w:p w14:paraId="57796AB1" w14:textId="77777777" w:rsidR="00AF7D53" w:rsidRPr="00861EAE" w:rsidRDefault="00AF7D53" w:rsidP="00861EAE">
      <w:pPr>
        <w:spacing w:after="0" w:line="240" w:lineRule="auto"/>
      </w:pPr>
    </w:p>
    <w:p w14:paraId="67FEE210" w14:textId="5AE26CC1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  <w:r w:rsidR="00E85DA0">
        <w:rPr>
          <w:b/>
        </w:rPr>
        <w:t xml:space="preserve"> Use wear analysis</w:t>
      </w:r>
    </w:p>
    <w:p w14:paraId="383370E1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</w:p>
    <w:p w14:paraId="287E4540" w14:textId="63B9CF55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  <w:r w:rsidR="00E85DA0">
        <w:rPr>
          <w:b/>
        </w:rPr>
        <w:t xml:space="preserve"> High resolution microscopy</w:t>
      </w:r>
    </w:p>
    <w:p w14:paraId="0F33761B" w14:textId="77777777" w:rsidR="0083420A" w:rsidRPr="00861EAE" w:rsidRDefault="0083420A" w:rsidP="00861EAE">
      <w:pPr>
        <w:spacing w:after="0" w:line="240" w:lineRule="auto"/>
        <w:rPr>
          <w:rFonts w:eastAsia="Times New Roman" w:cs="Helvetica"/>
        </w:rPr>
      </w:pPr>
    </w:p>
    <w:p w14:paraId="444692B8" w14:textId="77A3A602"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</w:t>
      </w:r>
      <w:r w:rsidR="00E85DA0">
        <w:rPr>
          <w:rFonts w:eastAsia="Times New Roman" w:cs="Helvetica"/>
        </w:rPr>
        <w:t xml:space="preserve">: Uploaded to SAHRIS </w:t>
      </w:r>
      <w:proofErr w:type="spellStart"/>
      <w:r w:rsidR="00E85DA0">
        <w:rPr>
          <w:rFonts w:eastAsia="Times New Roman" w:cs="Helvetica"/>
        </w:rPr>
        <w:t>allready</w:t>
      </w:r>
      <w:proofErr w:type="spellEnd"/>
    </w:p>
    <w:p w14:paraId="62777D6D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1D139D9C" w14:textId="58B44CF3"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</w:t>
      </w:r>
      <w:r w:rsidR="00E85DA0">
        <w:rPr>
          <w:rFonts w:eastAsia="Times New Roman" w:cs="Helvetica"/>
          <w:b/>
        </w:rPr>
        <w:t>NO</w:t>
      </w:r>
    </w:p>
    <w:p w14:paraId="14922970" w14:textId="77777777" w:rsidR="00416047" w:rsidRPr="00861EAE" w:rsidRDefault="00416047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464C7744" w14:textId="75CC0E69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</w:t>
      </w:r>
      <w:r w:rsidR="00E85DA0">
        <w:rPr>
          <w:rFonts w:eastAsia="Times New Roman" w:cs="Helvetica"/>
          <w:b/>
        </w:rPr>
        <w:t xml:space="preserve">rica: </w:t>
      </w:r>
      <w:proofErr w:type="spellStart"/>
      <w:r w:rsidR="00E85DA0">
        <w:rPr>
          <w:rFonts w:eastAsia="Times New Roman" w:cs="Helvetica"/>
          <w:b/>
        </w:rPr>
        <w:t>Traceolab</w:t>
      </w:r>
      <w:proofErr w:type="spellEnd"/>
      <w:r w:rsidR="00E85DA0">
        <w:rPr>
          <w:rFonts w:eastAsia="Times New Roman" w:cs="Helvetica"/>
          <w:b/>
        </w:rPr>
        <w:t xml:space="preserve"> Liège has conducted similar studies in the past at sites like Sibhudu</w:t>
      </w:r>
      <w:r w:rsidR="00561626">
        <w:rPr>
          <w:rFonts w:eastAsia="Times New Roman" w:cs="Helvetica"/>
          <w:b/>
        </w:rPr>
        <w:t xml:space="preserve"> and Umbeli Belli under our investigation</w:t>
      </w:r>
      <w:r w:rsidR="00E85DA0">
        <w:rPr>
          <w:rFonts w:eastAsia="Times New Roman" w:cs="Helvetica"/>
          <w:b/>
        </w:rPr>
        <w:t xml:space="preserve"> and we like to produce comparable results for Holley Shelter.  </w:t>
      </w:r>
    </w:p>
    <w:p w14:paraId="7E8853C6" w14:textId="77777777" w:rsidR="00861EAE" w:rsidRPr="00861EAE" w:rsidRDefault="00861EAE" w:rsidP="00861EAE">
      <w:pPr>
        <w:spacing w:after="0" w:line="240" w:lineRule="auto"/>
      </w:pPr>
    </w:p>
    <w:sectPr w:rsidR="00861EAE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57BD"/>
    <w:multiLevelType w:val="hybridMultilevel"/>
    <w:tmpl w:val="B5BC5A0C"/>
    <w:lvl w:ilvl="0" w:tplc="9800E4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3"/>
    <w:rsid w:val="00066D65"/>
    <w:rsid w:val="000C1123"/>
    <w:rsid w:val="000F60F8"/>
    <w:rsid w:val="00107C30"/>
    <w:rsid w:val="00160DCB"/>
    <w:rsid w:val="001F3964"/>
    <w:rsid w:val="00326F45"/>
    <w:rsid w:val="00357C20"/>
    <w:rsid w:val="003C396E"/>
    <w:rsid w:val="00416047"/>
    <w:rsid w:val="004758BE"/>
    <w:rsid w:val="004C7ED4"/>
    <w:rsid w:val="00561626"/>
    <w:rsid w:val="00673FE3"/>
    <w:rsid w:val="00760EC7"/>
    <w:rsid w:val="007F2F76"/>
    <w:rsid w:val="0083420A"/>
    <w:rsid w:val="00861EAE"/>
    <w:rsid w:val="00903CCB"/>
    <w:rsid w:val="0096757C"/>
    <w:rsid w:val="009D3270"/>
    <w:rsid w:val="00AF7D53"/>
    <w:rsid w:val="00BE7F85"/>
    <w:rsid w:val="00C46255"/>
    <w:rsid w:val="00C96ED4"/>
    <w:rsid w:val="00CA4F19"/>
    <w:rsid w:val="00CE6B69"/>
    <w:rsid w:val="00D7303B"/>
    <w:rsid w:val="00D93B98"/>
    <w:rsid w:val="00DE408A"/>
    <w:rsid w:val="00DF54CA"/>
    <w:rsid w:val="00E103A7"/>
    <w:rsid w:val="00E83E7F"/>
    <w:rsid w:val="00E85DA0"/>
    <w:rsid w:val="00E95FE0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5D3D"/>
  <w15:docId w15:val="{B6B2E910-343D-4D44-9EB4-DEE59518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D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37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DACF-48DC-42BC-9479-3732492D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Gregor Donatus Bader</cp:lastModifiedBy>
  <cp:revision>4</cp:revision>
  <dcterms:created xsi:type="dcterms:W3CDTF">2022-06-15T14:21:00Z</dcterms:created>
  <dcterms:modified xsi:type="dcterms:W3CDTF">2022-07-26T07:11:00Z</dcterms:modified>
</cp:coreProperties>
</file>