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46C8D" w14:textId="77777777" w:rsidR="00B65A65" w:rsidRDefault="00B65A65">
      <w:pPr>
        <w:pStyle w:val="BodyText"/>
        <w:rPr>
          <w:rFonts w:ascii="Times New Roman"/>
          <w:sz w:val="20"/>
        </w:rPr>
      </w:pPr>
    </w:p>
    <w:p w14:paraId="480533EA" w14:textId="77777777" w:rsidR="00B65A65" w:rsidRDefault="00B65A65">
      <w:pPr>
        <w:pStyle w:val="BodyText"/>
        <w:rPr>
          <w:rFonts w:ascii="Times New Roman"/>
          <w:sz w:val="20"/>
        </w:rPr>
      </w:pPr>
    </w:p>
    <w:p w14:paraId="0AA577EB" w14:textId="77777777" w:rsidR="00B65A65" w:rsidRDefault="00B65A65">
      <w:pPr>
        <w:pStyle w:val="BodyText"/>
        <w:spacing w:before="5"/>
        <w:rPr>
          <w:rFonts w:ascii="Times New Roman"/>
          <w:sz w:val="13"/>
        </w:rPr>
      </w:pPr>
    </w:p>
    <w:p w14:paraId="08F63908" w14:textId="77777777" w:rsidR="00B65A65" w:rsidRDefault="00000000">
      <w:pPr>
        <w:pStyle w:val="BodyText"/>
        <w:ind w:left="1041"/>
        <w:rPr>
          <w:rFonts w:ascii="Times New Roman"/>
          <w:sz w:val="20"/>
        </w:rPr>
      </w:pPr>
      <w:r>
        <w:rPr>
          <w:rFonts w:ascii="Times New Roman"/>
          <w:sz w:val="20"/>
        </w:rPr>
      </w:r>
      <w:r>
        <w:rPr>
          <w:rFonts w:ascii="Times New Roman"/>
          <w:sz w:val="20"/>
        </w:rPr>
        <w:pict w14:anchorId="687D5C3A">
          <v:group id="docshapegroup2" o:spid="_x0000_s2099" style="width:431.55pt;height:166.6pt;mso-position-horizontal-relative:char;mso-position-vertical-relative:line" coordsize="8631,3332">
            <v:shape id="docshape3" o:spid="_x0000_s2101" style="position:absolute;width:8631;height:3332" coordsize="8631,3332" path="m8630,r-9,l8621,10r,3316l10,3326,10,10r8611,l8621,,10,,,,,10,,3326r,5l10,3331r8611,l8630,3331r,-5l8630,10r,-10xe" fillcolor="black" stroked="f">
              <v:path arrowok="t"/>
            </v:shape>
            <v:shapetype id="_x0000_t202" coordsize="21600,21600" o:spt="202" path="m,l,21600r21600,l21600,xe">
              <v:stroke joinstyle="miter"/>
              <v:path gradientshapeok="t" o:connecttype="rect"/>
            </v:shapetype>
            <v:shape id="docshape4" o:spid="_x0000_s2100" type="#_x0000_t202" style="position:absolute;left:9;top:9;width:8612;height:3317" filled="f" stroked="f">
              <v:textbox inset="0,0,0,0">
                <w:txbxContent>
                  <w:p w14:paraId="04A2A517" w14:textId="77777777" w:rsidR="00B65A65" w:rsidRDefault="00000000">
                    <w:pPr>
                      <w:spacing w:before="393"/>
                      <w:ind w:left="614" w:right="614"/>
                      <w:jc w:val="center"/>
                      <w:rPr>
                        <w:b/>
                        <w:sz w:val="43"/>
                      </w:rPr>
                    </w:pPr>
                    <w:r>
                      <w:rPr>
                        <w:b/>
                        <w:spacing w:val="-2"/>
                        <w:sz w:val="43"/>
                      </w:rPr>
                      <w:t>VEGETATION</w:t>
                    </w:r>
                    <w:r>
                      <w:rPr>
                        <w:b/>
                        <w:spacing w:val="-15"/>
                        <w:sz w:val="43"/>
                      </w:rPr>
                      <w:t xml:space="preserve"> </w:t>
                    </w:r>
                    <w:r>
                      <w:rPr>
                        <w:b/>
                        <w:spacing w:val="-2"/>
                        <w:sz w:val="43"/>
                      </w:rPr>
                      <w:t>ASSESSMENT:</w:t>
                    </w:r>
                  </w:p>
                  <w:p w14:paraId="6EA4054C" w14:textId="77777777" w:rsidR="00B65A65" w:rsidRDefault="00000000">
                    <w:pPr>
                      <w:spacing w:before="402"/>
                      <w:ind w:left="615" w:right="614"/>
                      <w:jc w:val="center"/>
                      <w:rPr>
                        <w:b/>
                        <w:sz w:val="35"/>
                      </w:rPr>
                    </w:pPr>
                    <w:r>
                      <w:rPr>
                        <w:b/>
                        <w:sz w:val="35"/>
                      </w:rPr>
                      <w:t>PROPOSED</w:t>
                    </w:r>
                    <w:r>
                      <w:rPr>
                        <w:b/>
                        <w:spacing w:val="-8"/>
                        <w:sz w:val="35"/>
                      </w:rPr>
                      <w:t xml:space="preserve"> </w:t>
                    </w:r>
                    <w:r>
                      <w:rPr>
                        <w:b/>
                        <w:sz w:val="35"/>
                      </w:rPr>
                      <w:t>DEVELOPMENT</w:t>
                    </w:r>
                    <w:r>
                      <w:rPr>
                        <w:b/>
                        <w:spacing w:val="-11"/>
                        <w:sz w:val="35"/>
                      </w:rPr>
                      <w:t xml:space="preserve"> </w:t>
                    </w:r>
                    <w:r>
                      <w:rPr>
                        <w:b/>
                        <w:sz w:val="35"/>
                      </w:rPr>
                      <w:t>OF</w:t>
                    </w:r>
                    <w:r>
                      <w:rPr>
                        <w:b/>
                        <w:spacing w:val="-8"/>
                        <w:sz w:val="35"/>
                      </w:rPr>
                      <w:t xml:space="preserve"> </w:t>
                    </w:r>
                    <w:r>
                      <w:rPr>
                        <w:b/>
                        <w:sz w:val="35"/>
                      </w:rPr>
                      <w:t>‘LINGFIELD EQUESTRIAN ESTATE’,</w:t>
                    </w:r>
                  </w:p>
                  <w:p w14:paraId="256C1951" w14:textId="77777777" w:rsidR="00B65A65" w:rsidRDefault="00000000">
                    <w:pPr>
                      <w:spacing w:before="6"/>
                      <w:ind w:left="615" w:right="526"/>
                      <w:jc w:val="center"/>
                      <w:rPr>
                        <w:b/>
                        <w:sz w:val="35"/>
                      </w:rPr>
                    </w:pPr>
                    <w:r>
                      <w:rPr>
                        <w:b/>
                        <w:sz w:val="35"/>
                      </w:rPr>
                      <w:t>SUMMERVELD,</w:t>
                    </w:r>
                    <w:r>
                      <w:rPr>
                        <w:b/>
                        <w:spacing w:val="-10"/>
                        <w:sz w:val="35"/>
                      </w:rPr>
                      <w:t xml:space="preserve"> </w:t>
                    </w:r>
                    <w:r>
                      <w:rPr>
                        <w:b/>
                        <w:sz w:val="35"/>
                      </w:rPr>
                      <w:t>KWAZULU-</w:t>
                    </w:r>
                    <w:r>
                      <w:rPr>
                        <w:b/>
                        <w:spacing w:val="-2"/>
                        <w:sz w:val="35"/>
                      </w:rPr>
                      <w:t>NATAL</w:t>
                    </w:r>
                  </w:p>
                </w:txbxContent>
              </v:textbox>
            </v:shape>
            <w10:wrap type="none"/>
            <w10:anchorlock/>
          </v:group>
        </w:pict>
      </w:r>
    </w:p>
    <w:p w14:paraId="68F6A665" w14:textId="77777777" w:rsidR="00B65A65" w:rsidRDefault="00B65A65">
      <w:pPr>
        <w:pStyle w:val="BodyText"/>
        <w:rPr>
          <w:rFonts w:ascii="Times New Roman"/>
          <w:sz w:val="20"/>
        </w:rPr>
      </w:pPr>
    </w:p>
    <w:p w14:paraId="595A5D43" w14:textId="77777777" w:rsidR="00B65A65" w:rsidRDefault="00B65A65">
      <w:pPr>
        <w:pStyle w:val="BodyText"/>
        <w:rPr>
          <w:rFonts w:ascii="Times New Roman"/>
          <w:sz w:val="20"/>
        </w:rPr>
      </w:pPr>
    </w:p>
    <w:p w14:paraId="7AB8B4BE" w14:textId="77777777" w:rsidR="00B65A65" w:rsidRDefault="00B65A65">
      <w:pPr>
        <w:pStyle w:val="BodyText"/>
        <w:rPr>
          <w:rFonts w:ascii="Times New Roman"/>
          <w:sz w:val="20"/>
        </w:rPr>
      </w:pPr>
    </w:p>
    <w:p w14:paraId="1AFAE253" w14:textId="77777777" w:rsidR="00B65A65" w:rsidRDefault="00000000">
      <w:pPr>
        <w:pStyle w:val="Heading2"/>
        <w:spacing w:before="212"/>
        <w:ind w:left="4359" w:right="4246"/>
        <w:jc w:val="center"/>
      </w:pPr>
      <w:r>
        <w:t>9</w:t>
      </w:r>
      <w:r>
        <w:rPr>
          <w:spacing w:val="6"/>
        </w:rPr>
        <w:t xml:space="preserve"> </w:t>
      </w:r>
      <w:r>
        <w:t>September</w:t>
      </w:r>
      <w:r>
        <w:rPr>
          <w:spacing w:val="7"/>
        </w:rPr>
        <w:t xml:space="preserve"> </w:t>
      </w:r>
      <w:r>
        <w:rPr>
          <w:spacing w:val="-4"/>
        </w:rPr>
        <w:t>2016</w:t>
      </w:r>
    </w:p>
    <w:p w14:paraId="25C94306" w14:textId="77777777" w:rsidR="00B65A65" w:rsidRDefault="00B65A65">
      <w:pPr>
        <w:pStyle w:val="BodyText"/>
        <w:rPr>
          <w:b/>
          <w:sz w:val="26"/>
        </w:rPr>
      </w:pPr>
    </w:p>
    <w:p w14:paraId="351D11DA" w14:textId="77777777" w:rsidR="00B65A65" w:rsidRDefault="00B65A65">
      <w:pPr>
        <w:pStyle w:val="BodyText"/>
        <w:rPr>
          <w:b/>
          <w:sz w:val="26"/>
        </w:rPr>
      </w:pPr>
    </w:p>
    <w:p w14:paraId="3742956A" w14:textId="77777777" w:rsidR="00B65A65" w:rsidRDefault="00B65A65">
      <w:pPr>
        <w:pStyle w:val="BodyText"/>
        <w:rPr>
          <w:b/>
          <w:sz w:val="26"/>
        </w:rPr>
      </w:pPr>
    </w:p>
    <w:p w14:paraId="106AC659" w14:textId="77777777" w:rsidR="00B65A65" w:rsidRDefault="00B65A65">
      <w:pPr>
        <w:pStyle w:val="BodyText"/>
        <w:rPr>
          <w:b/>
          <w:sz w:val="26"/>
        </w:rPr>
      </w:pPr>
    </w:p>
    <w:p w14:paraId="6B47F8B4" w14:textId="77777777" w:rsidR="00B65A65" w:rsidRDefault="00B65A65">
      <w:pPr>
        <w:pStyle w:val="BodyText"/>
        <w:rPr>
          <w:b/>
          <w:sz w:val="26"/>
        </w:rPr>
      </w:pPr>
    </w:p>
    <w:p w14:paraId="431D1052" w14:textId="77777777" w:rsidR="00B65A65" w:rsidRDefault="00B65A65">
      <w:pPr>
        <w:pStyle w:val="BodyText"/>
        <w:rPr>
          <w:b/>
          <w:sz w:val="26"/>
        </w:rPr>
      </w:pPr>
    </w:p>
    <w:p w14:paraId="4D07E83D" w14:textId="77777777" w:rsidR="00B65A65" w:rsidRDefault="00B65A65">
      <w:pPr>
        <w:pStyle w:val="BodyText"/>
        <w:spacing w:before="11"/>
        <w:rPr>
          <w:b/>
          <w:sz w:val="30"/>
        </w:rPr>
      </w:pPr>
    </w:p>
    <w:p w14:paraId="43654CD1" w14:textId="77777777" w:rsidR="00B65A65" w:rsidRDefault="00000000">
      <w:pPr>
        <w:tabs>
          <w:tab w:val="left" w:pos="6071"/>
        </w:tabs>
        <w:ind w:left="1151"/>
        <w:rPr>
          <w:b/>
          <w:sz w:val="23"/>
        </w:rPr>
      </w:pPr>
      <w:r>
        <w:rPr>
          <w:b/>
          <w:sz w:val="23"/>
        </w:rPr>
        <w:t>Prepared</w:t>
      </w:r>
      <w:r>
        <w:rPr>
          <w:b/>
          <w:spacing w:val="15"/>
          <w:sz w:val="23"/>
        </w:rPr>
        <w:t xml:space="preserve"> </w:t>
      </w:r>
      <w:r>
        <w:rPr>
          <w:b/>
          <w:spacing w:val="-4"/>
          <w:sz w:val="23"/>
        </w:rPr>
        <w:t>for:</w:t>
      </w:r>
      <w:r>
        <w:rPr>
          <w:b/>
          <w:sz w:val="23"/>
        </w:rPr>
        <w:tab/>
        <w:t>Prepared</w:t>
      </w:r>
      <w:r>
        <w:rPr>
          <w:b/>
          <w:spacing w:val="9"/>
          <w:sz w:val="23"/>
        </w:rPr>
        <w:t xml:space="preserve"> </w:t>
      </w:r>
      <w:r>
        <w:rPr>
          <w:b/>
          <w:spacing w:val="-5"/>
          <w:sz w:val="23"/>
        </w:rPr>
        <w:t>by:</w:t>
      </w:r>
    </w:p>
    <w:p w14:paraId="2040D3E8" w14:textId="77777777" w:rsidR="00B65A65" w:rsidRDefault="00B65A65">
      <w:pPr>
        <w:pStyle w:val="BodyText"/>
        <w:spacing w:before="8"/>
        <w:rPr>
          <w:b/>
          <w:sz w:val="23"/>
        </w:rPr>
      </w:pPr>
    </w:p>
    <w:p w14:paraId="720E26EC" w14:textId="77777777" w:rsidR="00B65A65" w:rsidRDefault="00000000">
      <w:pPr>
        <w:tabs>
          <w:tab w:val="left" w:pos="6057"/>
        </w:tabs>
        <w:ind w:left="1151"/>
        <w:rPr>
          <w:b/>
          <w:sz w:val="21"/>
        </w:rPr>
      </w:pPr>
      <w:r>
        <w:rPr>
          <w:b/>
          <w:sz w:val="21"/>
        </w:rPr>
        <w:t>Guy</w:t>
      </w:r>
      <w:r>
        <w:rPr>
          <w:b/>
          <w:spacing w:val="13"/>
          <w:sz w:val="21"/>
        </w:rPr>
        <w:t xml:space="preserve"> </w:t>
      </w:r>
      <w:r>
        <w:rPr>
          <w:b/>
          <w:sz w:val="21"/>
        </w:rPr>
        <w:t>Nicolson</w:t>
      </w:r>
      <w:r>
        <w:rPr>
          <w:b/>
          <w:spacing w:val="10"/>
          <w:sz w:val="21"/>
        </w:rPr>
        <w:t xml:space="preserve"> </w:t>
      </w:r>
      <w:r>
        <w:rPr>
          <w:b/>
          <w:sz w:val="21"/>
        </w:rPr>
        <w:t>Consulting</w:t>
      </w:r>
      <w:r>
        <w:rPr>
          <w:b/>
          <w:spacing w:val="11"/>
          <w:sz w:val="21"/>
        </w:rPr>
        <w:t xml:space="preserve"> </w:t>
      </w:r>
      <w:r>
        <w:rPr>
          <w:b/>
          <w:spacing w:val="-5"/>
          <w:sz w:val="21"/>
        </w:rPr>
        <w:t>CC</w:t>
      </w:r>
      <w:r>
        <w:rPr>
          <w:b/>
          <w:sz w:val="21"/>
        </w:rPr>
        <w:tab/>
        <w:t>Peter</w:t>
      </w:r>
      <w:r>
        <w:rPr>
          <w:b/>
          <w:spacing w:val="5"/>
          <w:sz w:val="21"/>
        </w:rPr>
        <w:t xml:space="preserve"> </w:t>
      </w:r>
      <w:r>
        <w:rPr>
          <w:b/>
          <w:sz w:val="21"/>
        </w:rPr>
        <w:t>le</w:t>
      </w:r>
      <w:r>
        <w:rPr>
          <w:b/>
          <w:spacing w:val="8"/>
          <w:sz w:val="21"/>
        </w:rPr>
        <w:t xml:space="preserve"> </w:t>
      </w:r>
      <w:r>
        <w:rPr>
          <w:b/>
          <w:spacing w:val="-4"/>
          <w:sz w:val="21"/>
        </w:rPr>
        <w:t>Roux</w:t>
      </w:r>
    </w:p>
    <w:p w14:paraId="23F81C0E" w14:textId="77777777" w:rsidR="00B65A65" w:rsidRDefault="00000000">
      <w:pPr>
        <w:tabs>
          <w:tab w:val="left" w:pos="6057"/>
        </w:tabs>
        <w:spacing w:before="8"/>
        <w:ind w:left="1151"/>
        <w:rPr>
          <w:b/>
          <w:sz w:val="21"/>
        </w:rPr>
      </w:pPr>
      <w:r>
        <w:rPr>
          <w:b/>
          <w:sz w:val="21"/>
        </w:rPr>
        <w:t>6</w:t>
      </w:r>
      <w:r>
        <w:rPr>
          <w:b/>
          <w:spacing w:val="8"/>
          <w:sz w:val="21"/>
        </w:rPr>
        <w:t xml:space="preserve"> </w:t>
      </w:r>
      <w:proofErr w:type="spellStart"/>
      <w:r>
        <w:rPr>
          <w:b/>
          <w:sz w:val="21"/>
        </w:rPr>
        <w:t>Indwa</w:t>
      </w:r>
      <w:proofErr w:type="spellEnd"/>
      <w:r>
        <w:rPr>
          <w:b/>
          <w:spacing w:val="3"/>
          <w:sz w:val="21"/>
        </w:rPr>
        <w:t xml:space="preserve"> </w:t>
      </w:r>
      <w:r>
        <w:rPr>
          <w:b/>
          <w:spacing w:val="-2"/>
          <w:sz w:val="21"/>
        </w:rPr>
        <w:t>Place,</w:t>
      </w:r>
      <w:r>
        <w:rPr>
          <w:b/>
          <w:sz w:val="21"/>
        </w:rPr>
        <w:tab/>
        <w:t>5</w:t>
      </w:r>
      <w:r>
        <w:rPr>
          <w:b/>
          <w:spacing w:val="13"/>
          <w:sz w:val="21"/>
        </w:rPr>
        <w:t xml:space="preserve"> </w:t>
      </w:r>
      <w:r>
        <w:rPr>
          <w:b/>
          <w:sz w:val="21"/>
        </w:rPr>
        <w:t>Spearman</w:t>
      </w:r>
      <w:r>
        <w:rPr>
          <w:b/>
          <w:spacing w:val="11"/>
          <w:sz w:val="21"/>
        </w:rPr>
        <w:t xml:space="preserve"> </w:t>
      </w:r>
      <w:r>
        <w:rPr>
          <w:b/>
          <w:spacing w:val="-5"/>
          <w:sz w:val="21"/>
        </w:rPr>
        <w:t>Rd</w:t>
      </w:r>
    </w:p>
    <w:p w14:paraId="0059035B" w14:textId="77777777" w:rsidR="00B65A65" w:rsidRDefault="00000000">
      <w:pPr>
        <w:tabs>
          <w:tab w:val="left" w:pos="6057"/>
        </w:tabs>
        <w:spacing w:before="4"/>
        <w:ind w:left="1151"/>
        <w:rPr>
          <w:b/>
          <w:sz w:val="21"/>
        </w:rPr>
      </w:pPr>
      <w:r>
        <w:rPr>
          <w:b/>
          <w:sz w:val="21"/>
        </w:rPr>
        <w:t>Kloof,</w:t>
      </w:r>
      <w:r>
        <w:rPr>
          <w:b/>
          <w:spacing w:val="5"/>
          <w:sz w:val="21"/>
        </w:rPr>
        <w:t xml:space="preserve"> </w:t>
      </w:r>
      <w:r>
        <w:rPr>
          <w:b/>
          <w:spacing w:val="-4"/>
          <w:sz w:val="21"/>
        </w:rPr>
        <w:t>3610</w:t>
      </w:r>
      <w:r>
        <w:rPr>
          <w:b/>
          <w:sz w:val="21"/>
        </w:rPr>
        <w:tab/>
        <w:t>Hayfields,</w:t>
      </w:r>
      <w:r>
        <w:rPr>
          <w:b/>
          <w:spacing w:val="21"/>
          <w:sz w:val="21"/>
        </w:rPr>
        <w:t xml:space="preserve"> </w:t>
      </w:r>
      <w:r>
        <w:rPr>
          <w:b/>
          <w:sz w:val="21"/>
        </w:rPr>
        <w:t>Pietermaritzburg</w:t>
      </w:r>
      <w:r>
        <w:rPr>
          <w:b/>
          <w:spacing w:val="22"/>
          <w:sz w:val="21"/>
        </w:rPr>
        <w:t xml:space="preserve"> </w:t>
      </w:r>
      <w:r>
        <w:rPr>
          <w:b/>
          <w:spacing w:val="-4"/>
          <w:sz w:val="21"/>
        </w:rPr>
        <w:t>3201</w:t>
      </w:r>
    </w:p>
    <w:p w14:paraId="71E26B5C" w14:textId="77777777" w:rsidR="00B65A65" w:rsidRDefault="00000000">
      <w:pPr>
        <w:tabs>
          <w:tab w:val="left" w:pos="6057"/>
        </w:tabs>
        <w:spacing w:before="3"/>
        <w:ind w:left="1151"/>
        <w:rPr>
          <w:b/>
          <w:sz w:val="21"/>
        </w:rPr>
      </w:pPr>
      <w:r>
        <w:rPr>
          <w:b/>
          <w:sz w:val="21"/>
        </w:rPr>
        <w:t>South</w:t>
      </w:r>
      <w:r>
        <w:rPr>
          <w:b/>
          <w:spacing w:val="9"/>
          <w:sz w:val="21"/>
        </w:rPr>
        <w:t xml:space="preserve"> </w:t>
      </w:r>
      <w:r>
        <w:rPr>
          <w:b/>
          <w:spacing w:val="-2"/>
          <w:sz w:val="21"/>
        </w:rPr>
        <w:t>Africa</w:t>
      </w:r>
      <w:r>
        <w:rPr>
          <w:b/>
          <w:sz w:val="21"/>
        </w:rPr>
        <w:tab/>
        <w:t>Cell:</w:t>
      </w:r>
      <w:r>
        <w:rPr>
          <w:b/>
          <w:spacing w:val="2"/>
          <w:sz w:val="21"/>
        </w:rPr>
        <w:t xml:space="preserve"> </w:t>
      </w:r>
      <w:r>
        <w:rPr>
          <w:b/>
          <w:sz w:val="21"/>
        </w:rPr>
        <w:t>082</w:t>
      </w:r>
      <w:r>
        <w:rPr>
          <w:b/>
          <w:spacing w:val="15"/>
          <w:sz w:val="21"/>
        </w:rPr>
        <w:t xml:space="preserve"> </w:t>
      </w:r>
      <w:r>
        <w:rPr>
          <w:b/>
          <w:spacing w:val="-2"/>
          <w:sz w:val="21"/>
        </w:rPr>
        <w:t>3315950</w:t>
      </w:r>
    </w:p>
    <w:p w14:paraId="163D9632" w14:textId="77777777" w:rsidR="00B65A65" w:rsidRDefault="00000000">
      <w:pPr>
        <w:tabs>
          <w:tab w:val="left" w:pos="6057"/>
        </w:tabs>
        <w:spacing w:before="8"/>
        <w:ind w:left="1151"/>
        <w:rPr>
          <w:b/>
          <w:sz w:val="21"/>
        </w:rPr>
      </w:pPr>
      <w:r>
        <w:rPr>
          <w:b/>
          <w:sz w:val="21"/>
        </w:rPr>
        <w:t>Tel:</w:t>
      </w:r>
      <w:r>
        <w:rPr>
          <w:b/>
          <w:spacing w:val="5"/>
          <w:sz w:val="21"/>
        </w:rPr>
        <w:t xml:space="preserve"> </w:t>
      </w:r>
      <w:r>
        <w:rPr>
          <w:b/>
          <w:sz w:val="21"/>
        </w:rPr>
        <w:t>[+27]</w:t>
      </w:r>
      <w:r>
        <w:rPr>
          <w:b/>
          <w:spacing w:val="6"/>
          <w:sz w:val="21"/>
        </w:rPr>
        <w:t xml:space="preserve"> </w:t>
      </w:r>
      <w:r>
        <w:rPr>
          <w:b/>
          <w:sz w:val="21"/>
        </w:rPr>
        <w:t>(31)</w:t>
      </w:r>
      <w:r>
        <w:rPr>
          <w:b/>
          <w:spacing w:val="6"/>
          <w:sz w:val="21"/>
        </w:rPr>
        <w:t xml:space="preserve"> </w:t>
      </w:r>
      <w:r>
        <w:rPr>
          <w:b/>
          <w:sz w:val="21"/>
        </w:rPr>
        <w:t>764</w:t>
      </w:r>
      <w:r>
        <w:rPr>
          <w:b/>
          <w:spacing w:val="5"/>
          <w:sz w:val="21"/>
        </w:rPr>
        <w:t xml:space="preserve"> </w:t>
      </w:r>
      <w:r>
        <w:rPr>
          <w:b/>
          <w:spacing w:val="-4"/>
          <w:sz w:val="21"/>
        </w:rPr>
        <w:t>2515</w:t>
      </w:r>
      <w:r>
        <w:rPr>
          <w:b/>
          <w:sz w:val="21"/>
        </w:rPr>
        <w:tab/>
        <w:t>Email</w:t>
      </w:r>
      <w:r>
        <w:rPr>
          <w:b/>
          <w:color w:val="0000FF"/>
          <w:sz w:val="21"/>
        </w:rPr>
        <w:t>:</w:t>
      </w:r>
      <w:r>
        <w:rPr>
          <w:b/>
          <w:color w:val="0000FF"/>
          <w:spacing w:val="6"/>
          <w:sz w:val="21"/>
        </w:rPr>
        <w:t xml:space="preserve"> </w:t>
      </w:r>
      <w:hyperlink r:id="rId7">
        <w:r>
          <w:rPr>
            <w:b/>
            <w:color w:val="0000FF"/>
            <w:spacing w:val="-2"/>
            <w:sz w:val="21"/>
          </w:rPr>
          <w:t>mwpler@mweb.co.za</w:t>
        </w:r>
      </w:hyperlink>
    </w:p>
    <w:p w14:paraId="53B7C212" w14:textId="77777777" w:rsidR="00B65A65" w:rsidRDefault="00000000">
      <w:pPr>
        <w:spacing w:before="4"/>
        <w:ind w:left="1151"/>
        <w:rPr>
          <w:b/>
          <w:sz w:val="21"/>
        </w:rPr>
      </w:pPr>
      <w:r>
        <w:rPr>
          <w:b/>
          <w:sz w:val="21"/>
        </w:rPr>
        <w:t>Fax:</w:t>
      </w:r>
      <w:r>
        <w:rPr>
          <w:b/>
          <w:spacing w:val="3"/>
          <w:sz w:val="21"/>
        </w:rPr>
        <w:t xml:space="preserve"> </w:t>
      </w:r>
      <w:r>
        <w:rPr>
          <w:b/>
          <w:sz w:val="21"/>
        </w:rPr>
        <w:t>[+27]</w:t>
      </w:r>
      <w:r>
        <w:rPr>
          <w:b/>
          <w:spacing w:val="8"/>
          <w:sz w:val="21"/>
        </w:rPr>
        <w:t xml:space="preserve"> </w:t>
      </w:r>
      <w:r>
        <w:rPr>
          <w:b/>
          <w:sz w:val="21"/>
        </w:rPr>
        <w:t>(31)</w:t>
      </w:r>
      <w:r>
        <w:rPr>
          <w:b/>
          <w:spacing w:val="8"/>
          <w:sz w:val="21"/>
        </w:rPr>
        <w:t xml:space="preserve"> </w:t>
      </w:r>
      <w:r>
        <w:rPr>
          <w:b/>
          <w:sz w:val="21"/>
        </w:rPr>
        <w:t>764</w:t>
      </w:r>
      <w:r>
        <w:rPr>
          <w:b/>
          <w:spacing w:val="8"/>
          <w:sz w:val="21"/>
        </w:rPr>
        <w:t xml:space="preserve"> </w:t>
      </w:r>
      <w:r>
        <w:rPr>
          <w:b/>
          <w:spacing w:val="-4"/>
          <w:sz w:val="21"/>
        </w:rPr>
        <w:t>2515</w:t>
      </w:r>
    </w:p>
    <w:p w14:paraId="4B9D186F" w14:textId="77777777" w:rsidR="00B65A65" w:rsidRDefault="00000000">
      <w:pPr>
        <w:spacing w:before="3"/>
        <w:ind w:left="1151"/>
        <w:rPr>
          <w:b/>
          <w:sz w:val="21"/>
        </w:rPr>
      </w:pPr>
      <w:r>
        <w:rPr>
          <w:b/>
          <w:sz w:val="21"/>
        </w:rPr>
        <w:t>Mobile:</w:t>
      </w:r>
      <w:r>
        <w:rPr>
          <w:b/>
          <w:spacing w:val="3"/>
          <w:sz w:val="21"/>
        </w:rPr>
        <w:t xml:space="preserve"> </w:t>
      </w:r>
      <w:r>
        <w:rPr>
          <w:b/>
          <w:sz w:val="21"/>
        </w:rPr>
        <w:t>[+27]</w:t>
      </w:r>
      <w:r>
        <w:rPr>
          <w:b/>
          <w:spacing w:val="8"/>
          <w:sz w:val="21"/>
        </w:rPr>
        <w:t xml:space="preserve"> </w:t>
      </w:r>
      <w:r>
        <w:rPr>
          <w:b/>
          <w:sz w:val="21"/>
        </w:rPr>
        <w:t>82</w:t>
      </w:r>
      <w:r>
        <w:rPr>
          <w:b/>
          <w:spacing w:val="8"/>
          <w:sz w:val="21"/>
        </w:rPr>
        <w:t xml:space="preserve"> </w:t>
      </w:r>
      <w:r>
        <w:rPr>
          <w:b/>
          <w:sz w:val="21"/>
        </w:rPr>
        <w:t>772</w:t>
      </w:r>
      <w:r>
        <w:rPr>
          <w:b/>
          <w:spacing w:val="8"/>
          <w:sz w:val="21"/>
        </w:rPr>
        <w:t xml:space="preserve"> </w:t>
      </w:r>
      <w:r>
        <w:rPr>
          <w:b/>
          <w:spacing w:val="-4"/>
          <w:sz w:val="21"/>
        </w:rPr>
        <w:t>9941</w:t>
      </w:r>
    </w:p>
    <w:p w14:paraId="64BF49BE" w14:textId="77777777" w:rsidR="00B65A65" w:rsidRDefault="00000000">
      <w:pPr>
        <w:spacing w:before="3"/>
        <w:ind w:left="1151"/>
        <w:rPr>
          <w:sz w:val="21"/>
        </w:rPr>
      </w:pPr>
      <w:r>
        <w:rPr>
          <w:b/>
          <w:sz w:val="21"/>
        </w:rPr>
        <w:t>Email:</w:t>
      </w:r>
      <w:r>
        <w:rPr>
          <w:b/>
          <w:spacing w:val="7"/>
          <w:sz w:val="21"/>
        </w:rPr>
        <w:t xml:space="preserve"> </w:t>
      </w:r>
      <w:hyperlink r:id="rId8">
        <w:r>
          <w:rPr>
            <w:color w:val="0000FF"/>
            <w:spacing w:val="-2"/>
            <w:sz w:val="21"/>
            <w:u w:val="single" w:color="0000FF"/>
          </w:rPr>
          <w:t>guyn@saol.com</w:t>
        </w:r>
      </w:hyperlink>
    </w:p>
    <w:p w14:paraId="197CDBB0" w14:textId="77777777" w:rsidR="00B65A65" w:rsidRDefault="00B65A65">
      <w:pPr>
        <w:rPr>
          <w:sz w:val="21"/>
        </w:rPr>
        <w:sectPr w:rsidR="00B65A65">
          <w:footerReference w:type="default" r:id="rId9"/>
          <w:type w:val="continuous"/>
          <w:pgSz w:w="11900" w:h="16840"/>
          <w:pgMar w:top="1940" w:right="700" w:bottom="1620" w:left="600" w:header="0" w:footer="1420" w:gutter="0"/>
          <w:pgNumType w:start="1"/>
          <w:cols w:space="720"/>
        </w:sectPr>
      </w:pPr>
    </w:p>
    <w:p w14:paraId="6604A45C" w14:textId="77777777" w:rsidR="00B65A65" w:rsidRDefault="00000000">
      <w:pPr>
        <w:pStyle w:val="Heading1"/>
        <w:spacing w:before="70"/>
        <w:ind w:left="4359" w:right="4243"/>
        <w:jc w:val="center"/>
      </w:pPr>
      <w:r>
        <w:rPr>
          <w:spacing w:val="-2"/>
        </w:rPr>
        <w:lastRenderedPageBreak/>
        <w:t>CONTENTS</w:t>
      </w:r>
    </w:p>
    <w:p w14:paraId="5B224AD1" w14:textId="77777777" w:rsidR="00B65A65" w:rsidRDefault="00B65A65">
      <w:pPr>
        <w:pStyle w:val="BodyText"/>
        <w:spacing w:before="7"/>
        <w:rPr>
          <w:b/>
          <w:sz w:val="19"/>
        </w:rPr>
      </w:pPr>
    </w:p>
    <w:p w14:paraId="4D9D1542" w14:textId="77777777" w:rsidR="00B65A65" w:rsidRDefault="00000000">
      <w:pPr>
        <w:pStyle w:val="Heading2"/>
        <w:spacing w:before="96"/>
        <w:ind w:right="1549"/>
        <w:jc w:val="right"/>
      </w:pPr>
      <w:r>
        <w:rPr>
          <w:spacing w:val="-4"/>
        </w:rPr>
        <w:t>Page</w:t>
      </w:r>
    </w:p>
    <w:sdt>
      <w:sdtPr>
        <w:id w:val="-1817403576"/>
        <w:docPartObj>
          <w:docPartGallery w:val="Table of Contents"/>
          <w:docPartUnique/>
        </w:docPartObj>
      </w:sdtPr>
      <w:sdtContent>
        <w:p w14:paraId="1E455CF2" w14:textId="77777777" w:rsidR="00B65A65" w:rsidRDefault="00000000">
          <w:pPr>
            <w:pStyle w:val="TOC1"/>
            <w:numPr>
              <w:ilvl w:val="0"/>
              <w:numId w:val="5"/>
            </w:numPr>
            <w:tabs>
              <w:tab w:val="left" w:pos="1852"/>
              <w:tab w:val="left" w:pos="1853"/>
              <w:tab w:val="left" w:pos="9561"/>
            </w:tabs>
            <w:spacing w:before="806"/>
            <w:ind w:hanging="702"/>
          </w:pPr>
          <w:hyperlink w:anchor="_TOC_250008" w:history="1">
            <w:r>
              <w:t>Project</w:t>
            </w:r>
            <w:r>
              <w:rPr>
                <w:spacing w:val="2"/>
              </w:rPr>
              <w:t xml:space="preserve"> </w:t>
            </w:r>
            <w:r>
              <w:rPr>
                <w:spacing w:val="-2"/>
              </w:rPr>
              <w:t>brief</w:t>
            </w:r>
            <w:r>
              <w:tab/>
            </w:r>
            <w:r>
              <w:rPr>
                <w:spacing w:val="-10"/>
              </w:rPr>
              <w:t>2</w:t>
            </w:r>
          </w:hyperlink>
        </w:p>
        <w:p w14:paraId="660B6CD4" w14:textId="77777777" w:rsidR="00B65A65" w:rsidRDefault="00000000">
          <w:pPr>
            <w:pStyle w:val="TOC1"/>
            <w:numPr>
              <w:ilvl w:val="0"/>
              <w:numId w:val="5"/>
            </w:numPr>
            <w:tabs>
              <w:tab w:val="left" w:pos="1852"/>
              <w:tab w:val="left" w:pos="1853"/>
              <w:tab w:val="left" w:pos="9561"/>
            </w:tabs>
            <w:ind w:hanging="702"/>
          </w:pPr>
          <w:hyperlink w:anchor="_TOC_250007" w:history="1">
            <w:r>
              <w:rPr>
                <w:spacing w:val="-2"/>
              </w:rPr>
              <w:t>Declaration</w:t>
            </w:r>
            <w:r>
              <w:tab/>
            </w:r>
            <w:r>
              <w:rPr>
                <w:spacing w:val="-10"/>
              </w:rPr>
              <w:t>2</w:t>
            </w:r>
          </w:hyperlink>
        </w:p>
        <w:p w14:paraId="5F5AF4B4" w14:textId="77777777" w:rsidR="00B65A65" w:rsidRDefault="00000000">
          <w:pPr>
            <w:pStyle w:val="TOC1"/>
            <w:numPr>
              <w:ilvl w:val="0"/>
              <w:numId w:val="5"/>
            </w:numPr>
            <w:tabs>
              <w:tab w:val="left" w:pos="1852"/>
              <w:tab w:val="left" w:pos="1853"/>
              <w:tab w:val="left" w:pos="9561"/>
            </w:tabs>
            <w:spacing w:before="274"/>
            <w:ind w:hanging="702"/>
          </w:pPr>
          <w:hyperlink w:anchor="_TOC_250006" w:history="1">
            <w:r>
              <w:t>Study</w:t>
            </w:r>
            <w:r>
              <w:rPr>
                <w:spacing w:val="11"/>
              </w:rPr>
              <w:t xml:space="preserve"> </w:t>
            </w:r>
            <w:r>
              <w:rPr>
                <w:spacing w:val="-4"/>
              </w:rPr>
              <w:t>site</w:t>
            </w:r>
            <w:r>
              <w:tab/>
            </w:r>
            <w:r>
              <w:rPr>
                <w:spacing w:val="-10"/>
              </w:rPr>
              <w:t>2</w:t>
            </w:r>
          </w:hyperlink>
        </w:p>
        <w:p w14:paraId="3F6A889D" w14:textId="77777777" w:rsidR="00B65A65" w:rsidRDefault="00000000">
          <w:pPr>
            <w:pStyle w:val="TOC1"/>
            <w:numPr>
              <w:ilvl w:val="0"/>
              <w:numId w:val="5"/>
            </w:numPr>
            <w:tabs>
              <w:tab w:val="left" w:pos="1852"/>
              <w:tab w:val="left" w:pos="1853"/>
              <w:tab w:val="left" w:pos="9561"/>
            </w:tabs>
            <w:ind w:hanging="702"/>
          </w:pPr>
          <w:hyperlink w:anchor="_TOC_250005" w:history="1">
            <w:r>
              <w:rPr>
                <w:spacing w:val="-2"/>
              </w:rPr>
              <w:t>Methods</w:t>
            </w:r>
            <w:r>
              <w:tab/>
            </w:r>
            <w:r>
              <w:rPr>
                <w:spacing w:val="-10"/>
              </w:rPr>
              <w:t>3</w:t>
            </w:r>
          </w:hyperlink>
        </w:p>
        <w:p w14:paraId="7507C619" w14:textId="77777777" w:rsidR="00B65A65" w:rsidRDefault="00000000">
          <w:pPr>
            <w:pStyle w:val="TOC1"/>
            <w:numPr>
              <w:ilvl w:val="0"/>
              <w:numId w:val="5"/>
            </w:numPr>
            <w:tabs>
              <w:tab w:val="left" w:pos="1852"/>
              <w:tab w:val="left" w:pos="1853"/>
              <w:tab w:val="left" w:pos="9561"/>
            </w:tabs>
            <w:ind w:hanging="702"/>
          </w:pPr>
          <w:hyperlink w:anchor="_TOC_250004" w:history="1">
            <w:r>
              <w:rPr>
                <w:spacing w:val="-2"/>
              </w:rPr>
              <w:t>Findings</w:t>
            </w:r>
            <w:r>
              <w:tab/>
            </w:r>
            <w:r>
              <w:rPr>
                <w:spacing w:val="-10"/>
              </w:rPr>
              <w:t>3</w:t>
            </w:r>
          </w:hyperlink>
        </w:p>
        <w:p w14:paraId="4647AFD5" w14:textId="77777777" w:rsidR="00B65A65" w:rsidRDefault="00000000">
          <w:pPr>
            <w:pStyle w:val="TOC1"/>
            <w:numPr>
              <w:ilvl w:val="0"/>
              <w:numId w:val="5"/>
            </w:numPr>
            <w:tabs>
              <w:tab w:val="left" w:pos="1852"/>
              <w:tab w:val="left" w:pos="1853"/>
              <w:tab w:val="left" w:pos="9561"/>
            </w:tabs>
            <w:spacing w:before="268"/>
            <w:ind w:hanging="702"/>
          </w:pPr>
          <w:hyperlink w:anchor="_TOC_250003" w:history="1">
            <w:r>
              <w:t>Analysis</w:t>
            </w:r>
            <w:r>
              <w:rPr>
                <w:spacing w:val="4"/>
              </w:rPr>
              <w:t xml:space="preserve"> </w:t>
            </w:r>
            <w:r>
              <w:t>of</w:t>
            </w:r>
            <w:r>
              <w:rPr>
                <w:spacing w:val="9"/>
              </w:rPr>
              <w:t xml:space="preserve"> </w:t>
            </w:r>
            <w:r>
              <w:rPr>
                <w:spacing w:val="-2"/>
              </w:rPr>
              <w:t>findings</w:t>
            </w:r>
            <w:r>
              <w:tab/>
            </w:r>
            <w:r>
              <w:rPr>
                <w:spacing w:val="-10"/>
              </w:rPr>
              <w:t>6</w:t>
            </w:r>
          </w:hyperlink>
        </w:p>
        <w:p w14:paraId="473156DE" w14:textId="77777777" w:rsidR="00B65A65" w:rsidRDefault="00000000">
          <w:pPr>
            <w:pStyle w:val="TOC2"/>
            <w:numPr>
              <w:ilvl w:val="1"/>
              <w:numId w:val="5"/>
            </w:numPr>
            <w:tabs>
              <w:tab w:val="left" w:pos="2553"/>
              <w:tab w:val="left" w:pos="2554"/>
              <w:tab w:val="left" w:pos="9561"/>
            </w:tabs>
            <w:spacing w:before="9" w:line="264" w:lineRule="exact"/>
            <w:ind w:hanging="702"/>
          </w:pPr>
          <w:hyperlink w:anchor="_TOC_250002" w:history="1">
            <w:r>
              <w:t>D’MOSS</w:t>
            </w:r>
            <w:r>
              <w:rPr>
                <w:spacing w:val="7"/>
              </w:rPr>
              <w:t xml:space="preserve"> </w:t>
            </w:r>
            <w:r>
              <w:t>and</w:t>
            </w:r>
            <w:r>
              <w:rPr>
                <w:spacing w:val="11"/>
              </w:rPr>
              <w:t xml:space="preserve"> </w:t>
            </w:r>
            <w:r>
              <w:t>KZN</w:t>
            </w:r>
            <w:r>
              <w:rPr>
                <w:spacing w:val="3"/>
              </w:rPr>
              <w:t xml:space="preserve"> </w:t>
            </w:r>
            <w:r>
              <w:t>Sandstone</w:t>
            </w:r>
            <w:r>
              <w:rPr>
                <w:spacing w:val="4"/>
              </w:rPr>
              <w:t xml:space="preserve"> </w:t>
            </w:r>
            <w:r>
              <w:t>Sourveld</w:t>
            </w:r>
            <w:r>
              <w:rPr>
                <w:spacing w:val="11"/>
              </w:rPr>
              <w:t xml:space="preserve"> </w:t>
            </w:r>
            <w:r>
              <w:rPr>
                <w:spacing w:val="-2"/>
              </w:rPr>
              <w:t>classification</w:t>
            </w:r>
            <w:r>
              <w:tab/>
            </w:r>
            <w:r>
              <w:rPr>
                <w:spacing w:val="-10"/>
              </w:rPr>
              <w:t>6</w:t>
            </w:r>
          </w:hyperlink>
        </w:p>
        <w:p w14:paraId="4ADE7058" w14:textId="77777777" w:rsidR="00B65A65" w:rsidRDefault="00000000">
          <w:pPr>
            <w:pStyle w:val="TOC2"/>
            <w:numPr>
              <w:ilvl w:val="1"/>
              <w:numId w:val="5"/>
            </w:numPr>
            <w:tabs>
              <w:tab w:val="left" w:pos="2553"/>
              <w:tab w:val="left" w:pos="2554"/>
              <w:tab w:val="left" w:pos="9561"/>
            </w:tabs>
            <w:spacing w:line="247" w:lineRule="auto"/>
            <w:ind w:left="1852" w:right="906" w:firstLine="0"/>
          </w:pPr>
          <w:r>
            <w:t>Comments on the revised development layout in relation to D’MOSS</w:t>
          </w:r>
          <w:r>
            <w:rPr>
              <w:spacing w:val="6"/>
            </w:rPr>
            <w:t xml:space="preserve"> </w:t>
          </w:r>
          <w:r>
            <w:t>or</w:t>
          </w:r>
          <w:r>
            <w:rPr>
              <w:spacing w:val="9"/>
            </w:rPr>
            <w:t xml:space="preserve"> </w:t>
          </w:r>
          <w:r>
            <w:t>other</w:t>
          </w:r>
          <w:r>
            <w:rPr>
              <w:spacing w:val="9"/>
            </w:rPr>
            <w:t xml:space="preserve"> </w:t>
          </w:r>
          <w:r>
            <w:t>areas</w:t>
          </w:r>
          <w:r>
            <w:rPr>
              <w:spacing w:val="-3"/>
            </w:rPr>
            <w:t xml:space="preserve"> </w:t>
          </w:r>
          <w:r>
            <w:t>with</w:t>
          </w:r>
          <w:r>
            <w:rPr>
              <w:spacing w:val="10"/>
            </w:rPr>
            <w:t xml:space="preserve"> </w:t>
          </w:r>
          <w:r>
            <w:t>development</w:t>
          </w:r>
          <w:r>
            <w:rPr>
              <w:spacing w:val="2"/>
            </w:rPr>
            <w:t xml:space="preserve"> </w:t>
          </w:r>
          <w:r>
            <w:rPr>
              <w:spacing w:val="-2"/>
            </w:rPr>
            <w:t>constraints</w:t>
          </w:r>
          <w:r>
            <w:tab/>
          </w:r>
          <w:r>
            <w:rPr>
              <w:spacing w:val="-10"/>
            </w:rPr>
            <w:t>6</w:t>
          </w:r>
        </w:p>
        <w:p w14:paraId="5288B6CF" w14:textId="77777777" w:rsidR="00B65A65" w:rsidRDefault="00000000">
          <w:pPr>
            <w:pStyle w:val="TOC1"/>
            <w:numPr>
              <w:ilvl w:val="0"/>
              <w:numId w:val="5"/>
            </w:numPr>
            <w:tabs>
              <w:tab w:val="left" w:pos="1852"/>
              <w:tab w:val="left" w:pos="1853"/>
              <w:tab w:val="left" w:pos="9561"/>
            </w:tabs>
            <w:spacing w:before="266"/>
            <w:ind w:hanging="702"/>
          </w:pPr>
          <w:hyperlink w:anchor="_TOC_250001" w:history="1">
            <w:r>
              <w:t>Summary,</w:t>
            </w:r>
            <w:r>
              <w:rPr>
                <w:spacing w:val="3"/>
              </w:rPr>
              <w:t xml:space="preserve"> </w:t>
            </w:r>
            <w:proofErr w:type="gramStart"/>
            <w:r>
              <w:t>comments</w:t>
            </w:r>
            <w:proofErr w:type="gramEnd"/>
            <w:r>
              <w:rPr>
                <w:spacing w:val="12"/>
              </w:rPr>
              <w:t xml:space="preserve"> </w:t>
            </w:r>
            <w:r>
              <w:t>and</w:t>
            </w:r>
            <w:r>
              <w:rPr>
                <w:spacing w:val="7"/>
              </w:rPr>
              <w:t xml:space="preserve"> </w:t>
            </w:r>
            <w:r>
              <w:rPr>
                <w:spacing w:val="-2"/>
              </w:rPr>
              <w:t>conclusion</w:t>
            </w:r>
            <w:r>
              <w:tab/>
            </w:r>
            <w:r>
              <w:rPr>
                <w:spacing w:val="-10"/>
              </w:rPr>
              <w:t>8</w:t>
            </w:r>
          </w:hyperlink>
        </w:p>
        <w:p w14:paraId="61DA110B" w14:textId="77777777" w:rsidR="00B65A65" w:rsidRDefault="00000000">
          <w:pPr>
            <w:pStyle w:val="TOC1"/>
            <w:numPr>
              <w:ilvl w:val="0"/>
              <w:numId w:val="5"/>
            </w:numPr>
            <w:tabs>
              <w:tab w:val="left" w:pos="1852"/>
              <w:tab w:val="left" w:pos="1853"/>
              <w:tab w:val="left" w:pos="9561"/>
            </w:tabs>
            <w:spacing w:before="274"/>
            <w:ind w:hanging="702"/>
          </w:pPr>
          <w:hyperlink w:anchor="_TOC_250000" w:history="1">
            <w:r>
              <w:rPr>
                <w:spacing w:val="-2"/>
              </w:rPr>
              <w:t>References</w:t>
            </w:r>
            <w:r>
              <w:tab/>
            </w:r>
            <w:r>
              <w:rPr>
                <w:spacing w:val="-10"/>
              </w:rPr>
              <w:t>9</w:t>
            </w:r>
          </w:hyperlink>
        </w:p>
      </w:sdtContent>
    </w:sdt>
    <w:p w14:paraId="05CCB7C7" w14:textId="77777777" w:rsidR="00B65A65" w:rsidRDefault="00B65A65">
      <w:pPr>
        <w:sectPr w:rsidR="00B65A65">
          <w:footerReference w:type="default" r:id="rId10"/>
          <w:pgSz w:w="11900" w:h="16840"/>
          <w:pgMar w:top="1920" w:right="700" w:bottom="1640" w:left="600" w:header="0" w:footer="1458" w:gutter="0"/>
          <w:pgNumType w:start="1"/>
          <w:cols w:space="720"/>
        </w:sectPr>
      </w:pPr>
    </w:p>
    <w:p w14:paraId="19B30C89" w14:textId="77777777" w:rsidR="00B65A65" w:rsidRDefault="00000000">
      <w:pPr>
        <w:pStyle w:val="Heading3"/>
        <w:numPr>
          <w:ilvl w:val="0"/>
          <w:numId w:val="4"/>
        </w:numPr>
        <w:tabs>
          <w:tab w:val="left" w:pos="1852"/>
          <w:tab w:val="left" w:pos="1853"/>
        </w:tabs>
        <w:spacing w:before="72"/>
        <w:ind w:hanging="702"/>
        <w:jc w:val="left"/>
      </w:pPr>
      <w:bookmarkStart w:id="0" w:name="_TOC_250008"/>
      <w:r>
        <w:t>Project</w:t>
      </w:r>
      <w:r>
        <w:rPr>
          <w:spacing w:val="11"/>
        </w:rPr>
        <w:t xml:space="preserve"> </w:t>
      </w:r>
      <w:bookmarkEnd w:id="0"/>
      <w:r>
        <w:rPr>
          <w:spacing w:val="-2"/>
        </w:rPr>
        <w:t>brief</w:t>
      </w:r>
    </w:p>
    <w:p w14:paraId="04F4A2F0" w14:textId="77777777" w:rsidR="00B65A65" w:rsidRDefault="00B65A65">
      <w:pPr>
        <w:pStyle w:val="BodyText"/>
        <w:rPr>
          <w:b/>
          <w:sz w:val="22"/>
        </w:rPr>
      </w:pPr>
    </w:p>
    <w:p w14:paraId="381B8962" w14:textId="77777777" w:rsidR="00B65A65" w:rsidRDefault="00000000">
      <w:pPr>
        <w:pStyle w:val="ListParagraph"/>
        <w:numPr>
          <w:ilvl w:val="0"/>
          <w:numId w:val="2"/>
        </w:numPr>
        <w:tabs>
          <w:tab w:val="left" w:pos="1853"/>
        </w:tabs>
        <w:spacing w:line="244" w:lineRule="auto"/>
        <w:ind w:right="1032"/>
        <w:jc w:val="both"/>
        <w:rPr>
          <w:sz w:val="21"/>
        </w:rPr>
      </w:pPr>
      <w:r>
        <w:rPr>
          <w:sz w:val="21"/>
        </w:rPr>
        <w:t>Examine the vegetation on the study site, describe and rank the vegetation types according to environmental sensitivity and/or plants of conservation concern and comment on plant-related implications for developing the site.</w:t>
      </w:r>
    </w:p>
    <w:p w14:paraId="13725749" w14:textId="77777777" w:rsidR="00B65A65" w:rsidRDefault="00000000">
      <w:pPr>
        <w:pStyle w:val="ListParagraph"/>
        <w:numPr>
          <w:ilvl w:val="0"/>
          <w:numId w:val="2"/>
        </w:numPr>
        <w:tabs>
          <w:tab w:val="left" w:pos="1853"/>
        </w:tabs>
        <w:spacing w:before="1" w:line="242" w:lineRule="auto"/>
        <w:ind w:right="1036"/>
        <w:jc w:val="both"/>
        <w:rPr>
          <w:sz w:val="21"/>
        </w:rPr>
      </w:pPr>
      <w:r>
        <w:rPr>
          <w:sz w:val="21"/>
        </w:rPr>
        <w:t xml:space="preserve">Highlight vegetation constraints that may affect the proposed development, </w:t>
      </w:r>
      <w:proofErr w:type="gramStart"/>
      <w:r>
        <w:rPr>
          <w:sz w:val="21"/>
        </w:rPr>
        <w:t>in</w:t>
      </w:r>
      <w:r>
        <w:rPr>
          <w:spacing w:val="40"/>
          <w:sz w:val="21"/>
        </w:rPr>
        <w:t xml:space="preserve"> </w:t>
      </w:r>
      <w:r>
        <w:rPr>
          <w:sz w:val="21"/>
        </w:rPr>
        <w:t>order to</w:t>
      </w:r>
      <w:proofErr w:type="gramEnd"/>
      <w:r>
        <w:rPr>
          <w:sz w:val="21"/>
        </w:rPr>
        <w:t xml:space="preserve"> facilitate the preparation of an environmentally acceptable layout.</w:t>
      </w:r>
    </w:p>
    <w:p w14:paraId="248B4777" w14:textId="77777777" w:rsidR="00B65A65" w:rsidRDefault="00000000">
      <w:pPr>
        <w:pStyle w:val="ListParagraph"/>
        <w:numPr>
          <w:ilvl w:val="0"/>
          <w:numId w:val="2"/>
        </w:numPr>
        <w:tabs>
          <w:tab w:val="left" w:pos="1853"/>
        </w:tabs>
        <w:spacing w:before="6" w:line="242" w:lineRule="auto"/>
        <w:ind w:right="1033"/>
        <w:jc w:val="both"/>
        <w:rPr>
          <w:sz w:val="21"/>
        </w:rPr>
      </w:pPr>
      <w:r>
        <w:rPr>
          <w:sz w:val="21"/>
        </w:rPr>
        <w:t xml:space="preserve">Examine a revised layout and produce a final report on the extent to which previously identified constraints have been </w:t>
      </w:r>
      <w:proofErr w:type="gramStart"/>
      <w:r>
        <w:rPr>
          <w:sz w:val="21"/>
        </w:rPr>
        <w:t>taken into account</w:t>
      </w:r>
      <w:proofErr w:type="gramEnd"/>
      <w:r>
        <w:rPr>
          <w:sz w:val="21"/>
        </w:rPr>
        <w:t>.</w:t>
      </w:r>
    </w:p>
    <w:p w14:paraId="0E415FB3" w14:textId="77777777" w:rsidR="00B65A65" w:rsidRDefault="00000000">
      <w:pPr>
        <w:pStyle w:val="ListParagraph"/>
        <w:numPr>
          <w:ilvl w:val="0"/>
          <w:numId w:val="2"/>
        </w:numPr>
        <w:tabs>
          <w:tab w:val="left" w:pos="1853"/>
        </w:tabs>
        <w:spacing w:before="2" w:line="244" w:lineRule="auto"/>
        <w:ind w:right="1033"/>
        <w:jc w:val="both"/>
        <w:rPr>
          <w:sz w:val="21"/>
        </w:rPr>
      </w:pPr>
      <w:r>
        <w:rPr>
          <w:sz w:val="21"/>
        </w:rPr>
        <w:t>A specific requirement was to inspect the overall development area and confirm whether</w:t>
      </w:r>
      <w:r>
        <w:rPr>
          <w:spacing w:val="40"/>
          <w:sz w:val="21"/>
        </w:rPr>
        <w:t xml:space="preserve"> </w:t>
      </w:r>
      <w:r>
        <w:rPr>
          <w:sz w:val="21"/>
        </w:rPr>
        <w:t>any areas</w:t>
      </w:r>
      <w:r>
        <w:rPr>
          <w:spacing w:val="40"/>
          <w:sz w:val="21"/>
        </w:rPr>
        <w:t xml:space="preserve"> </w:t>
      </w:r>
      <w:r>
        <w:rPr>
          <w:sz w:val="21"/>
        </w:rPr>
        <w:t>qualified</w:t>
      </w:r>
      <w:r>
        <w:rPr>
          <w:spacing w:val="40"/>
          <w:sz w:val="21"/>
        </w:rPr>
        <w:t xml:space="preserve"> </w:t>
      </w:r>
      <w:r>
        <w:rPr>
          <w:sz w:val="21"/>
        </w:rPr>
        <w:t>as</w:t>
      </w:r>
      <w:r>
        <w:rPr>
          <w:spacing w:val="40"/>
          <w:sz w:val="21"/>
        </w:rPr>
        <w:t xml:space="preserve"> </w:t>
      </w:r>
      <w:r>
        <w:rPr>
          <w:sz w:val="21"/>
        </w:rPr>
        <w:t>“indigenous</w:t>
      </w:r>
      <w:r>
        <w:rPr>
          <w:spacing w:val="40"/>
          <w:sz w:val="21"/>
        </w:rPr>
        <w:t xml:space="preserve"> </w:t>
      </w:r>
      <w:r>
        <w:rPr>
          <w:sz w:val="21"/>
        </w:rPr>
        <w:t>vegetation”</w:t>
      </w:r>
      <w:r>
        <w:rPr>
          <w:spacing w:val="40"/>
          <w:sz w:val="21"/>
        </w:rPr>
        <w:t xml:space="preserve"> </w:t>
      </w:r>
      <w:r>
        <w:rPr>
          <w:sz w:val="21"/>
        </w:rPr>
        <w:t>and</w:t>
      </w:r>
      <w:r>
        <w:rPr>
          <w:spacing w:val="40"/>
          <w:sz w:val="21"/>
        </w:rPr>
        <w:t xml:space="preserve"> </w:t>
      </w:r>
      <w:r>
        <w:rPr>
          <w:sz w:val="21"/>
        </w:rPr>
        <w:t>therefore would trigger an EIA if more than 1 hectare of them was transformed (in terms of EIA 2014 GNR 983 Activity 27).</w:t>
      </w:r>
    </w:p>
    <w:p w14:paraId="7D0103BB" w14:textId="77777777" w:rsidR="00B65A65" w:rsidRDefault="00000000">
      <w:pPr>
        <w:pStyle w:val="ListParagraph"/>
        <w:numPr>
          <w:ilvl w:val="0"/>
          <w:numId w:val="2"/>
        </w:numPr>
        <w:tabs>
          <w:tab w:val="left" w:pos="1853"/>
        </w:tabs>
        <w:spacing w:before="4" w:line="242" w:lineRule="auto"/>
        <w:ind w:right="1033"/>
        <w:jc w:val="both"/>
        <w:rPr>
          <w:sz w:val="21"/>
        </w:rPr>
      </w:pPr>
      <w:r>
        <w:rPr>
          <w:sz w:val="21"/>
        </w:rPr>
        <w:t>Inspect the areas at the interface between the development area and the D’MOSS/KZN</w:t>
      </w:r>
      <w:r>
        <w:rPr>
          <w:spacing w:val="40"/>
          <w:sz w:val="21"/>
        </w:rPr>
        <w:t xml:space="preserve"> </w:t>
      </w:r>
      <w:r>
        <w:rPr>
          <w:sz w:val="21"/>
        </w:rPr>
        <w:t>Sandstone</w:t>
      </w:r>
      <w:r>
        <w:rPr>
          <w:spacing w:val="40"/>
          <w:sz w:val="21"/>
        </w:rPr>
        <w:t xml:space="preserve"> </w:t>
      </w:r>
      <w:r>
        <w:rPr>
          <w:sz w:val="21"/>
        </w:rPr>
        <w:t>Sourveld</w:t>
      </w:r>
      <w:r>
        <w:rPr>
          <w:spacing w:val="38"/>
          <w:sz w:val="21"/>
        </w:rPr>
        <w:t xml:space="preserve"> </w:t>
      </w:r>
      <w:r>
        <w:rPr>
          <w:sz w:val="21"/>
        </w:rPr>
        <w:t>boundary</w:t>
      </w:r>
      <w:r>
        <w:rPr>
          <w:spacing w:val="36"/>
          <w:sz w:val="21"/>
        </w:rPr>
        <w:t xml:space="preserve"> </w:t>
      </w:r>
      <w:r>
        <w:rPr>
          <w:sz w:val="21"/>
        </w:rPr>
        <w:t>to</w:t>
      </w:r>
      <w:r>
        <w:rPr>
          <w:spacing w:val="40"/>
          <w:sz w:val="21"/>
        </w:rPr>
        <w:t xml:space="preserve"> </w:t>
      </w:r>
      <w:r>
        <w:rPr>
          <w:sz w:val="21"/>
        </w:rPr>
        <w:t>determine whether</w:t>
      </w:r>
      <w:r>
        <w:rPr>
          <w:spacing w:val="38"/>
          <w:sz w:val="21"/>
        </w:rPr>
        <w:t xml:space="preserve"> </w:t>
      </w:r>
      <w:r>
        <w:rPr>
          <w:sz w:val="21"/>
        </w:rPr>
        <w:t>there</w:t>
      </w:r>
      <w:r>
        <w:rPr>
          <w:spacing w:val="38"/>
          <w:sz w:val="21"/>
        </w:rPr>
        <w:t xml:space="preserve"> </w:t>
      </w:r>
      <w:r>
        <w:rPr>
          <w:sz w:val="21"/>
        </w:rPr>
        <w:t>would be cumulatively more than 300 square metres transformed by the development.</w:t>
      </w:r>
    </w:p>
    <w:p w14:paraId="2AF9157F" w14:textId="77777777" w:rsidR="00B65A65" w:rsidRDefault="00B65A65">
      <w:pPr>
        <w:pStyle w:val="BodyText"/>
        <w:spacing w:before="5"/>
      </w:pPr>
    </w:p>
    <w:p w14:paraId="30BA66A7" w14:textId="77777777" w:rsidR="00B65A65" w:rsidRDefault="00000000">
      <w:pPr>
        <w:pStyle w:val="Heading3"/>
        <w:numPr>
          <w:ilvl w:val="0"/>
          <w:numId w:val="4"/>
        </w:numPr>
        <w:tabs>
          <w:tab w:val="left" w:pos="1852"/>
          <w:tab w:val="left" w:pos="1853"/>
        </w:tabs>
        <w:spacing w:before="1"/>
        <w:ind w:hanging="702"/>
        <w:jc w:val="left"/>
      </w:pPr>
      <w:bookmarkStart w:id="1" w:name="_TOC_250007"/>
      <w:bookmarkEnd w:id="1"/>
      <w:r>
        <w:rPr>
          <w:spacing w:val="-2"/>
        </w:rPr>
        <w:t>Declaration</w:t>
      </w:r>
    </w:p>
    <w:p w14:paraId="7A00F360" w14:textId="77777777" w:rsidR="00B65A65" w:rsidRDefault="00B65A65">
      <w:pPr>
        <w:pStyle w:val="BodyText"/>
        <w:spacing w:before="11"/>
        <w:rPr>
          <w:b/>
        </w:rPr>
      </w:pPr>
    </w:p>
    <w:p w14:paraId="11859A7F" w14:textId="77777777" w:rsidR="00B65A65" w:rsidRDefault="00000000">
      <w:pPr>
        <w:pStyle w:val="BodyText"/>
        <w:spacing w:line="244" w:lineRule="auto"/>
        <w:ind w:left="1852" w:right="1033"/>
        <w:jc w:val="both"/>
      </w:pPr>
      <w:r>
        <w:t>I</w:t>
      </w:r>
      <w:r>
        <w:rPr>
          <w:spacing w:val="40"/>
        </w:rPr>
        <w:t xml:space="preserve"> </w:t>
      </w:r>
      <w:r>
        <w:t>declare</w:t>
      </w:r>
      <w:r>
        <w:rPr>
          <w:spacing w:val="40"/>
        </w:rPr>
        <w:t xml:space="preserve"> </w:t>
      </w:r>
      <w:r>
        <w:t>that</w:t>
      </w:r>
      <w:r>
        <w:rPr>
          <w:spacing w:val="40"/>
        </w:rPr>
        <w:t xml:space="preserve"> </w:t>
      </w:r>
      <w:r>
        <w:t>I have</w:t>
      </w:r>
      <w:r>
        <w:rPr>
          <w:spacing w:val="40"/>
        </w:rPr>
        <w:t xml:space="preserve"> </w:t>
      </w:r>
      <w:r>
        <w:t>no</w:t>
      </w:r>
      <w:r>
        <w:rPr>
          <w:spacing w:val="40"/>
        </w:rPr>
        <w:t xml:space="preserve"> </w:t>
      </w:r>
      <w:r>
        <w:t>business,</w:t>
      </w:r>
      <w:r>
        <w:rPr>
          <w:spacing w:val="40"/>
        </w:rPr>
        <w:t xml:space="preserve"> </w:t>
      </w:r>
      <w:r>
        <w:t>personal</w:t>
      </w:r>
      <w:r>
        <w:rPr>
          <w:spacing w:val="40"/>
        </w:rPr>
        <w:t xml:space="preserve"> </w:t>
      </w:r>
      <w:r>
        <w:t>or</w:t>
      </w:r>
      <w:r>
        <w:rPr>
          <w:spacing w:val="40"/>
        </w:rPr>
        <w:t xml:space="preserve"> </w:t>
      </w:r>
      <w:r>
        <w:t>financial</w:t>
      </w:r>
      <w:r>
        <w:rPr>
          <w:spacing w:val="40"/>
        </w:rPr>
        <w:t xml:space="preserve"> </w:t>
      </w:r>
      <w:r>
        <w:t>interest</w:t>
      </w:r>
      <w:r>
        <w:rPr>
          <w:spacing w:val="40"/>
        </w:rPr>
        <w:t xml:space="preserve"> </w:t>
      </w:r>
      <w:r>
        <w:t>in</w:t>
      </w:r>
      <w:r>
        <w:rPr>
          <w:spacing w:val="40"/>
        </w:rPr>
        <w:t xml:space="preserve"> </w:t>
      </w:r>
      <w:r>
        <w:t>the</w:t>
      </w:r>
      <w:r>
        <w:rPr>
          <w:spacing w:val="40"/>
        </w:rPr>
        <w:t xml:space="preserve"> </w:t>
      </w:r>
      <w:r>
        <w:t>project, other than fair remuneration for work completed, and that there are no circumstances that would compromise my objectivity.</w:t>
      </w:r>
    </w:p>
    <w:p w14:paraId="4D84ADE9" w14:textId="77777777" w:rsidR="00B65A65" w:rsidRDefault="00B65A65">
      <w:pPr>
        <w:pStyle w:val="BodyText"/>
        <w:spacing w:before="3"/>
      </w:pPr>
    </w:p>
    <w:p w14:paraId="7610B130" w14:textId="77777777" w:rsidR="00B65A65" w:rsidRDefault="00000000">
      <w:pPr>
        <w:pStyle w:val="Heading3"/>
        <w:numPr>
          <w:ilvl w:val="0"/>
          <w:numId w:val="4"/>
        </w:numPr>
        <w:tabs>
          <w:tab w:val="left" w:pos="1852"/>
          <w:tab w:val="left" w:pos="1853"/>
        </w:tabs>
        <w:spacing w:before="1"/>
        <w:ind w:hanging="702"/>
        <w:jc w:val="left"/>
      </w:pPr>
      <w:bookmarkStart w:id="2" w:name="_TOC_250006"/>
      <w:r>
        <w:t>Study</w:t>
      </w:r>
      <w:r>
        <w:rPr>
          <w:spacing w:val="11"/>
        </w:rPr>
        <w:t xml:space="preserve"> </w:t>
      </w:r>
      <w:bookmarkEnd w:id="2"/>
      <w:r>
        <w:rPr>
          <w:spacing w:val="-4"/>
        </w:rPr>
        <w:t>site</w:t>
      </w:r>
    </w:p>
    <w:p w14:paraId="796A6DB4" w14:textId="77777777" w:rsidR="00B65A65" w:rsidRDefault="00B65A65">
      <w:pPr>
        <w:pStyle w:val="BodyText"/>
        <w:spacing w:before="11"/>
        <w:rPr>
          <w:b/>
        </w:rPr>
      </w:pPr>
    </w:p>
    <w:p w14:paraId="02FF888E" w14:textId="77777777" w:rsidR="00B65A65" w:rsidRDefault="00000000">
      <w:pPr>
        <w:pStyle w:val="BodyText"/>
        <w:spacing w:line="244" w:lineRule="auto"/>
        <w:ind w:left="1852" w:right="1034"/>
        <w:jc w:val="both"/>
      </w:pPr>
      <w:r>
        <w:t xml:space="preserve">The </w:t>
      </w:r>
      <w:proofErr w:type="gramStart"/>
      <w:r>
        <w:t>62 ha</w:t>
      </w:r>
      <w:proofErr w:type="gramEnd"/>
      <w:r>
        <w:t xml:space="preserve"> property comprises portions of the Farm Moller No. 14243,</w:t>
      </w:r>
      <w:r>
        <w:rPr>
          <w:spacing w:val="40"/>
        </w:rPr>
        <w:t xml:space="preserve"> </w:t>
      </w:r>
      <w:proofErr w:type="spellStart"/>
      <w:r>
        <w:t>Summerveld</w:t>
      </w:r>
      <w:proofErr w:type="spellEnd"/>
      <w:r>
        <w:t xml:space="preserve">, Outer West, </w:t>
      </w:r>
      <w:proofErr w:type="spellStart"/>
      <w:r>
        <w:t>Ethekwini</w:t>
      </w:r>
      <w:proofErr w:type="spellEnd"/>
      <w:r>
        <w:t xml:space="preserve">. Boundaries and GPS co-ordinates of the approximate </w:t>
      </w:r>
      <w:proofErr w:type="spellStart"/>
      <w:r>
        <w:t>centre</w:t>
      </w:r>
      <w:proofErr w:type="spellEnd"/>
      <w:r>
        <w:t xml:space="preserve"> point are shown in Figure 1 below.</w:t>
      </w:r>
    </w:p>
    <w:p w14:paraId="2026744C" w14:textId="77777777" w:rsidR="00B65A65" w:rsidRDefault="00000000">
      <w:pPr>
        <w:pStyle w:val="BodyText"/>
        <w:spacing w:before="2"/>
        <w:rPr>
          <w:sz w:val="19"/>
        </w:rPr>
      </w:pPr>
      <w:r>
        <w:pict w14:anchorId="2C4804C6">
          <v:group id="docshapegroup7" o:spid="_x0000_s2093" style="position:absolute;margin-left:78.7pt;margin-top:12.25pt;width:465.6pt;height:310.8pt;z-index:-15728128;mso-wrap-distance-left:0;mso-wrap-distance-right:0;mso-position-horizontal-relative:page" coordorigin="1574,245" coordsize="9312,6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098" type="#_x0000_t75" style="position:absolute;left:1588;top:264;width:9288;height:6188">
              <v:imagedata r:id="rId11" o:title=""/>
            </v:shape>
            <v:shape id="docshape9" o:spid="_x0000_s2097" style="position:absolute;left:3067;top:1094;width:6951;height:4186" coordorigin="3067,1095" coordsize="6951,4186" path="m3067,2674l4195,2031r163,-567l5606,1210r87,-115l8875,2156r471,-144l9442,2156r105,187l9648,2439r86,216l9792,2751r77,163l9936,2996r34,134l9989,3322r29,187l9907,3528,7906,5280,6715,4738,4848,3605,3086,2684e" filled="f" strokecolor="red" strokeweight=".76197mm">
              <v:path arrowok="t"/>
            </v:shape>
            <v:shape id="docshape10" o:spid="_x0000_s2096" style="position:absolute;left:6825;top:888;width:2463;height:2218" coordorigin="6826,888" coordsize="2463,2218" path="m8995,888r-1171,l7733,896r-79,22l7592,951r-41,42l7536,1042r,624l7592,1757r62,33l7733,1812r91,8l6826,3106,8266,1820r729,l9086,1812r81,-22l9231,1757r42,-42l9288,1666r,-624l9273,993r-42,-42l9167,918r-81,-22l8995,888xe" fillcolor="#ff9" stroked="f">
              <v:path arrowok="t"/>
            </v:shape>
            <v:shape id="docshape11" o:spid="_x0000_s2095" style="position:absolute;left:6825;top:888;width:2463;height:2218" coordorigin="6826,888" coordsize="2463,2218" path="m7824,888r-91,8l7654,918r-62,33l7536,1042r,389l7536,1666r56,91l7654,1790r79,22l7824,1820,6826,3106,8266,1820r729,l9086,1812r81,-22l9231,1757r42,-42l9288,1666r,-235l9288,1042r-57,-91l9167,918r-81,-22l8995,888r-729,l7824,888xe" filled="f" strokeweight=".25397mm">
              <v:path arrowok="t"/>
            </v:shape>
            <v:shape id="docshape12" o:spid="_x0000_s2094" type="#_x0000_t202" style="position:absolute;left:1581;top:252;width:9298;height:6202" filled="f" strokeweight=".72pt">
              <v:textbox inset="0,0,0,0">
                <w:txbxContent>
                  <w:p w14:paraId="7B05C64F" w14:textId="77777777" w:rsidR="00B65A65" w:rsidRDefault="00B65A65"/>
                  <w:p w14:paraId="2795C940" w14:textId="77777777" w:rsidR="00B65A65" w:rsidRDefault="00B65A65"/>
                  <w:p w14:paraId="38565C2A" w14:textId="77777777" w:rsidR="00B65A65" w:rsidRDefault="00B65A65">
                    <w:pPr>
                      <w:spacing w:before="9"/>
                      <w:rPr>
                        <w:sz w:val="19"/>
                      </w:rPr>
                    </w:pPr>
                  </w:p>
                  <w:p w14:paraId="641A8EC6" w14:textId="77777777" w:rsidR="00B65A65" w:rsidRDefault="00000000">
                    <w:pPr>
                      <w:ind w:left="6148"/>
                      <w:rPr>
                        <w:sz w:val="19"/>
                      </w:rPr>
                    </w:pPr>
                    <w:r>
                      <w:rPr>
                        <w:spacing w:val="-2"/>
                        <w:w w:val="105"/>
                        <w:sz w:val="19"/>
                      </w:rPr>
                      <w:t>29°48'29.14"S</w:t>
                    </w:r>
                  </w:p>
                  <w:p w14:paraId="69E421C3" w14:textId="77777777" w:rsidR="00B65A65" w:rsidRDefault="00000000">
                    <w:pPr>
                      <w:spacing w:before="122"/>
                      <w:ind w:left="6148"/>
                      <w:rPr>
                        <w:sz w:val="19"/>
                      </w:rPr>
                    </w:pPr>
                    <w:r>
                      <w:rPr>
                        <w:spacing w:val="-2"/>
                        <w:w w:val="105"/>
                        <w:sz w:val="19"/>
                      </w:rPr>
                      <w:t>30°43'10.25"E</w:t>
                    </w:r>
                  </w:p>
                </w:txbxContent>
              </v:textbox>
            </v:shape>
            <w10:wrap type="topAndBottom" anchorx="page"/>
          </v:group>
        </w:pict>
      </w:r>
    </w:p>
    <w:p w14:paraId="7E4850BD" w14:textId="77777777" w:rsidR="00B65A65" w:rsidRDefault="00000000">
      <w:pPr>
        <w:pStyle w:val="Heading3"/>
        <w:ind w:left="974"/>
      </w:pPr>
      <w:r>
        <w:t>Figure</w:t>
      </w:r>
      <w:r>
        <w:rPr>
          <w:spacing w:val="11"/>
        </w:rPr>
        <w:t xml:space="preserve"> </w:t>
      </w:r>
      <w:r>
        <w:t>1.</w:t>
      </w:r>
      <w:r>
        <w:rPr>
          <w:spacing w:val="14"/>
        </w:rPr>
        <w:t xml:space="preserve"> </w:t>
      </w:r>
      <w:r>
        <w:t>Farm</w:t>
      </w:r>
      <w:r>
        <w:rPr>
          <w:spacing w:val="2"/>
        </w:rPr>
        <w:t xml:space="preserve"> </w:t>
      </w:r>
      <w:r>
        <w:t>boundary</w:t>
      </w:r>
      <w:r>
        <w:rPr>
          <w:spacing w:val="11"/>
        </w:rPr>
        <w:t xml:space="preserve"> </w:t>
      </w:r>
      <w:r>
        <w:t>(red</w:t>
      </w:r>
      <w:r>
        <w:rPr>
          <w:spacing w:val="4"/>
        </w:rPr>
        <w:t xml:space="preserve"> </w:t>
      </w:r>
      <w:r>
        <w:t>line)</w:t>
      </w:r>
      <w:r>
        <w:rPr>
          <w:spacing w:val="6"/>
        </w:rPr>
        <w:t xml:space="preserve"> </w:t>
      </w:r>
      <w:r>
        <w:t>and</w:t>
      </w:r>
      <w:r>
        <w:rPr>
          <w:spacing w:val="10"/>
        </w:rPr>
        <w:t xml:space="preserve"> </w:t>
      </w:r>
      <w:r>
        <w:t>D’MOSS</w:t>
      </w:r>
      <w:r>
        <w:rPr>
          <w:spacing w:val="12"/>
        </w:rPr>
        <w:t xml:space="preserve"> </w:t>
      </w:r>
      <w:r>
        <w:t>areas</w:t>
      </w:r>
      <w:r>
        <w:rPr>
          <w:spacing w:val="11"/>
        </w:rPr>
        <w:t xml:space="preserve"> </w:t>
      </w:r>
      <w:r>
        <w:t>(green</w:t>
      </w:r>
      <w:r>
        <w:rPr>
          <w:spacing w:val="10"/>
        </w:rPr>
        <w:t xml:space="preserve"> </w:t>
      </w:r>
      <w:r>
        <w:rPr>
          <w:spacing w:val="-2"/>
        </w:rPr>
        <w:t>hatching).</w:t>
      </w:r>
    </w:p>
    <w:p w14:paraId="374E5E4B" w14:textId="77777777" w:rsidR="00B65A65" w:rsidRDefault="00B65A65">
      <w:pPr>
        <w:sectPr w:rsidR="00B65A65">
          <w:pgSz w:w="11900" w:h="16840"/>
          <w:pgMar w:top="1340" w:right="700" w:bottom="1640" w:left="600" w:header="0" w:footer="1458" w:gutter="0"/>
          <w:cols w:space="720"/>
        </w:sectPr>
      </w:pPr>
    </w:p>
    <w:p w14:paraId="548431FF" w14:textId="77777777" w:rsidR="00B65A65" w:rsidRDefault="00000000">
      <w:pPr>
        <w:pStyle w:val="Heading3"/>
        <w:numPr>
          <w:ilvl w:val="0"/>
          <w:numId w:val="4"/>
        </w:numPr>
        <w:tabs>
          <w:tab w:val="left" w:pos="1852"/>
          <w:tab w:val="left" w:pos="1853"/>
        </w:tabs>
        <w:spacing w:before="72"/>
        <w:ind w:hanging="702"/>
        <w:jc w:val="left"/>
      </w:pPr>
      <w:bookmarkStart w:id="3" w:name="_TOC_250005"/>
      <w:bookmarkEnd w:id="3"/>
      <w:r>
        <w:rPr>
          <w:spacing w:val="-2"/>
        </w:rPr>
        <w:t>Methods</w:t>
      </w:r>
    </w:p>
    <w:p w14:paraId="6E7ED9CD" w14:textId="77777777" w:rsidR="00B65A65" w:rsidRDefault="00000000">
      <w:pPr>
        <w:pStyle w:val="BodyText"/>
        <w:spacing w:before="186" w:line="244" w:lineRule="auto"/>
        <w:ind w:left="1852" w:right="679"/>
        <w:jc w:val="both"/>
      </w:pPr>
      <w:r>
        <w:t>A site visit was undertaken on 16</w:t>
      </w:r>
      <w:r>
        <w:rPr>
          <w:vertAlign w:val="superscript"/>
        </w:rPr>
        <w:t>th</w:t>
      </w:r>
      <w:r>
        <w:t xml:space="preserve"> September 2015 to examine the property, identify and broadly classify the habitats, search for plants of conservation significance and map habitat types. The main references for examining the status of species and vegetation types were:</w:t>
      </w:r>
    </w:p>
    <w:p w14:paraId="13768955" w14:textId="77777777" w:rsidR="00B65A65" w:rsidRDefault="00000000">
      <w:pPr>
        <w:pStyle w:val="ListParagraph"/>
        <w:numPr>
          <w:ilvl w:val="0"/>
          <w:numId w:val="3"/>
        </w:numPr>
        <w:tabs>
          <w:tab w:val="left" w:pos="2395"/>
          <w:tab w:val="left" w:pos="2396"/>
        </w:tabs>
        <w:spacing w:before="6" w:line="237" w:lineRule="auto"/>
        <w:ind w:right="682"/>
        <w:rPr>
          <w:sz w:val="21"/>
        </w:rPr>
      </w:pPr>
      <w:r>
        <w:rPr>
          <w:sz w:val="21"/>
        </w:rPr>
        <w:t xml:space="preserve">The website </w:t>
      </w:r>
      <w:hyperlink r:id="rId12">
        <w:r>
          <w:rPr>
            <w:color w:val="0000FF"/>
            <w:sz w:val="21"/>
            <w:u w:val="single" w:color="0000FF"/>
          </w:rPr>
          <w:t>http://redlist.sanbi.org/species</w:t>
        </w:r>
      </w:hyperlink>
      <w:r>
        <w:rPr>
          <w:color w:val="0000FF"/>
          <w:sz w:val="21"/>
        </w:rPr>
        <w:t xml:space="preserve"> </w:t>
      </w:r>
      <w:r>
        <w:rPr>
          <w:sz w:val="21"/>
        </w:rPr>
        <w:t xml:space="preserve">for the </w:t>
      </w:r>
      <w:proofErr w:type="spellStart"/>
      <w:r>
        <w:rPr>
          <w:sz w:val="21"/>
        </w:rPr>
        <w:t>Redlist</w:t>
      </w:r>
      <w:proofErr w:type="spellEnd"/>
      <w:r>
        <w:rPr>
          <w:sz w:val="21"/>
        </w:rPr>
        <w:t xml:space="preserve"> of Threatened South African Plants.</w:t>
      </w:r>
    </w:p>
    <w:p w14:paraId="457F3F18" w14:textId="77777777" w:rsidR="00B65A65" w:rsidRDefault="00000000">
      <w:pPr>
        <w:pStyle w:val="ListParagraph"/>
        <w:numPr>
          <w:ilvl w:val="0"/>
          <w:numId w:val="3"/>
        </w:numPr>
        <w:tabs>
          <w:tab w:val="left" w:pos="2395"/>
          <w:tab w:val="left" w:pos="2396"/>
        </w:tabs>
        <w:spacing w:before="8"/>
        <w:ind w:right="689"/>
        <w:rPr>
          <w:sz w:val="21"/>
        </w:rPr>
      </w:pPr>
      <w:r>
        <w:rPr>
          <w:sz w:val="21"/>
        </w:rPr>
        <w:t>Legislation</w:t>
      </w:r>
      <w:r>
        <w:rPr>
          <w:spacing w:val="80"/>
          <w:w w:val="150"/>
          <w:sz w:val="21"/>
        </w:rPr>
        <w:t xml:space="preserve"> </w:t>
      </w:r>
      <w:r>
        <w:rPr>
          <w:sz w:val="21"/>
        </w:rPr>
        <w:t>and</w:t>
      </w:r>
      <w:r>
        <w:rPr>
          <w:spacing w:val="80"/>
          <w:w w:val="150"/>
          <w:sz w:val="21"/>
        </w:rPr>
        <w:t xml:space="preserve"> </w:t>
      </w:r>
      <w:r>
        <w:rPr>
          <w:sz w:val="21"/>
        </w:rPr>
        <w:t>maps</w:t>
      </w:r>
      <w:r>
        <w:rPr>
          <w:spacing w:val="80"/>
          <w:w w:val="150"/>
          <w:sz w:val="21"/>
        </w:rPr>
        <w:t xml:space="preserve"> </w:t>
      </w:r>
      <w:r>
        <w:rPr>
          <w:sz w:val="21"/>
        </w:rPr>
        <w:t>covering</w:t>
      </w:r>
      <w:r>
        <w:rPr>
          <w:spacing w:val="80"/>
          <w:w w:val="150"/>
          <w:sz w:val="21"/>
        </w:rPr>
        <w:t xml:space="preserve"> </w:t>
      </w:r>
      <w:r>
        <w:rPr>
          <w:sz w:val="21"/>
        </w:rPr>
        <w:t>the</w:t>
      </w:r>
      <w:r>
        <w:rPr>
          <w:spacing w:val="80"/>
          <w:w w:val="150"/>
          <w:sz w:val="21"/>
        </w:rPr>
        <w:t xml:space="preserve"> </w:t>
      </w:r>
      <w:r>
        <w:rPr>
          <w:sz w:val="21"/>
        </w:rPr>
        <w:t>listing</w:t>
      </w:r>
      <w:r>
        <w:rPr>
          <w:spacing w:val="80"/>
          <w:w w:val="150"/>
          <w:sz w:val="21"/>
        </w:rPr>
        <w:t xml:space="preserve"> </w:t>
      </w:r>
      <w:r>
        <w:rPr>
          <w:sz w:val="21"/>
        </w:rPr>
        <w:t>of</w:t>
      </w:r>
      <w:r>
        <w:rPr>
          <w:spacing w:val="80"/>
          <w:w w:val="150"/>
          <w:sz w:val="21"/>
        </w:rPr>
        <w:t xml:space="preserve"> </w:t>
      </w:r>
      <w:r>
        <w:rPr>
          <w:sz w:val="21"/>
        </w:rPr>
        <w:t>threatened</w:t>
      </w:r>
      <w:r>
        <w:rPr>
          <w:spacing w:val="80"/>
          <w:w w:val="150"/>
          <w:sz w:val="21"/>
        </w:rPr>
        <w:t xml:space="preserve"> </w:t>
      </w:r>
      <w:r>
        <w:rPr>
          <w:sz w:val="21"/>
        </w:rPr>
        <w:t>habitats</w:t>
      </w:r>
      <w:r>
        <w:rPr>
          <w:spacing w:val="80"/>
          <w:w w:val="150"/>
          <w:sz w:val="21"/>
        </w:rPr>
        <w:t xml:space="preserve"> </w:t>
      </w:r>
      <w:r>
        <w:rPr>
          <w:sz w:val="21"/>
        </w:rPr>
        <w:t>and</w:t>
      </w:r>
      <w:r>
        <w:rPr>
          <w:spacing w:val="40"/>
          <w:sz w:val="21"/>
        </w:rPr>
        <w:t xml:space="preserve"> </w:t>
      </w:r>
      <w:r>
        <w:rPr>
          <w:sz w:val="21"/>
        </w:rPr>
        <w:t>ecosystems (December 2011).</w:t>
      </w:r>
    </w:p>
    <w:p w14:paraId="3DA464EB" w14:textId="77777777" w:rsidR="00B65A65" w:rsidRDefault="00000000">
      <w:pPr>
        <w:pStyle w:val="ListParagraph"/>
        <w:numPr>
          <w:ilvl w:val="0"/>
          <w:numId w:val="3"/>
        </w:numPr>
        <w:tabs>
          <w:tab w:val="left" w:pos="2395"/>
          <w:tab w:val="left" w:pos="2396"/>
        </w:tabs>
        <w:spacing w:before="10"/>
        <w:ind w:right="684"/>
        <w:rPr>
          <w:sz w:val="21"/>
        </w:rPr>
      </w:pPr>
      <w:r>
        <w:rPr>
          <w:sz w:val="21"/>
        </w:rPr>
        <w:t>The</w:t>
      </w:r>
      <w:r>
        <w:rPr>
          <w:spacing w:val="40"/>
          <w:sz w:val="21"/>
        </w:rPr>
        <w:t xml:space="preserve"> </w:t>
      </w:r>
      <w:r>
        <w:rPr>
          <w:sz w:val="21"/>
        </w:rPr>
        <w:t>classification</w:t>
      </w:r>
      <w:r>
        <w:rPr>
          <w:spacing w:val="40"/>
          <w:sz w:val="21"/>
        </w:rPr>
        <w:t xml:space="preserve"> </w:t>
      </w:r>
      <w:r>
        <w:rPr>
          <w:sz w:val="21"/>
        </w:rPr>
        <w:t>by</w:t>
      </w:r>
      <w:r>
        <w:rPr>
          <w:spacing w:val="40"/>
          <w:sz w:val="21"/>
        </w:rPr>
        <w:t xml:space="preserve"> </w:t>
      </w:r>
      <w:proofErr w:type="spellStart"/>
      <w:r>
        <w:rPr>
          <w:sz w:val="21"/>
        </w:rPr>
        <w:t>Mucina</w:t>
      </w:r>
      <w:proofErr w:type="spellEnd"/>
      <w:r>
        <w:rPr>
          <w:spacing w:val="40"/>
          <w:sz w:val="21"/>
        </w:rPr>
        <w:t xml:space="preserve"> </w:t>
      </w:r>
      <w:r>
        <w:rPr>
          <w:sz w:val="21"/>
        </w:rPr>
        <w:t>and</w:t>
      </w:r>
      <w:r>
        <w:rPr>
          <w:spacing w:val="40"/>
          <w:sz w:val="21"/>
        </w:rPr>
        <w:t xml:space="preserve"> </w:t>
      </w:r>
      <w:r>
        <w:rPr>
          <w:sz w:val="21"/>
        </w:rPr>
        <w:t>Rutherford</w:t>
      </w:r>
      <w:r>
        <w:rPr>
          <w:spacing w:val="40"/>
          <w:sz w:val="21"/>
        </w:rPr>
        <w:t xml:space="preserve"> </w:t>
      </w:r>
      <w:r>
        <w:rPr>
          <w:sz w:val="21"/>
        </w:rPr>
        <w:t>(2006)</w:t>
      </w:r>
      <w:r>
        <w:rPr>
          <w:spacing w:val="40"/>
          <w:sz w:val="21"/>
        </w:rPr>
        <w:t xml:space="preserve"> </w:t>
      </w:r>
      <w:r>
        <w:rPr>
          <w:sz w:val="21"/>
        </w:rPr>
        <w:t>of</w:t>
      </w:r>
      <w:r>
        <w:rPr>
          <w:spacing w:val="40"/>
          <w:sz w:val="21"/>
        </w:rPr>
        <w:t xml:space="preserve"> </w:t>
      </w:r>
      <w:r>
        <w:rPr>
          <w:sz w:val="21"/>
        </w:rPr>
        <w:t>vegetation</w:t>
      </w:r>
      <w:r>
        <w:rPr>
          <w:spacing w:val="40"/>
          <w:sz w:val="21"/>
        </w:rPr>
        <w:t xml:space="preserve"> </w:t>
      </w:r>
      <w:r>
        <w:rPr>
          <w:sz w:val="21"/>
        </w:rPr>
        <w:t>types</w:t>
      </w:r>
      <w:r>
        <w:rPr>
          <w:spacing w:val="40"/>
          <w:sz w:val="21"/>
        </w:rPr>
        <w:t xml:space="preserve"> </w:t>
      </w:r>
      <w:r>
        <w:rPr>
          <w:sz w:val="21"/>
        </w:rPr>
        <w:t>and their conservation importance.</w:t>
      </w:r>
    </w:p>
    <w:p w14:paraId="66C0661B" w14:textId="77777777" w:rsidR="00B65A65" w:rsidRDefault="00000000">
      <w:pPr>
        <w:pStyle w:val="ListParagraph"/>
        <w:numPr>
          <w:ilvl w:val="0"/>
          <w:numId w:val="3"/>
        </w:numPr>
        <w:tabs>
          <w:tab w:val="left" w:pos="2395"/>
          <w:tab w:val="left" w:pos="2396"/>
        </w:tabs>
        <w:spacing w:before="5"/>
        <w:ind w:hanging="419"/>
        <w:rPr>
          <w:sz w:val="21"/>
        </w:rPr>
      </w:pPr>
      <w:r>
        <w:rPr>
          <w:sz w:val="21"/>
        </w:rPr>
        <w:t>The</w:t>
      </w:r>
      <w:r>
        <w:rPr>
          <w:spacing w:val="5"/>
          <w:sz w:val="21"/>
        </w:rPr>
        <w:t xml:space="preserve"> </w:t>
      </w:r>
      <w:r>
        <w:rPr>
          <w:sz w:val="21"/>
        </w:rPr>
        <w:t>report</w:t>
      </w:r>
      <w:r>
        <w:rPr>
          <w:spacing w:val="9"/>
          <w:sz w:val="21"/>
        </w:rPr>
        <w:t xml:space="preserve"> </w:t>
      </w:r>
      <w:r>
        <w:rPr>
          <w:sz w:val="21"/>
        </w:rPr>
        <w:t>on</w:t>
      </w:r>
      <w:r>
        <w:rPr>
          <w:spacing w:val="12"/>
          <w:sz w:val="21"/>
        </w:rPr>
        <w:t xml:space="preserve"> </w:t>
      </w:r>
      <w:r>
        <w:rPr>
          <w:sz w:val="21"/>
        </w:rPr>
        <w:t>the</w:t>
      </w:r>
      <w:r>
        <w:rPr>
          <w:spacing w:val="6"/>
          <w:sz w:val="21"/>
        </w:rPr>
        <w:t xml:space="preserve"> </w:t>
      </w:r>
      <w:r>
        <w:rPr>
          <w:sz w:val="21"/>
        </w:rPr>
        <w:t>property</w:t>
      </w:r>
      <w:r>
        <w:rPr>
          <w:spacing w:val="3"/>
          <w:sz w:val="21"/>
        </w:rPr>
        <w:t xml:space="preserve"> </w:t>
      </w:r>
      <w:r>
        <w:rPr>
          <w:sz w:val="21"/>
        </w:rPr>
        <w:t>by</w:t>
      </w:r>
      <w:r>
        <w:rPr>
          <w:spacing w:val="4"/>
          <w:sz w:val="21"/>
        </w:rPr>
        <w:t xml:space="preserve"> </w:t>
      </w:r>
      <w:r>
        <w:rPr>
          <w:sz w:val="21"/>
        </w:rPr>
        <w:t>J.E.</w:t>
      </w:r>
      <w:r>
        <w:rPr>
          <w:spacing w:val="9"/>
          <w:sz w:val="21"/>
        </w:rPr>
        <w:t xml:space="preserve"> </w:t>
      </w:r>
      <w:r>
        <w:rPr>
          <w:sz w:val="21"/>
        </w:rPr>
        <w:t>Granger</w:t>
      </w:r>
      <w:r>
        <w:rPr>
          <w:spacing w:val="6"/>
          <w:sz w:val="21"/>
        </w:rPr>
        <w:t xml:space="preserve"> </w:t>
      </w:r>
      <w:r>
        <w:rPr>
          <w:spacing w:val="-2"/>
          <w:sz w:val="21"/>
        </w:rPr>
        <w:t>(2008).</w:t>
      </w:r>
    </w:p>
    <w:p w14:paraId="7E1A18BC" w14:textId="77777777" w:rsidR="00B65A65" w:rsidRDefault="00000000">
      <w:pPr>
        <w:pStyle w:val="BodyText"/>
        <w:spacing w:before="184" w:line="242" w:lineRule="auto"/>
        <w:ind w:left="1852" w:right="682"/>
        <w:jc w:val="both"/>
      </w:pPr>
      <w:r>
        <w:t>Past land use was initially detected from using the time function on Google© dating back</w:t>
      </w:r>
      <w:r>
        <w:rPr>
          <w:spacing w:val="39"/>
        </w:rPr>
        <w:t xml:space="preserve"> </w:t>
      </w:r>
      <w:r>
        <w:t>to</w:t>
      </w:r>
      <w:r>
        <w:rPr>
          <w:spacing w:val="37"/>
        </w:rPr>
        <w:t xml:space="preserve"> </w:t>
      </w:r>
      <w:r>
        <w:t>2002</w:t>
      </w:r>
      <w:r>
        <w:rPr>
          <w:spacing w:val="40"/>
        </w:rPr>
        <w:t xml:space="preserve"> </w:t>
      </w:r>
      <w:r>
        <w:t>images</w:t>
      </w:r>
      <w:r>
        <w:rPr>
          <w:spacing w:val="40"/>
        </w:rPr>
        <w:t xml:space="preserve"> </w:t>
      </w:r>
      <w:r>
        <w:t>while</w:t>
      </w:r>
      <w:r>
        <w:rPr>
          <w:spacing w:val="40"/>
        </w:rPr>
        <w:t xml:space="preserve"> </w:t>
      </w:r>
      <w:r>
        <w:t>the</w:t>
      </w:r>
      <w:r>
        <w:rPr>
          <w:spacing w:val="40"/>
        </w:rPr>
        <w:t xml:space="preserve"> </w:t>
      </w:r>
      <w:r>
        <w:t>most</w:t>
      </w:r>
      <w:r>
        <w:rPr>
          <w:spacing w:val="39"/>
        </w:rPr>
        <w:t xml:space="preserve"> </w:t>
      </w:r>
      <w:r>
        <w:t>recent</w:t>
      </w:r>
      <w:r>
        <w:rPr>
          <w:spacing w:val="40"/>
        </w:rPr>
        <w:t xml:space="preserve"> </w:t>
      </w:r>
      <w:r>
        <w:t>images</w:t>
      </w:r>
      <w:r>
        <w:rPr>
          <w:spacing w:val="40"/>
        </w:rPr>
        <w:t xml:space="preserve"> </w:t>
      </w:r>
      <w:r>
        <w:t>were</w:t>
      </w:r>
      <w:r>
        <w:rPr>
          <w:spacing w:val="37"/>
        </w:rPr>
        <w:t xml:space="preserve"> </w:t>
      </w:r>
      <w:r>
        <w:t>2015.</w:t>
      </w:r>
      <w:r>
        <w:rPr>
          <w:spacing w:val="40"/>
        </w:rPr>
        <w:t xml:space="preserve"> </w:t>
      </w:r>
      <w:r>
        <w:t>Habitats,</w:t>
      </w:r>
      <w:r>
        <w:rPr>
          <w:spacing w:val="39"/>
        </w:rPr>
        <w:t xml:space="preserve"> </w:t>
      </w:r>
      <w:r>
        <w:t xml:space="preserve">features and infrastructure were </w:t>
      </w:r>
      <w:proofErr w:type="gramStart"/>
      <w:r>
        <w:t>plotted</w:t>
      </w:r>
      <w:proofErr w:type="gramEnd"/>
      <w:r>
        <w:t xml:space="preserve"> and size of each polygon measured using Google</w:t>
      </w:r>
      <w:r>
        <w:rPr>
          <w:spacing w:val="40"/>
        </w:rPr>
        <w:t xml:space="preserve"> </w:t>
      </w:r>
      <w:r>
        <w:t>Earth Pro©. Key indicator species of plants were listed for each habitat type.</w:t>
      </w:r>
    </w:p>
    <w:p w14:paraId="4A33D8F6" w14:textId="77777777" w:rsidR="00B65A65" w:rsidRDefault="00B65A65">
      <w:pPr>
        <w:pStyle w:val="BodyText"/>
        <w:spacing w:before="5"/>
        <w:rPr>
          <w:sz w:val="22"/>
        </w:rPr>
      </w:pPr>
    </w:p>
    <w:p w14:paraId="4217282A" w14:textId="77777777" w:rsidR="00B65A65" w:rsidRDefault="00000000">
      <w:pPr>
        <w:pStyle w:val="BodyText"/>
        <w:spacing w:before="1"/>
        <w:ind w:left="1852"/>
      </w:pPr>
      <w:r>
        <w:t>The preliminary</w:t>
      </w:r>
      <w:r>
        <w:rPr>
          <w:spacing w:val="25"/>
        </w:rPr>
        <w:t xml:space="preserve"> </w:t>
      </w:r>
      <w:r>
        <w:t>report</w:t>
      </w:r>
      <w:r>
        <w:rPr>
          <w:spacing w:val="29"/>
        </w:rPr>
        <w:t xml:space="preserve"> </w:t>
      </w:r>
      <w:r>
        <w:t>(le</w:t>
      </w:r>
      <w:r>
        <w:rPr>
          <w:spacing w:val="33"/>
        </w:rPr>
        <w:t xml:space="preserve"> </w:t>
      </w:r>
      <w:r>
        <w:t>Roux</w:t>
      </w:r>
      <w:r>
        <w:rPr>
          <w:spacing w:val="25"/>
        </w:rPr>
        <w:t xml:space="preserve"> </w:t>
      </w:r>
      <w:r>
        <w:t>September</w:t>
      </w:r>
      <w:r>
        <w:rPr>
          <w:spacing w:val="27"/>
        </w:rPr>
        <w:t xml:space="preserve"> </w:t>
      </w:r>
      <w:r>
        <w:t>2015)</w:t>
      </w:r>
      <w:r>
        <w:rPr>
          <w:spacing w:val="27"/>
        </w:rPr>
        <w:t xml:space="preserve"> </w:t>
      </w:r>
      <w:r>
        <w:t>was</w:t>
      </w:r>
      <w:r>
        <w:rPr>
          <w:spacing w:val="31"/>
        </w:rPr>
        <w:t xml:space="preserve"> </w:t>
      </w:r>
      <w:r>
        <w:t>used</w:t>
      </w:r>
      <w:r>
        <w:rPr>
          <w:spacing w:val="27"/>
        </w:rPr>
        <w:t xml:space="preserve"> </w:t>
      </w:r>
      <w:r>
        <w:t>for</w:t>
      </w:r>
      <w:r>
        <w:rPr>
          <w:spacing w:val="27"/>
        </w:rPr>
        <w:t xml:space="preserve"> </w:t>
      </w:r>
      <w:r>
        <w:t>revising</w:t>
      </w:r>
      <w:r>
        <w:rPr>
          <w:spacing w:val="27"/>
        </w:rPr>
        <w:t xml:space="preserve"> </w:t>
      </w:r>
      <w:r>
        <w:t>the</w:t>
      </w:r>
      <w:r>
        <w:rPr>
          <w:spacing w:val="27"/>
        </w:rPr>
        <w:t xml:space="preserve"> </w:t>
      </w:r>
      <w:r>
        <w:t>original development layout; the final layout is depicted as Figure 4 (page 7) of this report.</w:t>
      </w:r>
    </w:p>
    <w:p w14:paraId="0D6CA216" w14:textId="77777777" w:rsidR="00B65A65" w:rsidRDefault="00000000">
      <w:pPr>
        <w:pStyle w:val="Heading3"/>
        <w:numPr>
          <w:ilvl w:val="0"/>
          <w:numId w:val="4"/>
        </w:numPr>
        <w:tabs>
          <w:tab w:val="left" w:pos="1852"/>
          <w:tab w:val="left" w:pos="1853"/>
        </w:tabs>
        <w:spacing w:before="184"/>
        <w:ind w:hanging="702"/>
        <w:jc w:val="left"/>
      </w:pPr>
      <w:bookmarkStart w:id="4" w:name="_TOC_250004"/>
      <w:bookmarkEnd w:id="4"/>
      <w:r>
        <w:rPr>
          <w:spacing w:val="-2"/>
        </w:rPr>
        <w:t>Findings</w:t>
      </w:r>
    </w:p>
    <w:p w14:paraId="1B92DCC4" w14:textId="77777777" w:rsidR="00B65A65" w:rsidRDefault="00000000">
      <w:pPr>
        <w:pStyle w:val="BodyText"/>
        <w:spacing w:before="185" w:line="244" w:lineRule="auto"/>
        <w:ind w:left="1852" w:right="681"/>
        <w:jc w:val="both"/>
      </w:pPr>
      <w:r>
        <w:t>Vegetation types varied significantly and included riparian woodland/forest with dams and</w:t>
      </w:r>
      <w:r>
        <w:rPr>
          <w:spacing w:val="30"/>
        </w:rPr>
        <w:t xml:space="preserve"> </w:t>
      </w:r>
      <w:r>
        <w:t>wetlands,</w:t>
      </w:r>
      <w:r>
        <w:rPr>
          <w:spacing w:val="27"/>
        </w:rPr>
        <w:t xml:space="preserve"> </w:t>
      </w:r>
      <w:r>
        <w:t>primary</w:t>
      </w:r>
      <w:r>
        <w:rPr>
          <w:spacing w:val="22"/>
        </w:rPr>
        <w:t xml:space="preserve"> </w:t>
      </w:r>
      <w:r>
        <w:t xml:space="preserve">grassland, secondary </w:t>
      </w:r>
      <w:proofErr w:type="gramStart"/>
      <w:r>
        <w:t>grassland</w:t>
      </w:r>
      <w:proofErr w:type="gramEnd"/>
      <w:r>
        <w:rPr>
          <w:spacing w:val="24"/>
        </w:rPr>
        <w:t xml:space="preserve"> </w:t>
      </w:r>
      <w:r>
        <w:t>and</w:t>
      </w:r>
      <w:r>
        <w:rPr>
          <w:spacing w:val="29"/>
        </w:rPr>
        <w:t xml:space="preserve"> </w:t>
      </w:r>
      <w:r>
        <w:t>paddocks</w:t>
      </w:r>
      <w:r>
        <w:rPr>
          <w:spacing w:val="27"/>
        </w:rPr>
        <w:t xml:space="preserve"> </w:t>
      </w:r>
      <w:r>
        <w:t>with</w:t>
      </w:r>
      <w:r>
        <w:rPr>
          <w:spacing w:val="24"/>
        </w:rPr>
        <w:t xml:space="preserve"> </w:t>
      </w:r>
      <w:r>
        <w:t>pastures. A brief description of each habitat is provided in Table 1 below, with the vegetation map presented in Figure 2 and the description of the vegetation types in Table 2.</w:t>
      </w:r>
    </w:p>
    <w:p w14:paraId="6C2C1C93" w14:textId="77777777" w:rsidR="00B65A65" w:rsidRDefault="00B65A65">
      <w:pPr>
        <w:pStyle w:val="BodyText"/>
        <w:spacing w:before="9"/>
        <w:rPr>
          <w:sz w:val="20"/>
        </w:rPr>
      </w:pPr>
    </w:p>
    <w:p w14:paraId="73511747" w14:textId="77777777" w:rsidR="00B65A65" w:rsidRDefault="00000000">
      <w:pPr>
        <w:pStyle w:val="Heading3"/>
        <w:spacing w:after="14"/>
        <w:ind w:left="273"/>
      </w:pPr>
      <w:r>
        <w:t>Table</w:t>
      </w:r>
      <w:r>
        <w:rPr>
          <w:spacing w:val="5"/>
        </w:rPr>
        <w:t xml:space="preserve"> </w:t>
      </w:r>
      <w:r>
        <w:t>1.</w:t>
      </w:r>
      <w:r>
        <w:rPr>
          <w:spacing w:val="3"/>
        </w:rPr>
        <w:t xml:space="preserve"> </w:t>
      </w:r>
      <w:r>
        <w:t>Vegetation</w:t>
      </w:r>
      <w:r>
        <w:rPr>
          <w:spacing w:val="9"/>
        </w:rPr>
        <w:t xml:space="preserve"> </w:t>
      </w:r>
      <w:r>
        <w:t>and</w:t>
      </w:r>
      <w:r>
        <w:rPr>
          <w:spacing w:val="9"/>
        </w:rPr>
        <w:t xml:space="preserve"> </w:t>
      </w:r>
      <w:r>
        <w:t>other</w:t>
      </w:r>
      <w:r>
        <w:rPr>
          <w:spacing w:val="13"/>
        </w:rPr>
        <w:t xml:space="preserve"> </w:t>
      </w:r>
      <w:r>
        <w:t>features</w:t>
      </w:r>
      <w:r>
        <w:rPr>
          <w:spacing w:val="11"/>
        </w:rPr>
        <w:t xml:space="preserve"> </w:t>
      </w:r>
      <w:r>
        <w:t>on</w:t>
      </w:r>
      <w:r>
        <w:rPr>
          <w:spacing w:val="9"/>
        </w:rPr>
        <w:t xml:space="preserve"> </w:t>
      </w:r>
      <w:r>
        <w:t>the</w:t>
      </w:r>
      <w:r>
        <w:rPr>
          <w:spacing w:val="11"/>
        </w:rPr>
        <w:t xml:space="preserve"> </w:t>
      </w:r>
      <w:r>
        <w:t>property,</w:t>
      </w:r>
      <w:r>
        <w:rPr>
          <w:spacing w:val="3"/>
        </w:rPr>
        <w:t xml:space="preserve"> </w:t>
      </w:r>
      <w:r>
        <w:t>illustrated</w:t>
      </w:r>
      <w:r>
        <w:rPr>
          <w:spacing w:val="9"/>
        </w:rPr>
        <w:t xml:space="preserve"> </w:t>
      </w:r>
      <w:r>
        <w:t>in</w:t>
      </w:r>
      <w:r>
        <w:rPr>
          <w:spacing w:val="9"/>
        </w:rPr>
        <w:t xml:space="preserve"> </w:t>
      </w:r>
      <w:r>
        <w:t>Figure</w:t>
      </w:r>
      <w:r>
        <w:rPr>
          <w:spacing w:val="11"/>
        </w:rPr>
        <w:t xml:space="preserve"> </w:t>
      </w:r>
      <w:r>
        <w:rPr>
          <w:spacing w:val="-5"/>
        </w:rPr>
        <w:t>2.</w:t>
      </w:r>
    </w:p>
    <w:tbl>
      <w:tblPr>
        <w:tblW w:w="0" w:type="auto"/>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749"/>
        <w:gridCol w:w="3787"/>
        <w:gridCol w:w="3557"/>
        <w:gridCol w:w="1402"/>
      </w:tblGrid>
      <w:tr w:rsidR="00B65A65" w14:paraId="7A831E66" w14:textId="77777777">
        <w:trPr>
          <w:trHeight w:val="489"/>
        </w:trPr>
        <w:tc>
          <w:tcPr>
            <w:tcW w:w="725" w:type="dxa"/>
            <w:shd w:val="clear" w:color="auto" w:fill="FFFF99"/>
          </w:tcPr>
          <w:p w14:paraId="08F703F2" w14:textId="77777777" w:rsidR="00B65A65" w:rsidRDefault="00000000">
            <w:pPr>
              <w:pStyle w:val="TableParagraph"/>
              <w:spacing w:line="236" w:lineRule="exact"/>
              <w:ind w:left="91" w:right="83"/>
              <w:jc w:val="center"/>
              <w:rPr>
                <w:b/>
                <w:sz w:val="21"/>
              </w:rPr>
            </w:pPr>
            <w:r>
              <w:rPr>
                <w:b/>
                <w:spacing w:val="-4"/>
                <w:sz w:val="21"/>
              </w:rPr>
              <w:t>Area</w:t>
            </w:r>
          </w:p>
        </w:tc>
        <w:tc>
          <w:tcPr>
            <w:tcW w:w="749" w:type="dxa"/>
            <w:shd w:val="clear" w:color="auto" w:fill="FFFF99"/>
          </w:tcPr>
          <w:p w14:paraId="075F05DA" w14:textId="77777777" w:rsidR="00B65A65" w:rsidRDefault="00000000">
            <w:pPr>
              <w:pStyle w:val="TableParagraph"/>
              <w:spacing w:line="236" w:lineRule="exact"/>
              <w:ind w:left="105"/>
              <w:rPr>
                <w:b/>
                <w:sz w:val="21"/>
              </w:rPr>
            </w:pPr>
            <w:r>
              <w:rPr>
                <w:b/>
                <w:spacing w:val="-4"/>
                <w:sz w:val="21"/>
              </w:rPr>
              <w:t>Size</w:t>
            </w:r>
          </w:p>
          <w:p w14:paraId="637032BE" w14:textId="77777777" w:rsidR="00B65A65" w:rsidRDefault="00000000">
            <w:pPr>
              <w:pStyle w:val="TableParagraph"/>
              <w:spacing w:before="3" w:line="230" w:lineRule="exact"/>
              <w:ind w:left="105"/>
              <w:rPr>
                <w:b/>
                <w:sz w:val="21"/>
              </w:rPr>
            </w:pPr>
            <w:r>
              <w:rPr>
                <w:b/>
                <w:spacing w:val="-4"/>
                <w:sz w:val="21"/>
              </w:rPr>
              <w:t>(ha)</w:t>
            </w:r>
          </w:p>
        </w:tc>
        <w:tc>
          <w:tcPr>
            <w:tcW w:w="3787" w:type="dxa"/>
            <w:shd w:val="clear" w:color="auto" w:fill="FFFF99"/>
          </w:tcPr>
          <w:p w14:paraId="625785DA" w14:textId="77777777" w:rsidR="00B65A65" w:rsidRDefault="00000000">
            <w:pPr>
              <w:pStyle w:val="TableParagraph"/>
              <w:spacing w:line="236" w:lineRule="exact"/>
              <w:rPr>
                <w:b/>
                <w:sz w:val="21"/>
              </w:rPr>
            </w:pPr>
            <w:r>
              <w:rPr>
                <w:b/>
                <w:spacing w:val="-2"/>
                <w:sz w:val="21"/>
              </w:rPr>
              <w:t>Description</w:t>
            </w:r>
          </w:p>
        </w:tc>
        <w:tc>
          <w:tcPr>
            <w:tcW w:w="3557" w:type="dxa"/>
            <w:shd w:val="clear" w:color="auto" w:fill="FFFF99"/>
          </w:tcPr>
          <w:p w14:paraId="52B6EC70" w14:textId="77777777" w:rsidR="00B65A65" w:rsidRDefault="00000000">
            <w:pPr>
              <w:pStyle w:val="TableParagraph"/>
              <w:spacing w:line="236" w:lineRule="exact"/>
              <w:rPr>
                <w:b/>
                <w:sz w:val="21"/>
              </w:rPr>
            </w:pPr>
            <w:r>
              <w:rPr>
                <w:b/>
                <w:spacing w:val="-2"/>
                <w:sz w:val="21"/>
              </w:rPr>
              <w:t>Comment</w:t>
            </w:r>
          </w:p>
        </w:tc>
        <w:tc>
          <w:tcPr>
            <w:tcW w:w="1402" w:type="dxa"/>
            <w:shd w:val="clear" w:color="auto" w:fill="FFFF99"/>
          </w:tcPr>
          <w:p w14:paraId="4E996246" w14:textId="77777777" w:rsidR="00B65A65" w:rsidRDefault="00000000">
            <w:pPr>
              <w:pStyle w:val="TableParagraph"/>
              <w:spacing w:line="236" w:lineRule="exact"/>
              <w:ind w:left="104"/>
              <w:rPr>
                <w:b/>
                <w:sz w:val="21"/>
              </w:rPr>
            </w:pPr>
            <w:r>
              <w:rPr>
                <w:b/>
                <w:spacing w:val="-2"/>
                <w:sz w:val="21"/>
              </w:rPr>
              <w:t>Vegetation</w:t>
            </w:r>
          </w:p>
          <w:p w14:paraId="6D5BEC3F" w14:textId="77777777" w:rsidR="00B65A65" w:rsidRDefault="00000000">
            <w:pPr>
              <w:pStyle w:val="TableParagraph"/>
              <w:spacing w:before="3" w:line="230" w:lineRule="exact"/>
              <w:ind w:left="104"/>
              <w:rPr>
                <w:b/>
                <w:sz w:val="21"/>
              </w:rPr>
            </w:pPr>
            <w:r>
              <w:rPr>
                <w:b/>
                <w:spacing w:val="-2"/>
                <w:sz w:val="21"/>
              </w:rPr>
              <w:t>Constraints</w:t>
            </w:r>
          </w:p>
        </w:tc>
      </w:tr>
      <w:tr w:rsidR="00B65A65" w14:paraId="6797976C" w14:textId="77777777">
        <w:trPr>
          <w:trHeight w:val="493"/>
        </w:trPr>
        <w:tc>
          <w:tcPr>
            <w:tcW w:w="725" w:type="dxa"/>
          </w:tcPr>
          <w:p w14:paraId="13323674" w14:textId="77777777" w:rsidR="00B65A65" w:rsidRDefault="00000000">
            <w:pPr>
              <w:pStyle w:val="TableParagraph"/>
              <w:spacing w:line="236" w:lineRule="exact"/>
              <w:ind w:left="15"/>
              <w:jc w:val="center"/>
              <w:rPr>
                <w:b/>
                <w:sz w:val="21"/>
              </w:rPr>
            </w:pPr>
            <w:r>
              <w:rPr>
                <w:b/>
                <w:w w:val="102"/>
                <w:sz w:val="21"/>
              </w:rPr>
              <w:t>A</w:t>
            </w:r>
          </w:p>
        </w:tc>
        <w:tc>
          <w:tcPr>
            <w:tcW w:w="749" w:type="dxa"/>
          </w:tcPr>
          <w:p w14:paraId="085FBC50" w14:textId="77777777" w:rsidR="00B65A65" w:rsidRDefault="00000000">
            <w:pPr>
              <w:pStyle w:val="TableParagraph"/>
              <w:spacing w:line="241" w:lineRule="exact"/>
              <w:ind w:left="105"/>
              <w:rPr>
                <w:sz w:val="21"/>
              </w:rPr>
            </w:pPr>
            <w:r>
              <w:rPr>
                <w:spacing w:val="-2"/>
                <w:sz w:val="21"/>
              </w:rPr>
              <w:t>15.78</w:t>
            </w:r>
          </w:p>
        </w:tc>
        <w:tc>
          <w:tcPr>
            <w:tcW w:w="3787" w:type="dxa"/>
          </w:tcPr>
          <w:p w14:paraId="5BC7F711" w14:textId="77777777" w:rsidR="00B65A65" w:rsidRDefault="00000000">
            <w:pPr>
              <w:pStyle w:val="TableParagraph"/>
              <w:spacing w:line="241" w:lineRule="exact"/>
              <w:rPr>
                <w:sz w:val="21"/>
              </w:rPr>
            </w:pPr>
            <w:r>
              <w:rPr>
                <w:sz w:val="21"/>
              </w:rPr>
              <w:t>Buildings,</w:t>
            </w:r>
            <w:r>
              <w:rPr>
                <w:spacing w:val="5"/>
                <w:sz w:val="21"/>
              </w:rPr>
              <w:t xml:space="preserve"> </w:t>
            </w:r>
            <w:r>
              <w:rPr>
                <w:sz w:val="21"/>
              </w:rPr>
              <w:t>paddocks,</w:t>
            </w:r>
            <w:r>
              <w:rPr>
                <w:spacing w:val="10"/>
                <w:sz w:val="21"/>
              </w:rPr>
              <w:t xml:space="preserve"> </w:t>
            </w:r>
            <w:r>
              <w:rPr>
                <w:sz w:val="21"/>
              </w:rPr>
              <w:t>roads</w:t>
            </w:r>
            <w:r>
              <w:rPr>
                <w:spacing w:val="10"/>
                <w:sz w:val="21"/>
              </w:rPr>
              <w:t xml:space="preserve"> </w:t>
            </w:r>
            <w:r>
              <w:rPr>
                <w:sz w:val="21"/>
              </w:rPr>
              <w:t>&amp;</w:t>
            </w:r>
            <w:r>
              <w:rPr>
                <w:spacing w:val="9"/>
                <w:sz w:val="21"/>
              </w:rPr>
              <w:t xml:space="preserve"> </w:t>
            </w:r>
            <w:r>
              <w:rPr>
                <w:spacing w:val="-4"/>
                <w:sz w:val="21"/>
              </w:rPr>
              <w:t>other</w:t>
            </w:r>
          </w:p>
          <w:p w14:paraId="215E353F" w14:textId="77777777" w:rsidR="00B65A65" w:rsidRDefault="00000000">
            <w:pPr>
              <w:pStyle w:val="TableParagraph"/>
              <w:spacing w:before="8" w:line="225" w:lineRule="exact"/>
              <w:rPr>
                <w:sz w:val="21"/>
              </w:rPr>
            </w:pPr>
            <w:r>
              <w:rPr>
                <w:spacing w:val="-2"/>
                <w:sz w:val="21"/>
              </w:rPr>
              <w:t>infrastructure.</w:t>
            </w:r>
          </w:p>
        </w:tc>
        <w:tc>
          <w:tcPr>
            <w:tcW w:w="3557" w:type="dxa"/>
          </w:tcPr>
          <w:p w14:paraId="362D8535" w14:textId="77777777" w:rsidR="00B65A65" w:rsidRDefault="00000000">
            <w:pPr>
              <w:pStyle w:val="TableParagraph"/>
              <w:spacing w:line="241" w:lineRule="exact"/>
              <w:rPr>
                <w:sz w:val="21"/>
              </w:rPr>
            </w:pPr>
            <w:r>
              <w:rPr>
                <w:sz w:val="21"/>
              </w:rPr>
              <w:t>Transformed</w:t>
            </w:r>
            <w:r>
              <w:rPr>
                <w:spacing w:val="17"/>
                <w:sz w:val="21"/>
              </w:rPr>
              <w:t xml:space="preserve"> </w:t>
            </w:r>
            <w:r>
              <w:rPr>
                <w:spacing w:val="-2"/>
                <w:sz w:val="21"/>
              </w:rPr>
              <w:t>environment</w:t>
            </w:r>
          </w:p>
        </w:tc>
        <w:tc>
          <w:tcPr>
            <w:tcW w:w="1402" w:type="dxa"/>
          </w:tcPr>
          <w:p w14:paraId="0B5C1B7F" w14:textId="77777777" w:rsidR="00B65A65" w:rsidRDefault="00000000">
            <w:pPr>
              <w:pStyle w:val="TableParagraph"/>
              <w:spacing w:line="241" w:lineRule="exact"/>
              <w:ind w:left="104"/>
              <w:rPr>
                <w:sz w:val="21"/>
              </w:rPr>
            </w:pPr>
            <w:r>
              <w:rPr>
                <w:spacing w:val="-5"/>
                <w:sz w:val="21"/>
              </w:rPr>
              <w:t>Nil</w:t>
            </w:r>
          </w:p>
        </w:tc>
      </w:tr>
      <w:tr w:rsidR="00B65A65" w14:paraId="40AC7C11" w14:textId="77777777">
        <w:trPr>
          <w:trHeight w:val="489"/>
        </w:trPr>
        <w:tc>
          <w:tcPr>
            <w:tcW w:w="725" w:type="dxa"/>
          </w:tcPr>
          <w:p w14:paraId="3D990498" w14:textId="77777777" w:rsidR="00B65A65" w:rsidRDefault="00000000">
            <w:pPr>
              <w:pStyle w:val="TableParagraph"/>
              <w:spacing w:line="236" w:lineRule="exact"/>
              <w:ind w:left="6"/>
              <w:jc w:val="center"/>
              <w:rPr>
                <w:b/>
                <w:sz w:val="21"/>
              </w:rPr>
            </w:pPr>
            <w:r>
              <w:rPr>
                <w:b/>
                <w:w w:val="102"/>
                <w:sz w:val="21"/>
              </w:rPr>
              <w:t>B</w:t>
            </w:r>
          </w:p>
        </w:tc>
        <w:tc>
          <w:tcPr>
            <w:tcW w:w="749" w:type="dxa"/>
          </w:tcPr>
          <w:p w14:paraId="32520673" w14:textId="77777777" w:rsidR="00B65A65" w:rsidRDefault="00000000">
            <w:pPr>
              <w:pStyle w:val="TableParagraph"/>
              <w:spacing w:line="241" w:lineRule="exact"/>
              <w:ind w:left="105"/>
              <w:rPr>
                <w:sz w:val="21"/>
              </w:rPr>
            </w:pPr>
            <w:r>
              <w:rPr>
                <w:spacing w:val="-2"/>
                <w:sz w:val="21"/>
              </w:rPr>
              <w:t>19.56</w:t>
            </w:r>
          </w:p>
        </w:tc>
        <w:tc>
          <w:tcPr>
            <w:tcW w:w="3787" w:type="dxa"/>
          </w:tcPr>
          <w:p w14:paraId="0FCE2B58" w14:textId="77777777" w:rsidR="00B65A65" w:rsidRDefault="00000000">
            <w:pPr>
              <w:pStyle w:val="TableParagraph"/>
              <w:spacing w:line="244" w:lineRule="exact"/>
              <w:ind w:right="171"/>
              <w:rPr>
                <w:sz w:val="21"/>
              </w:rPr>
            </w:pPr>
            <w:r>
              <w:rPr>
                <w:sz w:val="21"/>
              </w:rPr>
              <w:t>Secondary grassland, low to moderate species diversity.</w:t>
            </w:r>
          </w:p>
        </w:tc>
        <w:tc>
          <w:tcPr>
            <w:tcW w:w="3557" w:type="dxa"/>
          </w:tcPr>
          <w:p w14:paraId="73617FF8" w14:textId="77777777" w:rsidR="00B65A65" w:rsidRDefault="00000000">
            <w:pPr>
              <w:pStyle w:val="TableParagraph"/>
              <w:spacing w:line="244" w:lineRule="exact"/>
              <w:ind w:right="158"/>
              <w:rPr>
                <w:sz w:val="21"/>
              </w:rPr>
            </w:pPr>
            <w:r>
              <w:rPr>
                <w:sz w:val="21"/>
              </w:rPr>
              <w:t>Cultivated (mostly timber) &lt;10 years ago.</w:t>
            </w:r>
          </w:p>
        </w:tc>
        <w:tc>
          <w:tcPr>
            <w:tcW w:w="1402" w:type="dxa"/>
          </w:tcPr>
          <w:p w14:paraId="7E77455A" w14:textId="77777777" w:rsidR="00B65A65" w:rsidRDefault="00000000">
            <w:pPr>
              <w:pStyle w:val="TableParagraph"/>
              <w:spacing w:line="241" w:lineRule="exact"/>
              <w:ind w:left="104"/>
              <w:rPr>
                <w:sz w:val="21"/>
              </w:rPr>
            </w:pPr>
            <w:r>
              <w:rPr>
                <w:spacing w:val="-5"/>
                <w:sz w:val="21"/>
              </w:rPr>
              <w:t>Low</w:t>
            </w:r>
          </w:p>
        </w:tc>
      </w:tr>
      <w:tr w:rsidR="00B65A65" w14:paraId="66D64006" w14:textId="77777777">
        <w:trPr>
          <w:trHeight w:val="738"/>
        </w:trPr>
        <w:tc>
          <w:tcPr>
            <w:tcW w:w="725" w:type="dxa"/>
          </w:tcPr>
          <w:p w14:paraId="34206115" w14:textId="77777777" w:rsidR="00B65A65" w:rsidRDefault="00000000">
            <w:pPr>
              <w:pStyle w:val="TableParagraph"/>
              <w:spacing w:line="236" w:lineRule="exact"/>
              <w:ind w:left="6"/>
              <w:jc w:val="center"/>
              <w:rPr>
                <w:b/>
                <w:sz w:val="21"/>
              </w:rPr>
            </w:pPr>
            <w:r>
              <w:rPr>
                <w:b/>
                <w:w w:val="102"/>
                <w:sz w:val="21"/>
              </w:rPr>
              <w:t>C</w:t>
            </w:r>
          </w:p>
        </w:tc>
        <w:tc>
          <w:tcPr>
            <w:tcW w:w="749" w:type="dxa"/>
          </w:tcPr>
          <w:p w14:paraId="5939325A" w14:textId="77777777" w:rsidR="00B65A65" w:rsidRDefault="00000000">
            <w:pPr>
              <w:pStyle w:val="TableParagraph"/>
              <w:spacing w:line="241" w:lineRule="exact"/>
              <w:ind w:left="105"/>
              <w:rPr>
                <w:sz w:val="21"/>
              </w:rPr>
            </w:pPr>
            <w:r>
              <w:rPr>
                <w:spacing w:val="-2"/>
                <w:sz w:val="21"/>
              </w:rPr>
              <w:t>11.65</w:t>
            </w:r>
          </w:p>
        </w:tc>
        <w:tc>
          <w:tcPr>
            <w:tcW w:w="3787" w:type="dxa"/>
          </w:tcPr>
          <w:p w14:paraId="024D8ABB" w14:textId="77777777" w:rsidR="00B65A65" w:rsidRDefault="00000000">
            <w:pPr>
              <w:pStyle w:val="TableParagraph"/>
              <w:spacing w:line="247" w:lineRule="auto"/>
              <w:rPr>
                <w:sz w:val="21"/>
              </w:rPr>
            </w:pPr>
            <w:r>
              <w:rPr>
                <w:sz w:val="21"/>
              </w:rPr>
              <w:t>Primary grassland, high to moderate species diversity.</w:t>
            </w:r>
          </w:p>
        </w:tc>
        <w:tc>
          <w:tcPr>
            <w:tcW w:w="3557" w:type="dxa"/>
          </w:tcPr>
          <w:p w14:paraId="73CFC7DA" w14:textId="77777777" w:rsidR="00B65A65" w:rsidRDefault="00000000">
            <w:pPr>
              <w:pStyle w:val="TableParagraph"/>
              <w:spacing w:line="241" w:lineRule="exact"/>
              <w:rPr>
                <w:sz w:val="21"/>
              </w:rPr>
            </w:pPr>
            <w:r>
              <w:rPr>
                <w:sz w:val="21"/>
              </w:rPr>
              <w:t>Comprises</w:t>
            </w:r>
            <w:r>
              <w:rPr>
                <w:spacing w:val="9"/>
                <w:sz w:val="21"/>
              </w:rPr>
              <w:t xml:space="preserve"> </w:t>
            </w:r>
            <w:r>
              <w:rPr>
                <w:sz w:val="21"/>
              </w:rPr>
              <w:t>3</w:t>
            </w:r>
            <w:r>
              <w:rPr>
                <w:spacing w:val="7"/>
                <w:sz w:val="21"/>
              </w:rPr>
              <w:t xml:space="preserve"> </w:t>
            </w:r>
            <w:r>
              <w:rPr>
                <w:sz w:val="21"/>
              </w:rPr>
              <w:t>small</w:t>
            </w:r>
            <w:r>
              <w:rPr>
                <w:spacing w:val="1"/>
                <w:sz w:val="21"/>
              </w:rPr>
              <w:t xml:space="preserve"> </w:t>
            </w:r>
            <w:r>
              <w:rPr>
                <w:sz w:val="21"/>
              </w:rPr>
              <w:t>patches</w:t>
            </w:r>
            <w:r>
              <w:rPr>
                <w:spacing w:val="10"/>
                <w:sz w:val="21"/>
              </w:rPr>
              <w:t xml:space="preserve"> </w:t>
            </w:r>
            <w:r>
              <w:rPr>
                <w:sz w:val="21"/>
              </w:rPr>
              <w:t>&amp;</w:t>
            </w:r>
            <w:r>
              <w:rPr>
                <w:spacing w:val="12"/>
                <w:sz w:val="21"/>
              </w:rPr>
              <w:t xml:space="preserve"> </w:t>
            </w:r>
            <w:r>
              <w:rPr>
                <w:spacing w:val="-10"/>
                <w:sz w:val="21"/>
              </w:rPr>
              <w:t>3</w:t>
            </w:r>
          </w:p>
          <w:p w14:paraId="0532DE94" w14:textId="77777777" w:rsidR="00B65A65" w:rsidRDefault="00000000">
            <w:pPr>
              <w:pStyle w:val="TableParagraph"/>
              <w:spacing w:line="240" w:lineRule="atLeast"/>
              <w:rPr>
                <w:sz w:val="21"/>
              </w:rPr>
            </w:pPr>
            <w:r>
              <w:rPr>
                <w:sz w:val="21"/>
              </w:rPr>
              <w:t>larger patches; all representative of KZN Sandstone Sourveld.</w:t>
            </w:r>
          </w:p>
        </w:tc>
        <w:tc>
          <w:tcPr>
            <w:tcW w:w="1402" w:type="dxa"/>
          </w:tcPr>
          <w:p w14:paraId="0B9178DC" w14:textId="77777777" w:rsidR="00B65A65" w:rsidRDefault="00000000">
            <w:pPr>
              <w:pStyle w:val="TableParagraph"/>
              <w:spacing w:line="241" w:lineRule="exact"/>
              <w:ind w:left="104"/>
              <w:rPr>
                <w:sz w:val="21"/>
              </w:rPr>
            </w:pPr>
            <w:r>
              <w:rPr>
                <w:spacing w:val="-4"/>
                <w:sz w:val="21"/>
              </w:rPr>
              <w:t>High</w:t>
            </w:r>
          </w:p>
        </w:tc>
      </w:tr>
      <w:tr w:rsidR="00B65A65" w14:paraId="6A637326" w14:textId="77777777">
        <w:trPr>
          <w:trHeight w:val="493"/>
        </w:trPr>
        <w:tc>
          <w:tcPr>
            <w:tcW w:w="725" w:type="dxa"/>
          </w:tcPr>
          <w:p w14:paraId="4463178C" w14:textId="77777777" w:rsidR="00B65A65" w:rsidRDefault="00000000">
            <w:pPr>
              <w:pStyle w:val="TableParagraph"/>
              <w:spacing w:line="236" w:lineRule="exact"/>
              <w:ind w:left="91" w:right="83"/>
              <w:jc w:val="center"/>
              <w:rPr>
                <w:b/>
                <w:sz w:val="21"/>
              </w:rPr>
            </w:pPr>
            <w:r>
              <w:rPr>
                <w:b/>
                <w:spacing w:val="-5"/>
                <w:sz w:val="21"/>
              </w:rPr>
              <w:t>C1</w:t>
            </w:r>
          </w:p>
        </w:tc>
        <w:tc>
          <w:tcPr>
            <w:tcW w:w="749" w:type="dxa"/>
          </w:tcPr>
          <w:p w14:paraId="288B28E2" w14:textId="77777777" w:rsidR="00B65A65" w:rsidRDefault="00000000">
            <w:pPr>
              <w:pStyle w:val="TableParagraph"/>
              <w:spacing w:line="241" w:lineRule="exact"/>
              <w:ind w:left="0" w:right="89"/>
              <w:jc w:val="right"/>
              <w:rPr>
                <w:sz w:val="21"/>
              </w:rPr>
            </w:pPr>
            <w:r>
              <w:rPr>
                <w:spacing w:val="-4"/>
                <w:sz w:val="21"/>
              </w:rPr>
              <w:t>1.14</w:t>
            </w:r>
          </w:p>
        </w:tc>
        <w:tc>
          <w:tcPr>
            <w:tcW w:w="3787" w:type="dxa"/>
          </w:tcPr>
          <w:p w14:paraId="7DAC2377" w14:textId="77777777" w:rsidR="00B65A65" w:rsidRDefault="00000000">
            <w:pPr>
              <w:pStyle w:val="TableParagraph"/>
              <w:spacing w:line="241" w:lineRule="exact"/>
              <w:rPr>
                <w:sz w:val="21"/>
              </w:rPr>
            </w:pPr>
            <w:r>
              <w:rPr>
                <w:sz w:val="21"/>
              </w:rPr>
              <w:t>Primary</w:t>
            </w:r>
            <w:r>
              <w:rPr>
                <w:spacing w:val="10"/>
                <w:sz w:val="21"/>
              </w:rPr>
              <w:t xml:space="preserve"> </w:t>
            </w:r>
            <w:r>
              <w:rPr>
                <w:sz w:val="21"/>
              </w:rPr>
              <w:t>grassland,</w:t>
            </w:r>
            <w:r>
              <w:rPr>
                <w:spacing w:val="10"/>
                <w:sz w:val="21"/>
              </w:rPr>
              <w:t xml:space="preserve"> </w:t>
            </w:r>
            <w:r>
              <w:rPr>
                <w:sz w:val="21"/>
              </w:rPr>
              <w:t>moderate</w:t>
            </w:r>
            <w:r>
              <w:rPr>
                <w:spacing w:val="13"/>
                <w:sz w:val="21"/>
              </w:rPr>
              <w:t xml:space="preserve"> </w:t>
            </w:r>
            <w:r>
              <w:rPr>
                <w:spacing w:val="-2"/>
                <w:sz w:val="21"/>
              </w:rPr>
              <w:t>species</w:t>
            </w:r>
          </w:p>
          <w:p w14:paraId="4FD9835E" w14:textId="77777777" w:rsidR="00B65A65" w:rsidRDefault="00000000">
            <w:pPr>
              <w:pStyle w:val="TableParagraph"/>
              <w:spacing w:before="8" w:line="225" w:lineRule="exact"/>
              <w:rPr>
                <w:sz w:val="21"/>
              </w:rPr>
            </w:pPr>
            <w:r>
              <w:rPr>
                <w:sz w:val="21"/>
              </w:rPr>
              <w:t>diversity</w:t>
            </w:r>
            <w:r>
              <w:rPr>
                <w:spacing w:val="10"/>
                <w:sz w:val="21"/>
              </w:rPr>
              <w:t xml:space="preserve"> </w:t>
            </w:r>
            <w:r>
              <w:rPr>
                <w:sz w:val="21"/>
              </w:rPr>
              <w:t>(mowed</w:t>
            </w:r>
            <w:r>
              <w:rPr>
                <w:spacing w:val="14"/>
                <w:sz w:val="21"/>
              </w:rPr>
              <w:t xml:space="preserve"> </w:t>
            </w:r>
            <w:r>
              <w:rPr>
                <w:spacing w:val="-2"/>
                <w:sz w:val="21"/>
              </w:rPr>
              <w:t>veld).</w:t>
            </w:r>
          </w:p>
        </w:tc>
        <w:tc>
          <w:tcPr>
            <w:tcW w:w="3557" w:type="dxa"/>
          </w:tcPr>
          <w:p w14:paraId="66917FCB" w14:textId="77777777" w:rsidR="00B65A65" w:rsidRDefault="00000000">
            <w:pPr>
              <w:pStyle w:val="TableParagraph"/>
              <w:spacing w:line="241" w:lineRule="exact"/>
              <w:rPr>
                <w:sz w:val="21"/>
              </w:rPr>
            </w:pPr>
            <w:r>
              <w:rPr>
                <w:sz w:val="21"/>
              </w:rPr>
              <w:t>Contiguous</w:t>
            </w:r>
            <w:r>
              <w:rPr>
                <w:spacing w:val="12"/>
                <w:sz w:val="21"/>
              </w:rPr>
              <w:t xml:space="preserve"> </w:t>
            </w:r>
            <w:r>
              <w:rPr>
                <w:sz w:val="21"/>
              </w:rPr>
              <w:t>with</w:t>
            </w:r>
            <w:r>
              <w:rPr>
                <w:spacing w:val="15"/>
                <w:sz w:val="21"/>
              </w:rPr>
              <w:t xml:space="preserve"> </w:t>
            </w:r>
            <w:r>
              <w:rPr>
                <w:sz w:val="21"/>
              </w:rPr>
              <w:t>larger</w:t>
            </w:r>
            <w:r>
              <w:rPr>
                <w:spacing w:val="4"/>
                <w:sz w:val="21"/>
              </w:rPr>
              <w:t xml:space="preserve"> </w:t>
            </w:r>
            <w:r>
              <w:rPr>
                <w:spacing w:val="-2"/>
                <w:sz w:val="21"/>
              </w:rPr>
              <w:t>primary</w:t>
            </w:r>
          </w:p>
          <w:p w14:paraId="76E075FF" w14:textId="77777777" w:rsidR="00B65A65" w:rsidRDefault="00000000">
            <w:pPr>
              <w:pStyle w:val="TableParagraph"/>
              <w:spacing w:before="8" w:line="225" w:lineRule="exact"/>
              <w:rPr>
                <w:sz w:val="21"/>
              </w:rPr>
            </w:pPr>
            <w:r>
              <w:rPr>
                <w:spacing w:val="-2"/>
                <w:sz w:val="21"/>
              </w:rPr>
              <w:t>grassland.</w:t>
            </w:r>
          </w:p>
        </w:tc>
        <w:tc>
          <w:tcPr>
            <w:tcW w:w="1402" w:type="dxa"/>
          </w:tcPr>
          <w:p w14:paraId="1C1B9D04" w14:textId="77777777" w:rsidR="00B65A65" w:rsidRDefault="00000000">
            <w:pPr>
              <w:pStyle w:val="TableParagraph"/>
              <w:spacing w:line="241" w:lineRule="exact"/>
              <w:ind w:left="104"/>
              <w:rPr>
                <w:sz w:val="21"/>
              </w:rPr>
            </w:pPr>
            <w:r>
              <w:rPr>
                <w:spacing w:val="-4"/>
                <w:sz w:val="21"/>
              </w:rPr>
              <w:t>High</w:t>
            </w:r>
          </w:p>
        </w:tc>
      </w:tr>
      <w:tr w:rsidR="00B65A65" w14:paraId="3114BC6C" w14:textId="77777777">
        <w:trPr>
          <w:trHeight w:val="738"/>
        </w:trPr>
        <w:tc>
          <w:tcPr>
            <w:tcW w:w="725" w:type="dxa"/>
          </w:tcPr>
          <w:p w14:paraId="04456AB3" w14:textId="77777777" w:rsidR="00B65A65" w:rsidRDefault="00000000">
            <w:pPr>
              <w:pStyle w:val="TableParagraph"/>
              <w:spacing w:line="236" w:lineRule="exact"/>
              <w:ind w:left="91" w:right="83"/>
              <w:jc w:val="center"/>
              <w:rPr>
                <w:b/>
                <w:sz w:val="21"/>
              </w:rPr>
            </w:pPr>
            <w:r>
              <w:rPr>
                <w:b/>
                <w:spacing w:val="-5"/>
                <w:sz w:val="21"/>
              </w:rPr>
              <w:t>C2</w:t>
            </w:r>
          </w:p>
        </w:tc>
        <w:tc>
          <w:tcPr>
            <w:tcW w:w="749" w:type="dxa"/>
          </w:tcPr>
          <w:p w14:paraId="761B0C19" w14:textId="77777777" w:rsidR="00B65A65" w:rsidRDefault="00000000">
            <w:pPr>
              <w:pStyle w:val="TableParagraph"/>
              <w:spacing w:line="241" w:lineRule="exact"/>
              <w:ind w:left="0" w:right="89"/>
              <w:jc w:val="right"/>
              <w:rPr>
                <w:sz w:val="21"/>
              </w:rPr>
            </w:pPr>
            <w:r>
              <w:rPr>
                <w:spacing w:val="-4"/>
                <w:sz w:val="21"/>
              </w:rPr>
              <w:t>0.95</w:t>
            </w:r>
          </w:p>
        </w:tc>
        <w:tc>
          <w:tcPr>
            <w:tcW w:w="3787" w:type="dxa"/>
          </w:tcPr>
          <w:p w14:paraId="06AC0855" w14:textId="77777777" w:rsidR="00B65A65" w:rsidRDefault="00000000">
            <w:pPr>
              <w:pStyle w:val="TableParagraph"/>
              <w:spacing w:line="247" w:lineRule="auto"/>
              <w:rPr>
                <w:sz w:val="21"/>
              </w:rPr>
            </w:pPr>
            <w:r>
              <w:rPr>
                <w:sz w:val="21"/>
              </w:rPr>
              <w:t>Secondary grassland (old cropland). Low species diversity.</w:t>
            </w:r>
          </w:p>
        </w:tc>
        <w:tc>
          <w:tcPr>
            <w:tcW w:w="3557" w:type="dxa"/>
          </w:tcPr>
          <w:p w14:paraId="10C85210" w14:textId="77777777" w:rsidR="00B65A65" w:rsidRDefault="00000000">
            <w:pPr>
              <w:pStyle w:val="TableParagraph"/>
              <w:spacing w:line="247" w:lineRule="auto"/>
              <w:rPr>
                <w:sz w:val="21"/>
              </w:rPr>
            </w:pPr>
            <w:r>
              <w:rPr>
                <w:sz w:val="21"/>
              </w:rPr>
              <w:t>Cultivated &gt;10 years ago – thus defined as “indigenous vegetation”.</w:t>
            </w:r>
          </w:p>
        </w:tc>
        <w:tc>
          <w:tcPr>
            <w:tcW w:w="1402" w:type="dxa"/>
          </w:tcPr>
          <w:p w14:paraId="7000F797" w14:textId="77777777" w:rsidR="00B65A65" w:rsidRDefault="00000000">
            <w:pPr>
              <w:pStyle w:val="TableParagraph"/>
              <w:spacing w:line="247" w:lineRule="auto"/>
              <w:ind w:left="104" w:right="82"/>
              <w:rPr>
                <w:sz w:val="21"/>
              </w:rPr>
            </w:pPr>
            <w:r>
              <w:rPr>
                <w:sz w:val="21"/>
              </w:rPr>
              <w:t>High per Dec.</w:t>
            </w:r>
            <w:r>
              <w:rPr>
                <w:spacing w:val="5"/>
                <w:sz w:val="21"/>
              </w:rPr>
              <w:t xml:space="preserve"> </w:t>
            </w:r>
            <w:r>
              <w:rPr>
                <w:spacing w:val="-4"/>
                <w:sz w:val="21"/>
              </w:rPr>
              <w:t>2014</w:t>
            </w:r>
          </w:p>
          <w:p w14:paraId="70275C81" w14:textId="77777777" w:rsidR="00B65A65" w:rsidRDefault="00000000">
            <w:pPr>
              <w:pStyle w:val="TableParagraph"/>
              <w:spacing w:line="222" w:lineRule="exact"/>
              <w:ind w:left="104"/>
              <w:rPr>
                <w:b/>
                <w:sz w:val="21"/>
              </w:rPr>
            </w:pPr>
            <w:r>
              <w:rPr>
                <w:spacing w:val="-2"/>
                <w:sz w:val="21"/>
              </w:rPr>
              <w:t>legislation</w:t>
            </w:r>
            <w:r>
              <w:rPr>
                <w:b/>
                <w:spacing w:val="-2"/>
                <w:sz w:val="21"/>
              </w:rPr>
              <w:t>*</w:t>
            </w:r>
          </w:p>
        </w:tc>
      </w:tr>
      <w:tr w:rsidR="00B65A65" w14:paraId="26EC6C3D" w14:textId="77777777">
        <w:trPr>
          <w:trHeight w:val="493"/>
        </w:trPr>
        <w:tc>
          <w:tcPr>
            <w:tcW w:w="725" w:type="dxa"/>
          </w:tcPr>
          <w:p w14:paraId="038D42F2" w14:textId="77777777" w:rsidR="00B65A65" w:rsidRDefault="00000000">
            <w:pPr>
              <w:pStyle w:val="TableParagraph"/>
              <w:spacing w:line="236" w:lineRule="exact"/>
              <w:ind w:left="6"/>
              <w:jc w:val="center"/>
              <w:rPr>
                <w:b/>
                <w:sz w:val="21"/>
              </w:rPr>
            </w:pPr>
            <w:r>
              <w:rPr>
                <w:b/>
                <w:w w:val="102"/>
                <w:sz w:val="21"/>
              </w:rPr>
              <w:t>D</w:t>
            </w:r>
          </w:p>
        </w:tc>
        <w:tc>
          <w:tcPr>
            <w:tcW w:w="749" w:type="dxa"/>
          </w:tcPr>
          <w:p w14:paraId="5D4DEADF" w14:textId="77777777" w:rsidR="00B65A65" w:rsidRDefault="00000000">
            <w:pPr>
              <w:pStyle w:val="TableParagraph"/>
              <w:spacing w:line="241" w:lineRule="exact"/>
              <w:ind w:left="105"/>
              <w:rPr>
                <w:sz w:val="21"/>
              </w:rPr>
            </w:pPr>
            <w:r>
              <w:rPr>
                <w:spacing w:val="-2"/>
                <w:sz w:val="21"/>
              </w:rPr>
              <w:t>13.22</w:t>
            </w:r>
          </w:p>
        </w:tc>
        <w:tc>
          <w:tcPr>
            <w:tcW w:w="3787" w:type="dxa"/>
          </w:tcPr>
          <w:p w14:paraId="11384641" w14:textId="77777777" w:rsidR="00B65A65" w:rsidRDefault="00000000">
            <w:pPr>
              <w:pStyle w:val="TableParagraph"/>
              <w:spacing w:line="244" w:lineRule="exact"/>
              <w:ind w:right="171"/>
              <w:rPr>
                <w:sz w:val="21"/>
              </w:rPr>
            </w:pPr>
            <w:r>
              <w:rPr>
                <w:sz w:val="21"/>
              </w:rPr>
              <w:t>Water</w:t>
            </w:r>
            <w:r>
              <w:rPr>
                <w:spacing w:val="-3"/>
                <w:sz w:val="21"/>
              </w:rPr>
              <w:t xml:space="preserve"> </w:t>
            </w:r>
            <w:r>
              <w:rPr>
                <w:sz w:val="21"/>
              </w:rPr>
              <w:t>courses &amp; wetlands with riparian vegetation.</w:t>
            </w:r>
          </w:p>
        </w:tc>
        <w:tc>
          <w:tcPr>
            <w:tcW w:w="3557" w:type="dxa"/>
          </w:tcPr>
          <w:p w14:paraId="36EBEBE7" w14:textId="77777777" w:rsidR="00B65A65" w:rsidRDefault="00000000">
            <w:pPr>
              <w:pStyle w:val="TableParagraph"/>
              <w:spacing w:line="244" w:lineRule="exact"/>
              <w:rPr>
                <w:sz w:val="21"/>
              </w:rPr>
            </w:pPr>
            <w:r>
              <w:rPr>
                <w:sz w:val="21"/>
              </w:rPr>
              <w:t>Highly variable habitats, dominated by riparian woody species.</w:t>
            </w:r>
          </w:p>
        </w:tc>
        <w:tc>
          <w:tcPr>
            <w:tcW w:w="1402" w:type="dxa"/>
          </w:tcPr>
          <w:p w14:paraId="13C5D0EA" w14:textId="77777777" w:rsidR="00B65A65" w:rsidRDefault="00000000">
            <w:pPr>
              <w:pStyle w:val="TableParagraph"/>
              <w:spacing w:line="241" w:lineRule="exact"/>
              <w:ind w:left="104"/>
              <w:rPr>
                <w:sz w:val="21"/>
              </w:rPr>
            </w:pPr>
            <w:r>
              <w:rPr>
                <w:spacing w:val="-4"/>
                <w:sz w:val="21"/>
              </w:rPr>
              <w:t>High</w:t>
            </w:r>
          </w:p>
        </w:tc>
      </w:tr>
      <w:tr w:rsidR="00B65A65" w14:paraId="1AA9F952" w14:textId="77777777">
        <w:trPr>
          <w:trHeight w:val="244"/>
        </w:trPr>
        <w:tc>
          <w:tcPr>
            <w:tcW w:w="725" w:type="dxa"/>
            <w:shd w:val="clear" w:color="auto" w:fill="FFFF99"/>
          </w:tcPr>
          <w:p w14:paraId="570121B9" w14:textId="77777777" w:rsidR="00B65A65" w:rsidRDefault="00000000">
            <w:pPr>
              <w:pStyle w:val="TableParagraph"/>
              <w:spacing w:line="224" w:lineRule="exact"/>
              <w:ind w:left="99" w:right="83"/>
              <w:jc w:val="center"/>
              <w:rPr>
                <w:b/>
                <w:sz w:val="21"/>
              </w:rPr>
            </w:pPr>
            <w:r>
              <w:rPr>
                <w:b/>
                <w:spacing w:val="-2"/>
                <w:sz w:val="21"/>
              </w:rPr>
              <w:t>Total</w:t>
            </w:r>
          </w:p>
        </w:tc>
        <w:tc>
          <w:tcPr>
            <w:tcW w:w="749" w:type="dxa"/>
            <w:shd w:val="clear" w:color="auto" w:fill="FFFF99"/>
          </w:tcPr>
          <w:p w14:paraId="61778D92" w14:textId="77777777" w:rsidR="00B65A65" w:rsidRDefault="00000000">
            <w:pPr>
              <w:pStyle w:val="TableParagraph"/>
              <w:spacing w:line="224" w:lineRule="exact"/>
              <w:ind w:left="105"/>
              <w:rPr>
                <w:b/>
                <w:sz w:val="21"/>
              </w:rPr>
            </w:pPr>
            <w:r>
              <w:rPr>
                <w:b/>
                <w:spacing w:val="-4"/>
                <w:sz w:val="21"/>
              </w:rPr>
              <w:t>62.3</w:t>
            </w:r>
          </w:p>
        </w:tc>
        <w:tc>
          <w:tcPr>
            <w:tcW w:w="3787" w:type="dxa"/>
            <w:shd w:val="clear" w:color="auto" w:fill="FFFF99"/>
          </w:tcPr>
          <w:p w14:paraId="427F124D" w14:textId="77777777" w:rsidR="00B65A65" w:rsidRDefault="00B65A65">
            <w:pPr>
              <w:pStyle w:val="TableParagraph"/>
              <w:ind w:left="0"/>
              <w:rPr>
                <w:rFonts w:ascii="Times New Roman"/>
                <w:sz w:val="16"/>
              </w:rPr>
            </w:pPr>
          </w:p>
        </w:tc>
        <w:tc>
          <w:tcPr>
            <w:tcW w:w="3557" w:type="dxa"/>
            <w:shd w:val="clear" w:color="auto" w:fill="FFFF99"/>
          </w:tcPr>
          <w:p w14:paraId="1FEDDBE8" w14:textId="77777777" w:rsidR="00B65A65" w:rsidRDefault="00B65A65">
            <w:pPr>
              <w:pStyle w:val="TableParagraph"/>
              <w:ind w:left="0"/>
              <w:rPr>
                <w:rFonts w:ascii="Times New Roman"/>
                <w:sz w:val="16"/>
              </w:rPr>
            </w:pPr>
          </w:p>
        </w:tc>
        <w:tc>
          <w:tcPr>
            <w:tcW w:w="1402" w:type="dxa"/>
            <w:shd w:val="clear" w:color="auto" w:fill="FFFF99"/>
          </w:tcPr>
          <w:p w14:paraId="031A1526" w14:textId="77777777" w:rsidR="00B65A65" w:rsidRDefault="00B65A65">
            <w:pPr>
              <w:pStyle w:val="TableParagraph"/>
              <w:ind w:left="0"/>
              <w:rPr>
                <w:rFonts w:ascii="Times New Roman"/>
                <w:sz w:val="16"/>
              </w:rPr>
            </w:pPr>
          </w:p>
        </w:tc>
      </w:tr>
    </w:tbl>
    <w:p w14:paraId="05CE8035" w14:textId="77777777" w:rsidR="00B65A65" w:rsidRDefault="00000000">
      <w:pPr>
        <w:pStyle w:val="BodyText"/>
        <w:ind w:left="1852"/>
      </w:pPr>
      <w:r>
        <w:rPr>
          <w:b/>
        </w:rPr>
        <w:t>*</w:t>
      </w:r>
      <w:r>
        <w:rPr>
          <w:b/>
          <w:spacing w:val="9"/>
        </w:rPr>
        <w:t xml:space="preserve"> </w:t>
      </w:r>
      <w:r>
        <w:t>Definition</w:t>
      </w:r>
      <w:r>
        <w:rPr>
          <w:spacing w:val="6"/>
        </w:rPr>
        <w:t xml:space="preserve"> </w:t>
      </w:r>
      <w:r>
        <w:t>of</w:t>
      </w:r>
      <w:r>
        <w:rPr>
          <w:spacing w:val="4"/>
        </w:rPr>
        <w:t xml:space="preserve"> </w:t>
      </w:r>
      <w:r>
        <w:t>“indigenous</w:t>
      </w:r>
      <w:r>
        <w:rPr>
          <w:spacing w:val="10"/>
        </w:rPr>
        <w:t xml:space="preserve"> </w:t>
      </w:r>
      <w:r>
        <w:t>vegetation”</w:t>
      </w:r>
      <w:r>
        <w:rPr>
          <w:spacing w:val="6"/>
        </w:rPr>
        <w:t xml:space="preserve"> </w:t>
      </w:r>
      <w:r>
        <w:t>per</w:t>
      </w:r>
      <w:r>
        <w:rPr>
          <w:spacing w:val="6"/>
        </w:rPr>
        <w:t xml:space="preserve"> </w:t>
      </w:r>
      <w:r>
        <w:t>text</w:t>
      </w:r>
      <w:r>
        <w:rPr>
          <w:spacing w:val="4"/>
        </w:rPr>
        <w:t xml:space="preserve"> </w:t>
      </w:r>
      <w:r>
        <w:t>box</w:t>
      </w:r>
      <w:r>
        <w:rPr>
          <w:spacing w:val="4"/>
        </w:rPr>
        <w:t xml:space="preserve"> </w:t>
      </w:r>
      <w:r>
        <w:t>below,</w:t>
      </w:r>
      <w:r>
        <w:rPr>
          <w:spacing w:val="9"/>
        </w:rPr>
        <w:t xml:space="preserve"> </w:t>
      </w:r>
      <w:r>
        <w:t>with</w:t>
      </w:r>
      <w:r>
        <w:rPr>
          <w:spacing w:val="11"/>
        </w:rPr>
        <w:t xml:space="preserve"> </w:t>
      </w:r>
      <w:r>
        <w:t>reference</w:t>
      </w:r>
      <w:r>
        <w:rPr>
          <w:spacing w:val="7"/>
        </w:rPr>
        <w:t xml:space="preserve"> </w:t>
      </w:r>
      <w:r>
        <w:t>box</w:t>
      </w:r>
      <w:r>
        <w:rPr>
          <w:spacing w:val="9"/>
        </w:rPr>
        <w:t xml:space="preserve"> </w:t>
      </w:r>
      <w:r>
        <w:t>on</w:t>
      </w:r>
      <w:r>
        <w:rPr>
          <w:spacing w:val="6"/>
        </w:rPr>
        <w:t xml:space="preserve"> </w:t>
      </w:r>
      <w:r>
        <w:t>next</w:t>
      </w:r>
      <w:r>
        <w:rPr>
          <w:spacing w:val="10"/>
        </w:rPr>
        <w:t xml:space="preserve"> </w:t>
      </w:r>
      <w:r>
        <w:rPr>
          <w:spacing w:val="-2"/>
        </w:rPr>
        <w:t>page.</w:t>
      </w:r>
    </w:p>
    <w:p w14:paraId="5E192B52" w14:textId="77777777" w:rsidR="00B65A65" w:rsidRDefault="00000000">
      <w:pPr>
        <w:pStyle w:val="BodyText"/>
        <w:spacing w:before="3"/>
        <w:rPr>
          <w:sz w:val="20"/>
        </w:rPr>
      </w:pPr>
      <w:r>
        <w:pict w14:anchorId="61EBE264">
          <v:group id="docshapegroup13" o:spid="_x0000_s2090" style="position:absolute;margin-left:114pt;margin-top:12.85pt;width:333.6pt;height:61pt;z-index:-15727616;mso-wrap-distance-left:0;mso-wrap-distance-right:0;mso-position-horizontal-relative:page" coordorigin="2280,257" coordsize="6672,1220">
            <v:shape id="docshape14" o:spid="_x0000_s2092" type="#_x0000_t75" style="position:absolute;left:2294;top:271;width:6648;height:1196">
              <v:imagedata r:id="rId13" o:title=""/>
            </v:shape>
            <v:shape id="docshape15" o:spid="_x0000_s2091" style="position:absolute;left:2280;top:256;width:6672;height:1220" coordorigin="2280,257" coordsize="6672,1220" path="m8952,257r-14,l8938,271r,1191l2294,1462r,-1191l8938,271r,-14l2294,257r-14,l2280,271r,1191l2280,1476r14,l8938,1476r14,l8952,1462r,-1191l8952,257xe" fillcolor="black" stroked="f">
              <v:path arrowok="t"/>
            </v:shape>
            <w10:wrap type="topAndBottom" anchorx="page"/>
          </v:group>
        </w:pict>
      </w:r>
    </w:p>
    <w:p w14:paraId="069FE03B" w14:textId="77777777" w:rsidR="00B65A65" w:rsidRDefault="00000000">
      <w:pPr>
        <w:pStyle w:val="BodyText"/>
        <w:spacing w:line="242" w:lineRule="auto"/>
        <w:ind w:left="1680" w:right="1971"/>
      </w:pPr>
      <w:r>
        <w:t xml:space="preserve">NOTE: The above does not represent an environmental trigger if the site </w:t>
      </w:r>
      <w:proofErr w:type="gramStart"/>
      <w:r>
        <w:t>To</w:t>
      </w:r>
      <w:proofErr w:type="gramEnd"/>
      <w:r>
        <w:t xml:space="preserve"> be developed is less than 1 ha in extent.</w:t>
      </w:r>
    </w:p>
    <w:p w14:paraId="3E69D914" w14:textId="77777777" w:rsidR="00B65A65" w:rsidRDefault="00B65A65">
      <w:pPr>
        <w:spacing w:line="242" w:lineRule="auto"/>
        <w:sectPr w:rsidR="00B65A65">
          <w:pgSz w:w="11900" w:h="16840"/>
          <w:pgMar w:top="1340" w:right="700" w:bottom="1640" w:left="600" w:header="0" w:footer="1458" w:gutter="0"/>
          <w:cols w:space="720"/>
        </w:sectPr>
      </w:pPr>
    </w:p>
    <w:p w14:paraId="7DB99D18" w14:textId="77777777" w:rsidR="00B65A65" w:rsidRDefault="00000000">
      <w:pPr>
        <w:pStyle w:val="BodyText"/>
        <w:spacing w:before="77" w:after="4"/>
        <w:ind w:left="1680"/>
      </w:pPr>
      <w:r>
        <w:t>Government</w:t>
      </w:r>
      <w:r>
        <w:rPr>
          <w:spacing w:val="10"/>
        </w:rPr>
        <w:t xml:space="preserve"> </w:t>
      </w:r>
      <w:r>
        <w:t>Gazette</w:t>
      </w:r>
      <w:r>
        <w:rPr>
          <w:spacing w:val="13"/>
        </w:rPr>
        <w:t xml:space="preserve"> </w:t>
      </w:r>
      <w:r>
        <w:t>reference</w:t>
      </w:r>
      <w:r>
        <w:rPr>
          <w:spacing w:val="7"/>
        </w:rPr>
        <w:t xml:space="preserve"> </w:t>
      </w:r>
      <w:r>
        <w:t>for</w:t>
      </w:r>
      <w:r>
        <w:rPr>
          <w:spacing w:val="1"/>
        </w:rPr>
        <w:t xml:space="preserve"> </w:t>
      </w:r>
      <w:r>
        <w:t>the</w:t>
      </w:r>
      <w:r>
        <w:rPr>
          <w:spacing w:val="13"/>
        </w:rPr>
        <w:t xml:space="preserve"> </w:t>
      </w:r>
      <w:r>
        <w:t>above</w:t>
      </w:r>
      <w:r>
        <w:rPr>
          <w:spacing w:val="7"/>
        </w:rPr>
        <w:t xml:space="preserve"> </w:t>
      </w:r>
      <w:r>
        <w:rPr>
          <w:spacing w:val="-2"/>
        </w:rPr>
        <w:t>definition:</w:t>
      </w:r>
    </w:p>
    <w:p w14:paraId="54CC90D6" w14:textId="77777777" w:rsidR="00B65A65" w:rsidRDefault="00000000">
      <w:pPr>
        <w:pStyle w:val="BodyText"/>
        <w:ind w:left="1680"/>
        <w:rPr>
          <w:sz w:val="20"/>
        </w:rPr>
      </w:pPr>
      <w:r>
        <w:rPr>
          <w:sz w:val="20"/>
        </w:rPr>
      </w:r>
      <w:r>
        <w:rPr>
          <w:sz w:val="20"/>
        </w:rPr>
        <w:pict w14:anchorId="3CAC0BAA">
          <v:group id="docshapegroup16" o:spid="_x0000_s2087" style="width:281.8pt;height:53.3pt;mso-position-horizontal-relative:char;mso-position-vertical-relative:line" coordsize="5636,1066">
            <v:shape id="docshape17" o:spid="_x0000_s2089" type="#_x0000_t75" style="position:absolute;left:14;top:14;width:5607;height:1037">
              <v:imagedata r:id="rId14" o:title=""/>
            </v:shape>
            <v:shape id="docshape18" o:spid="_x0000_s2088" style="position:absolute;width:5636;height:1066" coordsize="5636,1066" o:spt="100" adj="0,,0" path="m5621,l14,,,,,14,,1051r,15l14,1066r5607,l5621,1051r-5607,l14,14r5607,l5621,xm5635,r-14,l5621,14r,1037l5621,1066r14,l5635,1051r,-1037l5635,xe" fillcolor="black" stroked="f">
              <v:stroke joinstyle="round"/>
              <v:formulas/>
              <v:path arrowok="t" o:connecttype="segments"/>
            </v:shape>
            <w10:anchorlock/>
          </v:group>
        </w:pict>
      </w:r>
    </w:p>
    <w:p w14:paraId="46DD49F8" w14:textId="77777777" w:rsidR="00B65A65" w:rsidRDefault="00B65A65">
      <w:pPr>
        <w:pStyle w:val="BodyText"/>
        <w:spacing w:before="6" w:after="1"/>
        <w:rPr>
          <w:sz w:val="16"/>
        </w:rPr>
      </w:pPr>
    </w:p>
    <w:tbl>
      <w:tblPr>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70"/>
        <w:gridCol w:w="2641"/>
        <w:gridCol w:w="6332"/>
      </w:tblGrid>
      <w:tr w:rsidR="00B65A65" w14:paraId="607FC0DE" w14:textId="77777777">
        <w:trPr>
          <w:trHeight w:val="4701"/>
        </w:trPr>
        <w:tc>
          <w:tcPr>
            <w:tcW w:w="10343" w:type="dxa"/>
            <w:gridSpan w:val="3"/>
            <w:tcBorders>
              <w:bottom w:val="nil"/>
            </w:tcBorders>
          </w:tcPr>
          <w:p w14:paraId="326B7BF9" w14:textId="77777777" w:rsidR="00B65A65" w:rsidRDefault="00B65A65">
            <w:pPr>
              <w:pStyle w:val="TableParagraph"/>
              <w:ind w:left="0"/>
              <w:rPr>
                <w:rFonts w:ascii="Times New Roman"/>
                <w:sz w:val="20"/>
              </w:rPr>
            </w:pPr>
          </w:p>
        </w:tc>
      </w:tr>
      <w:tr w:rsidR="00B65A65" w14:paraId="10E5B7FC" w14:textId="77777777">
        <w:trPr>
          <w:trHeight w:val="71"/>
        </w:trPr>
        <w:tc>
          <w:tcPr>
            <w:tcW w:w="4011" w:type="dxa"/>
            <w:gridSpan w:val="2"/>
            <w:tcBorders>
              <w:bottom w:val="single" w:sz="4" w:space="0" w:color="000000"/>
            </w:tcBorders>
            <w:shd w:val="clear" w:color="auto" w:fill="BFBFBF"/>
          </w:tcPr>
          <w:p w14:paraId="2016F472" w14:textId="77777777" w:rsidR="00B65A65" w:rsidRDefault="00B65A65">
            <w:pPr>
              <w:pStyle w:val="TableParagraph"/>
              <w:ind w:left="0"/>
              <w:rPr>
                <w:rFonts w:ascii="Times New Roman"/>
                <w:sz w:val="2"/>
              </w:rPr>
            </w:pPr>
          </w:p>
        </w:tc>
        <w:tc>
          <w:tcPr>
            <w:tcW w:w="6332" w:type="dxa"/>
            <w:vMerge w:val="restart"/>
            <w:tcBorders>
              <w:top w:val="nil"/>
              <w:left w:val="thinThickMediumGap" w:sz="3" w:space="0" w:color="000000"/>
            </w:tcBorders>
          </w:tcPr>
          <w:p w14:paraId="2BAC6D31" w14:textId="77777777" w:rsidR="00B65A65" w:rsidRDefault="00B65A65">
            <w:pPr>
              <w:pStyle w:val="TableParagraph"/>
              <w:ind w:left="0"/>
              <w:rPr>
                <w:rFonts w:ascii="Times New Roman"/>
                <w:sz w:val="20"/>
              </w:rPr>
            </w:pPr>
          </w:p>
        </w:tc>
      </w:tr>
      <w:tr w:rsidR="00B65A65" w14:paraId="74853FB5" w14:textId="77777777">
        <w:trPr>
          <w:trHeight w:val="441"/>
        </w:trPr>
        <w:tc>
          <w:tcPr>
            <w:tcW w:w="1370" w:type="dxa"/>
            <w:tcBorders>
              <w:top w:val="single" w:sz="4" w:space="0" w:color="000000"/>
              <w:left w:val="thickThinMediumGap" w:sz="3" w:space="0" w:color="000000"/>
              <w:bottom w:val="single" w:sz="4" w:space="0" w:color="000000"/>
              <w:right w:val="single" w:sz="4" w:space="0" w:color="000000"/>
            </w:tcBorders>
            <w:shd w:val="clear" w:color="auto" w:fill="BFBFBF"/>
          </w:tcPr>
          <w:p w14:paraId="57D00773" w14:textId="77777777" w:rsidR="00B65A65" w:rsidRDefault="00000000">
            <w:pPr>
              <w:pStyle w:val="TableParagraph"/>
              <w:spacing w:before="1"/>
              <w:ind w:left="83"/>
              <w:rPr>
                <w:sz w:val="19"/>
              </w:rPr>
            </w:pPr>
            <w:r>
              <w:rPr>
                <w:b/>
                <w:w w:val="105"/>
                <w:sz w:val="21"/>
              </w:rPr>
              <w:t>A</w:t>
            </w:r>
            <w:r>
              <w:rPr>
                <w:b/>
                <w:spacing w:val="-14"/>
                <w:w w:val="105"/>
                <w:sz w:val="21"/>
              </w:rPr>
              <w:t xml:space="preserve"> </w:t>
            </w:r>
            <w:r>
              <w:rPr>
                <w:w w:val="105"/>
                <w:sz w:val="21"/>
              </w:rPr>
              <w:t>(</w:t>
            </w:r>
            <w:r>
              <w:rPr>
                <w:w w:val="105"/>
                <w:sz w:val="19"/>
              </w:rPr>
              <w:t>15.78</w:t>
            </w:r>
            <w:r>
              <w:rPr>
                <w:spacing w:val="-9"/>
                <w:w w:val="105"/>
                <w:sz w:val="19"/>
              </w:rPr>
              <w:t xml:space="preserve"> </w:t>
            </w:r>
            <w:r>
              <w:rPr>
                <w:spacing w:val="-5"/>
                <w:w w:val="105"/>
                <w:sz w:val="19"/>
              </w:rPr>
              <w:t>ha)</w:t>
            </w:r>
          </w:p>
        </w:tc>
        <w:tc>
          <w:tcPr>
            <w:tcW w:w="2641" w:type="dxa"/>
            <w:tcBorders>
              <w:top w:val="single" w:sz="4" w:space="0" w:color="000000"/>
              <w:left w:val="single" w:sz="4" w:space="0" w:color="000000"/>
              <w:bottom w:val="single" w:sz="4" w:space="0" w:color="000000"/>
              <w:right w:val="thickThinMediumGap" w:sz="3" w:space="0" w:color="000000"/>
            </w:tcBorders>
            <w:shd w:val="clear" w:color="auto" w:fill="BFBFBF"/>
          </w:tcPr>
          <w:p w14:paraId="62BABCDD" w14:textId="77777777" w:rsidR="00B65A65" w:rsidRDefault="00000000">
            <w:pPr>
              <w:pStyle w:val="TableParagraph"/>
              <w:spacing w:line="220" w:lineRule="atLeast"/>
              <w:ind w:left="90"/>
              <w:rPr>
                <w:sz w:val="19"/>
              </w:rPr>
            </w:pPr>
            <w:r>
              <w:rPr>
                <w:spacing w:val="-2"/>
                <w:w w:val="105"/>
                <w:sz w:val="19"/>
              </w:rPr>
              <w:t>Buildings,</w:t>
            </w:r>
            <w:r>
              <w:rPr>
                <w:spacing w:val="-8"/>
                <w:w w:val="105"/>
                <w:sz w:val="19"/>
              </w:rPr>
              <w:t xml:space="preserve"> </w:t>
            </w:r>
            <w:r>
              <w:rPr>
                <w:spacing w:val="-2"/>
                <w:w w:val="105"/>
                <w:sz w:val="19"/>
              </w:rPr>
              <w:t>paddocks,</w:t>
            </w:r>
            <w:r>
              <w:rPr>
                <w:spacing w:val="-8"/>
                <w:w w:val="105"/>
                <w:sz w:val="19"/>
              </w:rPr>
              <w:t xml:space="preserve"> </w:t>
            </w:r>
            <w:r>
              <w:rPr>
                <w:spacing w:val="-2"/>
                <w:w w:val="105"/>
                <w:sz w:val="19"/>
              </w:rPr>
              <w:t>roads, infrastructure</w:t>
            </w:r>
          </w:p>
        </w:tc>
        <w:tc>
          <w:tcPr>
            <w:tcW w:w="6332" w:type="dxa"/>
            <w:vMerge/>
            <w:tcBorders>
              <w:top w:val="nil"/>
              <w:left w:val="thinThickMediumGap" w:sz="3" w:space="0" w:color="000000"/>
            </w:tcBorders>
          </w:tcPr>
          <w:p w14:paraId="30EC4E51" w14:textId="77777777" w:rsidR="00B65A65" w:rsidRDefault="00B65A65">
            <w:pPr>
              <w:rPr>
                <w:sz w:val="2"/>
                <w:szCs w:val="2"/>
              </w:rPr>
            </w:pPr>
          </w:p>
        </w:tc>
      </w:tr>
      <w:tr w:rsidR="00B65A65" w14:paraId="7C787BCB" w14:textId="77777777">
        <w:trPr>
          <w:trHeight w:val="244"/>
        </w:trPr>
        <w:tc>
          <w:tcPr>
            <w:tcW w:w="1370" w:type="dxa"/>
            <w:tcBorders>
              <w:top w:val="single" w:sz="4" w:space="0" w:color="000000"/>
              <w:left w:val="thickThinMediumGap" w:sz="3" w:space="0" w:color="000000"/>
              <w:bottom w:val="single" w:sz="4" w:space="0" w:color="000000"/>
              <w:right w:val="single" w:sz="4" w:space="0" w:color="000000"/>
            </w:tcBorders>
            <w:shd w:val="clear" w:color="auto" w:fill="BFBFBF"/>
          </w:tcPr>
          <w:p w14:paraId="36E9EB21" w14:textId="77777777" w:rsidR="00B65A65" w:rsidRDefault="00000000">
            <w:pPr>
              <w:pStyle w:val="TableParagraph"/>
              <w:spacing w:before="1" w:line="223" w:lineRule="exact"/>
              <w:ind w:left="83"/>
              <w:rPr>
                <w:sz w:val="19"/>
              </w:rPr>
            </w:pPr>
            <w:r>
              <w:rPr>
                <w:b/>
                <w:w w:val="105"/>
                <w:sz w:val="21"/>
              </w:rPr>
              <w:t>B</w:t>
            </w:r>
            <w:r>
              <w:rPr>
                <w:b/>
                <w:spacing w:val="-13"/>
                <w:w w:val="105"/>
                <w:sz w:val="21"/>
              </w:rPr>
              <w:t xml:space="preserve"> </w:t>
            </w:r>
            <w:r>
              <w:rPr>
                <w:w w:val="105"/>
                <w:sz w:val="21"/>
              </w:rPr>
              <w:t>(</w:t>
            </w:r>
            <w:r>
              <w:rPr>
                <w:w w:val="105"/>
                <w:sz w:val="19"/>
              </w:rPr>
              <w:t>19.56</w:t>
            </w:r>
            <w:r>
              <w:rPr>
                <w:spacing w:val="-11"/>
                <w:w w:val="105"/>
                <w:sz w:val="19"/>
              </w:rPr>
              <w:t xml:space="preserve"> </w:t>
            </w:r>
            <w:r>
              <w:rPr>
                <w:spacing w:val="-5"/>
                <w:w w:val="105"/>
                <w:sz w:val="19"/>
              </w:rPr>
              <w:t>ha)</w:t>
            </w:r>
          </w:p>
        </w:tc>
        <w:tc>
          <w:tcPr>
            <w:tcW w:w="2641" w:type="dxa"/>
            <w:tcBorders>
              <w:top w:val="single" w:sz="4" w:space="0" w:color="000000"/>
              <w:left w:val="single" w:sz="4" w:space="0" w:color="000000"/>
              <w:bottom w:val="single" w:sz="4" w:space="0" w:color="000000"/>
              <w:right w:val="thickThinMediumGap" w:sz="3" w:space="0" w:color="000000"/>
            </w:tcBorders>
            <w:shd w:val="clear" w:color="auto" w:fill="BFBFBF"/>
          </w:tcPr>
          <w:p w14:paraId="46EE2BE0" w14:textId="77777777" w:rsidR="00B65A65" w:rsidRDefault="00000000">
            <w:pPr>
              <w:pStyle w:val="TableParagraph"/>
              <w:spacing w:before="5"/>
              <w:ind w:left="90"/>
              <w:rPr>
                <w:sz w:val="19"/>
              </w:rPr>
            </w:pPr>
            <w:r>
              <w:rPr>
                <w:sz w:val="19"/>
              </w:rPr>
              <w:t>Secondary</w:t>
            </w:r>
            <w:r>
              <w:rPr>
                <w:spacing w:val="8"/>
                <w:w w:val="105"/>
                <w:sz w:val="19"/>
              </w:rPr>
              <w:t xml:space="preserve"> </w:t>
            </w:r>
            <w:r>
              <w:rPr>
                <w:spacing w:val="-2"/>
                <w:w w:val="105"/>
                <w:sz w:val="19"/>
              </w:rPr>
              <w:t>grassland</w:t>
            </w:r>
          </w:p>
        </w:tc>
        <w:tc>
          <w:tcPr>
            <w:tcW w:w="6332" w:type="dxa"/>
            <w:vMerge/>
            <w:tcBorders>
              <w:top w:val="nil"/>
              <w:left w:val="thinThickMediumGap" w:sz="3" w:space="0" w:color="000000"/>
            </w:tcBorders>
          </w:tcPr>
          <w:p w14:paraId="3A1616E1" w14:textId="77777777" w:rsidR="00B65A65" w:rsidRDefault="00B65A65">
            <w:pPr>
              <w:rPr>
                <w:sz w:val="2"/>
                <w:szCs w:val="2"/>
              </w:rPr>
            </w:pPr>
          </w:p>
        </w:tc>
      </w:tr>
      <w:tr w:rsidR="00B65A65" w14:paraId="63B4CCE4" w14:textId="77777777">
        <w:trPr>
          <w:trHeight w:val="234"/>
        </w:trPr>
        <w:tc>
          <w:tcPr>
            <w:tcW w:w="1370" w:type="dxa"/>
            <w:tcBorders>
              <w:top w:val="single" w:sz="4" w:space="0" w:color="000000"/>
              <w:left w:val="thickThinMediumGap" w:sz="3" w:space="0" w:color="000000"/>
              <w:bottom w:val="single" w:sz="4" w:space="0" w:color="000000"/>
              <w:right w:val="single" w:sz="4" w:space="0" w:color="000000"/>
            </w:tcBorders>
            <w:shd w:val="clear" w:color="auto" w:fill="BFBFBF"/>
          </w:tcPr>
          <w:p w14:paraId="35321495" w14:textId="77777777" w:rsidR="00B65A65" w:rsidRDefault="00000000">
            <w:pPr>
              <w:pStyle w:val="TableParagraph"/>
              <w:spacing w:before="1" w:line="214" w:lineRule="exact"/>
              <w:ind w:left="83"/>
              <w:rPr>
                <w:sz w:val="19"/>
              </w:rPr>
            </w:pPr>
            <w:r>
              <w:rPr>
                <w:b/>
                <w:w w:val="105"/>
                <w:sz w:val="21"/>
              </w:rPr>
              <w:t>C</w:t>
            </w:r>
            <w:r>
              <w:rPr>
                <w:b/>
                <w:spacing w:val="-14"/>
                <w:w w:val="105"/>
                <w:sz w:val="21"/>
              </w:rPr>
              <w:t xml:space="preserve"> </w:t>
            </w:r>
            <w:r>
              <w:rPr>
                <w:w w:val="105"/>
                <w:sz w:val="19"/>
              </w:rPr>
              <w:t>(11.65</w:t>
            </w:r>
            <w:r>
              <w:rPr>
                <w:spacing w:val="-13"/>
                <w:w w:val="105"/>
                <w:sz w:val="19"/>
              </w:rPr>
              <w:t xml:space="preserve"> </w:t>
            </w:r>
            <w:r>
              <w:rPr>
                <w:spacing w:val="-5"/>
                <w:w w:val="105"/>
                <w:sz w:val="19"/>
              </w:rPr>
              <w:t>ha)</w:t>
            </w:r>
          </w:p>
        </w:tc>
        <w:tc>
          <w:tcPr>
            <w:tcW w:w="2641" w:type="dxa"/>
            <w:tcBorders>
              <w:top w:val="single" w:sz="4" w:space="0" w:color="000000"/>
              <w:left w:val="single" w:sz="4" w:space="0" w:color="000000"/>
              <w:bottom w:val="single" w:sz="4" w:space="0" w:color="000000"/>
              <w:right w:val="thickThinMediumGap" w:sz="3" w:space="0" w:color="000000"/>
            </w:tcBorders>
            <w:shd w:val="clear" w:color="auto" w:fill="BFBFBF"/>
          </w:tcPr>
          <w:p w14:paraId="5D4C5917" w14:textId="77777777" w:rsidR="00B65A65" w:rsidRDefault="00000000">
            <w:pPr>
              <w:pStyle w:val="TableParagraph"/>
              <w:spacing w:before="5" w:line="209" w:lineRule="exact"/>
              <w:ind w:left="90"/>
              <w:rPr>
                <w:sz w:val="19"/>
              </w:rPr>
            </w:pPr>
            <w:r>
              <w:rPr>
                <w:sz w:val="19"/>
              </w:rPr>
              <w:t>Primary</w:t>
            </w:r>
            <w:r>
              <w:rPr>
                <w:spacing w:val="8"/>
                <w:sz w:val="19"/>
              </w:rPr>
              <w:t xml:space="preserve"> </w:t>
            </w:r>
            <w:r>
              <w:rPr>
                <w:spacing w:val="-2"/>
                <w:sz w:val="19"/>
              </w:rPr>
              <w:t>grassland</w:t>
            </w:r>
          </w:p>
        </w:tc>
        <w:tc>
          <w:tcPr>
            <w:tcW w:w="6332" w:type="dxa"/>
            <w:vMerge/>
            <w:tcBorders>
              <w:top w:val="nil"/>
              <w:left w:val="thinThickMediumGap" w:sz="3" w:space="0" w:color="000000"/>
            </w:tcBorders>
          </w:tcPr>
          <w:p w14:paraId="5502B3B3" w14:textId="77777777" w:rsidR="00B65A65" w:rsidRDefault="00B65A65">
            <w:pPr>
              <w:rPr>
                <w:sz w:val="2"/>
                <w:szCs w:val="2"/>
              </w:rPr>
            </w:pPr>
          </w:p>
        </w:tc>
      </w:tr>
      <w:tr w:rsidR="00B65A65" w14:paraId="1BD27656" w14:textId="77777777">
        <w:trPr>
          <w:trHeight w:val="244"/>
        </w:trPr>
        <w:tc>
          <w:tcPr>
            <w:tcW w:w="1370" w:type="dxa"/>
            <w:tcBorders>
              <w:top w:val="single" w:sz="4" w:space="0" w:color="000000"/>
              <w:left w:val="thickThinMediumGap" w:sz="3" w:space="0" w:color="000000"/>
              <w:bottom w:val="single" w:sz="4" w:space="0" w:color="000000"/>
              <w:right w:val="single" w:sz="4" w:space="0" w:color="000000"/>
            </w:tcBorders>
            <w:shd w:val="clear" w:color="auto" w:fill="BFBFBF"/>
          </w:tcPr>
          <w:p w14:paraId="2A253221" w14:textId="77777777" w:rsidR="00B65A65" w:rsidRDefault="00000000">
            <w:pPr>
              <w:pStyle w:val="TableParagraph"/>
              <w:spacing w:before="1" w:line="223" w:lineRule="exact"/>
              <w:ind w:left="83"/>
              <w:rPr>
                <w:sz w:val="19"/>
              </w:rPr>
            </w:pPr>
            <w:r>
              <w:rPr>
                <w:b/>
                <w:w w:val="105"/>
                <w:sz w:val="21"/>
              </w:rPr>
              <w:t>C1</w:t>
            </w:r>
            <w:r>
              <w:rPr>
                <w:b/>
                <w:spacing w:val="-14"/>
                <w:w w:val="105"/>
                <w:sz w:val="21"/>
              </w:rPr>
              <w:t xml:space="preserve"> </w:t>
            </w:r>
            <w:r>
              <w:rPr>
                <w:w w:val="105"/>
                <w:sz w:val="21"/>
              </w:rPr>
              <w:t>(</w:t>
            </w:r>
            <w:r>
              <w:rPr>
                <w:w w:val="105"/>
                <w:sz w:val="19"/>
              </w:rPr>
              <w:t>1.14</w:t>
            </w:r>
            <w:r>
              <w:rPr>
                <w:spacing w:val="-12"/>
                <w:w w:val="105"/>
                <w:sz w:val="19"/>
              </w:rPr>
              <w:t xml:space="preserve"> </w:t>
            </w:r>
            <w:r>
              <w:rPr>
                <w:spacing w:val="-5"/>
                <w:w w:val="105"/>
                <w:sz w:val="19"/>
              </w:rPr>
              <w:t>ha)</w:t>
            </w:r>
          </w:p>
        </w:tc>
        <w:tc>
          <w:tcPr>
            <w:tcW w:w="2641" w:type="dxa"/>
            <w:tcBorders>
              <w:top w:val="single" w:sz="4" w:space="0" w:color="000000"/>
              <w:left w:val="single" w:sz="4" w:space="0" w:color="000000"/>
              <w:bottom w:val="single" w:sz="4" w:space="0" w:color="000000"/>
              <w:right w:val="thickThinMediumGap" w:sz="3" w:space="0" w:color="000000"/>
            </w:tcBorders>
            <w:shd w:val="clear" w:color="auto" w:fill="BFBFBF"/>
          </w:tcPr>
          <w:p w14:paraId="7000D3A8" w14:textId="77777777" w:rsidR="00B65A65" w:rsidRDefault="00000000">
            <w:pPr>
              <w:pStyle w:val="TableParagraph"/>
              <w:spacing w:before="5"/>
              <w:ind w:left="90"/>
              <w:rPr>
                <w:sz w:val="19"/>
              </w:rPr>
            </w:pPr>
            <w:r>
              <w:rPr>
                <w:sz w:val="19"/>
              </w:rPr>
              <w:t>Primary</w:t>
            </w:r>
            <w:r>
              <w:rPr>
                <w:spacing w:val="9"/>
                <w:sz w:val="19"/>
              </w:rPr>
              <w:t xml:space="preserve"> </w:t>
            </w:r>
            <w:r>
              <w:rPr>
                <w:sz w:val="19"/>
              </w:rPr>
              <w:t>grassland</w:t>
            </w:r>
            <w:r>
              <w:rPr>
                <w:spacing w:val="20"/>
                <w:sz w:val="19"/>
              </w:rPr>
              <w:t xml:space="preserve"> </w:t>
            </w:r>
            <w:r>
              <w:rPr>
                <w:spacing w:val="-2"/>
                <w:sz w:val="19"/>
              </w:rPr>
              <w:t>(mowed)</w:t>
            </w:r>
          </w:p>
        </w:tc>
        <w:tc>
          <w:tcPr>
            <w:tcW w:w="6332" w:type="dxa"/>
            <w:vMerge/>
            <w:tcBorders>
              <w:top w:val="nil"/>
              <w:left w:val="thinThickMediumGap" w:sz="3" w:space="0" w:color="000000"/>
            </w:tcBorders>
          </w:tcPr>
          <w:p w14:paraId="6AC4D2A8" w14:textId="77777777" w:rsidR="00B65A65" w:rsidRDefault="00B65A65">
            <w:pPr>
              <w:rPr>
                <w:sz w:val="2"/>
                <w:szCs w:val="2"/>
              </w:rPr>
            </w:pPr>
          </w:p>
        </w:tc>
      </w:tr>
      <w:tr w:rsidR="00B65A65" w14:paraId="5E68C232" w14:textId="77777777">
        <w:trPr>
          <w:trHeight w:val="441"/>
        </w:trPr>
        <w:tc>
          <w:tcPr>
            <w:tcW w:w="1370" w:type="dxa"/>
            <w:tcBorders>
              <w:top w:val="single" w:sz="4" w:space="0" w:color="000000"/>
              <w:left w:val="thickThinMediumGap" w:sz="3" w:space="0" w:color="000000"/>
              <w:bottom w:val="single" w:sz="4" w:space="0" w:color="000000"/>
              <w:right w:val="single" w:sz="4" w:space="0" w:color="000000"/>
            </w:tcBorders>
            <w:shd w:val="clear" w:color="auto" w:fill="BFBFBF"/>
          </w:tcPr>
          <w:p w14:paraId="74128C18" w14:textId="77777777" w:rsidR="00B65A65" w:rsidRDefault="00000000">
            <w:pPr>
              <w:pStyle w:val="TableParagraph"/>
              <w:spacing w:before="1"/>
              <w:ind w:left="83"/>
              <w:rPr>
                <w:sz w:val="19"/>
              </w:rPr>
            </w:pPr>
            <w:r>
              <w:rPr>
                <w:b/>
                <w:w w:val="105"/>
                <w:sz w:val="21"/>
              </w:rPr>
              <w:t>C2</w:t>
            </w:r>
            <w:r>
              <w:rPr>
                <w:b/>
                <w:spacing w:val="-16"/>
                <w:w w:val="105"/>
                <w:sz w:val="21"/>
              </w:rPr>
              <w:t xml:space="preserve"> </w:t>
            </w:r>
            <w:r>
              <w:rPr>
                <w:w w:val="105"/>
                <w:sz w:val="21"/>
              </w:rPr>
              <w:t>(0</w:t>
            </w:r>
            <w:r>
              <w:rPr>
                <w:w w:val="105"/>
                <w:sz w:val="19"/>
              </w:rPr>
              <w:t>.95</w:t>
            </w:r>
            <w:r>
              <w:rPr>
                <w:spacing w:val="-12"/>
                <w:w w:val="105"/>
                <w:sz w:val="19"/>
              </w:rPr>
              <w:t xml:space="preserve"> </w:t>
            </w:r>
            <w:r>
              <w:rPr>
                <w:spacing w:val="-5"/>
                <w:w w:val="105"/>
                <w:sz w:val="19"/>
              </w:rPr>
              <w:t>ha)</w:t>
            </w:r>
          </w:p>
        </w:tc>
        <w:tc>
          <w:tcPr>
            <w:tcW w:w="2641" w:type="dxa"/>
            <w:tcBorders>
              <w:top w:val="single" w:sz="4" w:space="0" w:color="000000"/>
              <w:left w:val="single" w:sz="4" w:space="0" w:color="000000"/>
              <w:bottom w:val="single" w:sz="4" w:space="0" w:color="000000"/>
              <w:right w:val="thickThinMediumGap" w:sz="3" w:space="0" w:color="000000"/>
            </w:tcBorders>
            <w:shd w:val="clear" w:color="auto" w:fill="BFBFBF"/>
          </w:tcPr>
          <w:p w14:paraId="0695602B" w14:textId="77777777" w:rsidR="00B65A65" w:rsidRDefault="00000000">
            <w:pPr>
              <w:pStyle w:val="TableParagraph"/>
              <w:spacing w:line="220" w:lineRule="atLeast"/>
              <w:ind w:left="90"/>
              <w:rPr>
                <w:sz w:val="19"/>
              </w:rPr>
            </w:pPr>
            <w:r>
              <w:rPr>
                <w:spacing w:val="-2"/>
                <w:w w:val="105"/>
                <w:sz w:val="19"/>
              </w:rPr>
              <w:t>Secondary</w:t>
            </w:r>
            <w:r>
              <w:rPr>
                <w:spacing w:val="-12"/>
                <w:w w:val="105"/>
                <w:sz w:val="19"/>
              </w:rPr>
              <w:t xml:space="preserve"> </w:t>
            </w:r>
            <w:r>
              <w:rPr>
                <w:spacing w:val="-2"/>
                <w:w w:val="105"/>
                <w:sz w:val="19"/>
              </w:rPr>
              <w:t>grassland</w:t>
            </w:r>
            <w:r>
              <w:rPr>
                <w:spacing w:val="-5"/>
                <w:w w:val="105"/>
                <w:sz w:val="19"/>
              </w:rPr>
              <w:t xml:space="preserve"> </w:t>
            </w:r>
            <w:r>
              <w:rPr>
                <w:spacing w:val="-2"/>
                <w:w w:val="105"/>
                <w:sz w:val="19"/>
              </w:rPr>
              <w:t xml:space="preserve">&gt;10y </w:t>
            </w:r>
            <w:r>
              <w:rPr>
                <w:w w:val="105"/>
                <w:sz w:val="19"/>
              </w:rPr>
              <w:t>since last cultivation</w:t>
            </w:r>
          </w:p>
        </w:tc>
        <w:tc>
          <w:tcPr>
            <w:tcW w:w="6332" w:type="dxa"/>
            <w:vMerge/>
            <w:tcBorders>
              <w:top w:val="nil"/>
              <w:left w:val="thinThickMediumGap" w:sz="3" w:space="0" w:color="000000"/>
            </w:tcBorders>
          </w:tcPr>
          <w:p w14:paraId="2B971762" w14:textId="77777777" w:rsidR="00B65A65" w:rsidRDefault="00B65A65">
            <w:pPr>
              <w:rPr>
                <w:sz w:val="2"/>
                <w:szCs w:val="2"/>
              </w:rPr>
            </w:pPr>
          </w:p>
        </w:tc>
      </w:tr>
      <w:tr w:rsidR="00B65A65" w14:paraId="715FCE51" w14:textId="77777777">
        <w:trPr>
          <w:trHeight w:val="503"/>
        </w:trPr>
        <w:tc>
          <w:tcPr>
            <w:tcW w:w="1370" w:type="dxa"/>
            <w:tcBorders>
              <w:top w:val="single" w:sz="4" w:space="0" w:color="000000"/>
              <w:left w:val="thickThinMediumGap" w:sz="3" w:space="0" w:color="000000"/>
              <w:bottom w:val="single" w:sz="12" w:space="0" w:color="000000"/>
              <w:right w:val="single" w:sz="4" w:space="0" w:color="000000"/>
            </w:tcBorders>
            <w:shd w:val="clear" w:color="auto" w:fill="BFBFBF"/>
          </w:tcPr>
          <w:p w14:paraId="73EEEFD2" w14:textId="77777777" w:rsidR="00B65A65" w:rsidRDefault="00000000">
            <w:pPr>
              <w:pStyle w:val="TableParagraph"/>
              <w:spacing w:before="1"/>
              <w:ind w:left="83"/>
              <w:rPr>
                <w:sz w:val="19"/>
              </w:rPr>
            </w:pPr>
            <w:r>
              <w:rPr>
                <w:b/>
                <w:w w:val="105"/>
                <w:sz w:val="21"/>
              </w:rPr>
              <w:t>D</w:t>
            </w:r>
            <w:r>
              <w:rPr>
                <w:b/>
                <w:spacing w:val="-12"/>
                <w:w w:val="105"/>
                <w:sz w:val="21"/>
              </w:rPr>
              <w:t xml:space="preserve"> </w:t>
            </w:r>
            <w:r>
              <w:rPr>
                <w:w w:val="105"/>
                <w:sz w:val="21"/>
              </w:rPr>
              <w:t>(</w:t>
            </w:r>
            <w:r>
              <w:rPr>
                <w:w w:val="105"/>
                <w:sz w:val="19"/>
              </w:rPr>
              <w:t>13.22</w:t>
            </w:r>
            <w:r>
              <w:rPr>
                <w:spacing w:val="-11"/>
                <w:w w:val="105"/>
                <w:sz w:val="19"/>
              </w:rPr>
              <w:t xml:space="preserve"> </w:t>
            </w:r>
            <w:r>
              <w:rPr>
                <w:spacing w:val="-5"/>
                <w:w w:val="105"/>
                <w:sz w:val="19"/>
              </w:rPr>
              <w:t>ha)</w:t>
            </w:r>
          </w:p>
        </w:tc>
        <w:tc>
          <w:tcPr>
            <w:tcW w:w="2641" w:type="dxa"/>
            <w:tcBorders>
              <w:top w:val="single" w:sz="4" w:space="0" w:color="000000"/>
              <w:left w:val="single" w:sz="4" w:space="0" w:color="000000"/>
              <w:bottom w:val="single" w:sz="12" w:space="0" w:color="000000"/>
              <w:right w:val="thickThinMediumGap" w:sz="3" w:space="0" w:color="000000"/>
            </w:tcBorders>
            <w:shd w:val="clear" w:color="auto" w:fill="BFBFBF"/>
          </w:tcPr>
          <w:p w14:paraId="30734E91" w14:textId="77777777" w:rsidR="00B65A65" w:rsidRDefault="00000000">
            <w:pPr>
              <w:pStyle w:val="TableParagraph"/>
              <w:spacing w:before="5" w:line="247" w:lineRule="auto"/>
              <w:ind w:left="90" w:right="24"/>
              <w:rPr>
                <w:sz w:val="19"/>
              </w:rPr>
            </w:pPr>
            <w:r>
              <w:rPr>
                <w:w w:val="105"/>
                <w:sz w:val="19"/>
              </w:rPr>
              <w:t>Water</w:t>
            </w:r>
            <w:r>
              <w:rPr>
                <w:spacing w:val="-14"/>
                <w:w w:val="105"/>
                <w:sz w:val="19"/>
              </w:rPr>
              <w:t xml:space="preserve"> </w:t>
            </w:r>
            <w:r>
              <w:rPr>
                <w:w w:val="105"/>
                <w:sz w:val="19"/>
              </w:rPr>
              <w:t>course</w:t>
            </w:r>
            <w:r>
              <w:rPr>
                <w:spacing w:val="-14"/>
                <w:w w:val="105"/>
                <w:sz w:val="19"/>
              </w:rPr>
              <w:t xml:space="preserve"> </w:t>
            </w:r>
            <w:r>
              <w:rPr>
                <w:w w:val="105"/>
                <w:sz w:val="19"/>
              </w:rPr>
              <w:t>&amp;</w:t>
            </w:r>
            <w:r>
              <w:rPr>
                <w:spacing w:val="-14"/>
                <w:w w:val="105"/>
                <w:sz w:val="19"/>
              </w:rPr>
              <w:t xml:space="preserve"> </w:t>
            </w:r>
            <w:r>
              <w:rPr>
                <w:w w:val="105"/>
                <w:sz w:val="19"/>
              </w:rPr>
              <w:t>wetlands with riparian vegetation</w:t>
            </w:r>
          </w:p>
        </w:tc>
        <w:tc>
          <w:tcPr>
            <w:tcW w:w="6332" w:type="dxa"/>
            <w:vMerge/>
            <w:tcBorders>
              <w:top w:val="nil"/>
              <w:left w:val="thinThickMediumGap" w:sz="3" w:space="0" w:color="000000"/>
            </w:tcBorders>
          </w:tcPr>
          <w:p w14:paraId="5299CD24" w14:textId="77777777" w:rsidR="00B65A65" w:rsidRDefault="00B65A65">
            <w:pPr>
              <w:rPr>
                <w:sz w:val="2"/>
                <w:szCs w:val="2"/>
              </w:rPr>
            </w:pPr>
          </w:p>
        </w:tc>
      </w:tr>
    </w:tbl>
    <w:p w14:paraId="037AFD61" w14:textId="77777777" w:rsidR="00B65A65" w:rsidRDefault="00000000">
      <w:pPr>
        <w:spacing w:before="3" w:line="247" w:lineRule="auto"/>
        <w:ind w:left="1113" w:right="292" w:hanging="1013"/>
        <w:rPr>
          <w:b/>
          <w:sz w:val="21"/>
        </w:rPr>
      </w:pPr>
      <w:r>
        <w:rPr>
          <w:noProof/>
        </w:rPr>
        <w:drawing>
          <wp:anchor distT="0" distB="0" distL="0" distR="0" simplePos="0" relativeHeight="487268864" behindDoc="1" locked="0" layoutInCell="1" allowOverlap="1" wp14:anchorId="2F484530" wp14:editId="02930068">
            <wp:simplePos x="0" y="0"/>
            <wp:positionH relativeFrom="page">
              <wp:posOffset>454151</wp:posOffset>
            </wp:positionH>
            <wp:positionV relativeFrom="paragraph">
              <wp:posOffset>-4445013</wp:posOffset>
            </wp:positionV>
            <wp:extent cx="6460957" cy="4374356"/>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5" cstate="print"/>
                    <a:stretch>
                      <a:fillRect/>
                    </a:stretch>
                  </pic:blipFill>
                  <pic:spPr>
                    <a:xfrm>
                      <a:off x="0" y="0"/>
                      <a:ext cx="6460957" cy="4374356"/>
                    </a:xfrm>
                    <a:prstGeom prst="rect">
                      <a:avLst/>
                    </a:prstGeom>
                  </pic:spPr>
                </pic:pic>
              </a:graphicData>
            </a:graphic>
          </wp:anchor>
        </w:drawing>
      </w:r>
      <w:r>
        <w:rPr>
          <w:b/>
          <w:sz w:val="21"/>
        </w:rPr>
        <w:t>Figure 2.</w:t>
      </w:r>
      <w:r>
        <w:rPr>
          <w:b/>
          <w:spacing w:val="40"/>
          <w:sz w:val="21"/>
        </w:rPr>
        <w:t xml:space="preserve"> </w:t>
      </w:r>
      <w:r>
        <w:rPr>
          <w:b/>
          <w:sz w:val="21"/>
        </w:rPr>
        <w:t>Vegetation and other features of the study site (Google Earth Pro 23/10/2014 image). Also see Table 2 below.</w:t>
      </w:r>
    </w:p>
    <w:p w14:paraId="205720C5" w14:textId="77777777" w:rsidR="00B65A65" w:rsidRDefault="00B65A65">
      <w:pPr>
        <w:pStyle w:val="BodyText"/>
        <w:rPr>
          <w:b/>
        </w:rPr>
      </w:pPr>
    </w:p>
    <w:p w14:paraId="4990F7B0" w14:textId="77777777" w:rsidR="00B65A65" w:rsidRDefault="00000000">
      <w:pPr>
        <w:spacing w:after="4"/>
        <w:ind w:left="624"/>
        <w:rPr>
          <w:b/>
          <w:sz w:val="21"/>
        </w:rPr>
      </w:pPr>
      <w:r>
        <w:rPr>
          <w:b/>
          <w:sz w:val="21"/>
        </w:rPr>
        <w:t>Table</w:t>
      </w:r>
      <w:r>
        <w:rPr>
          <w:b/>
          <w:spacing w:val="6"/>
          <w:sz w:val="21"/>
        </w:rPr>
        <w:t xml:space="preserve"> </w:t>
      </w:r>
      <w:r>
        <w:rPr>
          <w:b/>
          <w:sz w:val="21"/>
        </w:rPr>
        <w:t>2.</w:t>
      </w:r>
      <w:r>
        <w:rPr>
          <w:b/>
          <w:spacing w:val="4"/>
          <w:sz w:val="21"/>
        </w:rPr>
        <w:t xml:space="preserve"> </w:t>
      </w:r>
      <w:r>
        <w:rPr>
          <w:b/>
          <w:sz w:val="21"/>
        </w:rPr>
        <w:t>Key</w:t>
      </w:r>
      <w:r>
        <w:rPr>
          <w:b/>
          <w:spacing w:val="12"/>
          <w:sz w:val="21"/>
        </w:rPr>
        <w:t xml:space="preserve"> </w:t>
      </w:r>
      <w:r>
        <w:rPr>
          <w:b/>
          <w:sz w:val="21"/>
        </w:rPr>
        <w:t>species</w:t>
      </w:r>
      <w:r>
        <w:rPr>
          <w:b/>
          <w:spacing w:val="13"/>
          <w:sz w:val="21"/>
        </w:rPr>
        <w:t xml:space="preserve"> </w:t>
      </w:r>
      <w:r>
        <w:rPr>
          <w:b/>
          <w:sz w:val="21"/>
        </w:rPr>
        <w:t>and</w:t>
      </w:r>
      <w:r>
        <w:rPr>
          <w:b/>
          <w:spacing w:val="4"/>
          <w:sz w:val="21"/>
        </w:rPr>
        <w:t xml:space="preserve"> </w:t>
      </w:r>
      <w:r>
        <w:rPr>
          <w:b/>
          <w:sz w:val="21"/>
        </w:rPr>
        <w:t>habitat</w:t>
      </w:r>
      <w:r>
        <w:rPr>
          <w:b/>
          <w:spacing w:val="6"/>
          <w:sz w:val="21"/>
        </w:rPr>
        <w:t xml:space="preserve"> </w:t>
      </w:r>
      <w:r>
        <w:rPr>
          <w:b/>
          <w:sz w:val="21"/>
        </w:rPr>
        <w:t>types</w:t>
      </w:r>
      <w:r>
        <w:rPr>
          <w:b/>
          <w:spacing w:val="12"/>
          <w:sz w:val="21"/>
        </w:rPr>
        <w:t xml:space="preserve"> </w:t>
      </w:r>
      <w:r>
        <w:rPr>
          <w:b/>
          <w:sz w:val="21"/>
        </w:rPr>
        <w:t>(Alien</w:t>
      </w:r>
      <w:r>
        <w:rPr>
          <w:b/>
          <w:spacing w:val="10"/>
          <w:sz w:val="21"/>
        </w:rPr>
        <w:t xml:space="preserve"> </w:t>
      </w:r>
      <w:r>
        <w:rPr>
          <w:b/>
          <w:sz w:val="21"/>
        </w:rPr>
        <w:t>plants</w:t>
      </w:r>
      <w:r>
        <w:rPr>
          <w:b/>
          <w:spacing w:val="11"/>
          <w:sz w:val="21"/>
        </w:rPr>
        <w:t xml:space="preserve"> </w:t>
      </w:r>
      <w:r>
        <w:rPr>
          <w:b/>
          <w:sz w:val="21"/>
        </w:rPr>
        <w:t>shaded</w:t>
      </w:r>
      <w:r>
        <w:rPr>
          <w:b/>
          <w:spacing w:val="10"/>
          <w:sz w:val="21"/>
        </w:rPr>
        <w:t xml:space="preserve"> </w:t>
      </w:r>
      <w:r>
        <w:rPr>
          <w:b/>
          <w:spacing w:val="-2"/>
          <w:sz w:val="21"/>
        </w:rPr>
        <w:t>grey).</w:t>
      </w: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6"/>
        <w:gridCol w:w="3504"/>
      </w:tblGrid>
      <w:tr w:rsidR="00B65A65" w14:paraId="362F297E" w14:textId="77777777">
        <w:trPr>
          <w:trHeight w:val="225"/>
        </w:trPr>
        <w:tc>
          <w:tcPr>
            <w:tcW w:w="5426" w:type="dxa"/>
            <w:tcBorders>
              <w:bottom w:val="single" w:sz="6" w:space="0" w:color="000000"/>
            </w:tcBorders>
          </w:tcPr>
          <w:p w14:paraId="597AF7C6" w14:textId="77777777" w:rsidR="00B65A65" w:rsidRDefault="00000000">
            <w:pPr>
              <w:pStyle w:val="TableParagraph"/>
              <w:spacing w:line="205" w:lineRule="exact"/>
              <w:ind w:left="105"/>
              <w:rPr>
                <w:b/>
                <w:sz w:val="19"/>
              </w:rPr>
            </w:pPr>
            <w:r>
              <w:rPr>
                <w:b/>
                <w:sz w:val="19"/>
              </w:rPr>
              <w:t>A.</w:t>
            </w:r>
            <w:r>
              <w:rPr>
                <w:b/>
                <w:spacing w:val="15"/>
                <w:sz w:val="19"/>
              </w:rPr>
              <w:t xml:space="preserve"> </w:t>
            </w:r>
            <w:r>
              <w:rPr>
                <w:b/>
                <w:sz w:val="19"/>
              </w:rPr>
              <w:t>Buildings,</w:t>
            </w:r>
            <w:r>
              <w:rPr>
                <w:b/>
                <w:spacing w:val="8"/>
                <w:sz w:val="19"/>
              </w:rPr>
              <w:t xml:space="preserve"> </w:t>
            </w:r>
            <w:r>
              <w:rPr>
                <w:b/>
                <w:sz w:val="19"/>
              </w:rPr>
              <w:t>paddocks,</w:t>
            </w:r>
            <w:r>
              <w:rPr>
                <w:b/>
                <w:spacing w:val="15"/>
                <w:sz w:val="19"/>
              </w:rPr>
              <w:t xml:space="preserve"> </w:t>
            </w:r>
            <w:r>
              <w:rPr>
                <w:b/>
                <w:sz w:val="19"/>
              </w:rPr>
              <w:t>roads,</w:t>
            </w:r>
            <w:r>
              <w:rPr>
                <w:b/>
                <w:spacing w:val="15"/>
                <w:sz w:val="19"/>
              </w:rPr>
              <w:t xml:space="preserve"> </w:t>
            </w:r>
            <w:r>
              <w:rPr>
                <w:b/>
                <w:sz w:val="19"/>
              </w:rPr>
              <w:t>infrastructure</w:t>
            </w:r>
            <w:r>
              <w:rPr>
                <w:b/>
                <w:spacing w:val="18"/>
                <w:sz w:val="19"/>
              </w:rPr>
              <w:t xml:space="preserve"> </w:t>
            </w:r>
            <w:r>
              <w:rPr>
                <w:b/>
                <w:sz w:val="19"/>
              </w:rPr>
              <w:t>(15.78</w:t>
            </w:r>
            <w:r>
              <w:rPr>
                <w:b/>
                <w:spacing w:val="12"/>
                <w:sz w:val="19"/>
              </w:rPr>
              <w:t xml:space="preserve"> </w:t>
            </w:r>
            <w:r>
              <w:rPr>
                <w:b/>
                <w:spacing w:val="-5"/>
                <w:sz w:val="19"/>
              </w:rPr>
              <w:t>ha)</w:t>
            </w:r>
          </w:p>
        </w:tc>
        <w:tc>
          <w:tcPr>
            <w:tcW w:w="3504" w:type="dxa"/>
            <w:vMerge w:val="restart"/>
            <w:tcBorders>
              <w:bottom w:val="single" w:sz="2" w:space="0" w:color="000000"/>
            </w:tcBorders>
          </w:tcPr>
          <w:p w14:paraId="5D8042CA" w14:textId="77777777" w:rsidR="00B65A65" w:rsidRDefault="00000000">
            <w:pPr>
              <w:pStyle w:val="TableParagraph"/>
              <w:spacing w:line="218" w:lineRule="exact"/>
              <w:ind w:left="113"/>
              <w:rPr>
                <w:b/>
                <w:sz w:val="19"/>
              </w:rPr>
            </w:pPr>
            <w:r>
              <w:rPr>
                <w:b/>
                <w:w w:val="105"/>
                <w:sz w:val="19"/>
              </w:rPr>
              <w:t>Key</w:t>
            </w:r>
            <w:r>
              <w:rPr>
                <w:b/>
                <w:spacing w:val="-11"/>
                <w:w w:val="105"/>
                <w:sz w:val="19"/>
              </w:rPr>
              <w:t xml:space="preserve"> </w:t>
            </w:r>
            <w:r>
              <w:rPr>
                <w:b/>
                <w:spacing w:val="-2"/>
                <w:w w:val="105"/>
                <w:sz w:val="19"/>
              </w:rPr>
              <w:t>species</w:t>
            </w:r>
          </w:p>
          <w:p w14:paraId="1C8F33C0" w14:textId="77777777" w:rsidR="00B65A65" w:rsidRDefault="00B65A65">
            <w:pPr>
              <w:pStyle w:val="TableParagraph"/>
              <w:spacing w:before="10"/>
              <w:ind w:left="0"/>
              <w:rPr>
                <w:b/>
                <w:sz w:val="21"/>
              </w:rPr>
            </w:pPr>
          </w:p>
          <w:p w14:paraId="3CC10399" w14:textId="77777777" w:rsidR="00B65A65" w:rsidRDefault="00000000">
            <w:pPr>
              <w:pStyle w:val="TableParagraph"/>
              <w:spacing w:before="1" w:line="242" w:lineRule="auto"/>
              <w:ind w:left="113" w:right="1089"/>
              <w:rPr>
                <w:i/>
                <w:sz w:val="21"/>
              </w:rPr>
            </w:pPr>
            <w:proofErr w:type="spellStart"/>
            <w:r>
              <w:rPr>
                <w:i/>
                <w:color w:val="000000"/>
                <w:sz w:val="21"/>
                <w:shd w:val="clear" w:color="auto" w:fill="BFBFBF"/>
              </w:rPr>
              <w:t>Centella</w:t>
            </w:r>
            <w:proofErr w:type="spellEnd"/>
            <w:r>
              <w:rPr>
                <w:i/>
                <w:color w:val="000000"/>
                <w:sz w:val="21"/>
                <w:shd w:val="clear" w:color="auto" w:fill="BFBFBF"/>
              </w:rPr>
              <w:t xml:space="preserve"> asiatica</w:t>
            </w:r>
            <w:r>
              <w:rPr>
                <w:i/>
                <w:color w:val="000000"/>
                <w:sz w:val="21"/>
              </w:rPr>
              <w:t xml:space="preserve"> </w:t>
            </w:r>
            <w:proofErr w:type="spellStart"/>
            <w:r>
              <w:rPr>
                <w:i/>
                <w:color w:val="000000"/>
                <w:sz w:val="21"/>
              </w:rPr>
              <w:t>Digitaria</w:t>
            </w:r>
            <w:proofErr w:type="spellEnd"/>
            <w:r>
              <w:rPr>
                <w:i/>
                <w:color w:val="000000"/>
                <w:sz w:val="21"/>
              </w:rPr>
              <w:t xml:space="preserve"> </w:t>
            </w:r>
            <w:proofErr w:type="spellStart"/>
            <w:r>
              <w:rPr>
                <w:i/>
                <w:color w:val="000000"/>
                <w:sz w:val="21"/>
              </w:rPr>
              <w:t>eriantha</w:t>
            </w:r>
            <w:proofErr w:type="spellEnd"/>
            <w:r>
              <w:rPr>
                <w:i/>
                <w:color w:val="000000"/>
                <w:sz w:val="21"/>
              </w:rPr>
              <w:t xml:space="preserve"> </w:t>
            </w:r>
            <w:proofErr w:type="spellStart"/>
            <w:r>
              <w:rPr>
                <w:i/>
                <w:color w:val="000000"/>
                <w:sz w:val="21"/>
              </w:rPr>
              <w:t>Eragrostis</w:t>
            </w:r>
            <w:proofErr w:type="spellEnd"/>
            <w:r>
              <w:rPr>
                <w:i/>
                <w:color w:val="000000"/>
                <w:sz w:val="21"/>
              </w:rPr>
              <w:t xml:space="preserve"> </w:t>
            </w:r>
            <w:proofErr w:type="spellStart"/>
            <w:r>
              <w:rPr>
                <w:i/>
                <w:color w:val="000000"/>
                <w:sz w:val="21"/>
              </w:rPr>
              <w:t>curvula</w:t>
            </w:r>
            <w:proofErr w:type="spellEnd"/>
            <w:r>
              <w:rPr>
                <w:i/>
                <w:color w:val="000000"/>
                <w:sz w:val="21"/>
              </w:rPr>
              <w:t xml:space="preserve"> Paspalum </w:t>
            </w:r>
            <w:proofErr w:type="spellStart"/>
            <w:r>
              <w:rPr>
                <w:i/>
                <w:color w:val="000000"/>
                <w:sz w:val="21"/>
              </w:rPr>
              <w:t>dilatatum</w:t>
            </w:r>
            <w:proofErr w:type="spellEnd"/>
          </w:p>
          <w:p w14:paraId="53B3DCEC" w14:textId="77777777" w:rsidR="00B65A65" w:rsidRDefault="00000000">
            <w:pPr>
              <w:pStyle w:val="TableParagraph"/>
              <w:spacing w:before="8" w:line="242" w:lineRule="auto"/>
              <w:ind w:left="113" w:right="74"/>
              <w:rPr>
                <w:i/>
                <w:sz w:val="21"/>
              </w:rPr>
            </w:pPr>
            <w:r>
              <w:rPr>
                <w:i/>
                <w:sz w:val="21"/>
              </w:rPr>
              <w:t xml:space="preserve">Pennisetum </w:t>
            </w:r>
            <w:proofErr w:type="spellStart"/>
            <w:r>
              <w:rPr>
                <w:i/>
                <w:sz w:val="21"/>
              </w:rPr>
              <w:t>clandestinum</w:t>
            </w:r>
            <w:proofErr w:type="spellEnd"/>
            <w:r>
              <w:rPr>
                <w:i/>
                <w:sz w:val="21"/>
              </w:rPr>
              <w:t xml:space="preserve"> </w:t>
            </w:r>
            <w:proofErr w:type="spellStart"/>
            <w:r>
              <w:rPr>
                <w:i/>
                <w:sz w:val="21"/>
              </w:rPr>
              <w:t>Stenotaphrum</w:t>
            </w:r>
            <w:proofErr w:type="spellEnd"/>
            <w:r>
              <w:rPr>
                <w:i/>
                <w:sz w:val="21"/>
              </w:rPr>
              <w:t xml:space="preserve"> </w:t>
            </w:r>
            <w:proofErr w:type="spellStart"/>
            <w:r>
              <w:rPr>
                <w:i/>
                <w:sz w:val="21"/>
              </w:rPr>
              <w:t>secundatum</w:t>
            </w:r>
            <w:proofErr w:type="spellEnd"/>
            <w:r>
              <w:rPr>
                <w:i/>
                <w:sz w:val="21"/>
              </w:rPr>
              <w:t xml:space="preserve"> </w:t>
            </w:r>
            <w:r>
              <w:rPr>
                <w:i/>
                <w:color w:val="000000"/>
                <w:sz w:val="21"/>
                <w:shd w:val="clear" w:color="auto" w:fill="BFBFBF"/>
              </w:rPr>
              <w:t>Trifolium repens</w:t>
            </w:r>
          </w:p>
        </w:tc>
      </w:tr>
      <w:tr w:rsidR="00B65A65" w14:paraId="7399857D" w14:textId="77777777">
        <w:trPr>
          <w:trHeight w:val="3748"/>
        </w:trPr>
        <w:tc>
          <w:tcPr>
            <w:tcW w:w="5426" w:type="dxa"/>
            <w:tcBorders>
              <w:top w:val="single" w:sz="6" w:space="0" w:color="000000"/>
              <w:left w:val="single" w:sz="12" w:space="0" w:color="000000"/>
              <w:bottom w:val="single" w:sz="8" w:space="0" w:color="000000"/>
            </w:tcBorders>
          </w:tcPr>
          <w:p w14:paraId="4A57A5DB" w14:textId="77777777" w:rsidR="00B65A65" w:rsidRDefault="00000000">
            <w:pPr>
              <w:pStyle w:val="TableParagraph"/>
              <w:ind w:left="9"/>
              <w:rPr>
                <w:sz w:val="20"/>
              </w:rPr>
            </w:pPr>
            <w:r>
              <w:rPr>
                <w:noProof/>
                <w:sz w:val="20"/>
              </w:rPr>
              <w:drawing>
                <wp:inline distT="0" distB="0" distL="0" distR="0" wp14:anchorId="5C835193" wp14:editId="34DD4C4C">
                  <wp:extent cx="3363733" cy="2331719"/>
                  <wp:effectExtent l="0" t="0" r="0"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6" cstate="print"/>
                          <a:stretch>
                            <a:fillRect/>
                          </a:stretch>
                        </pic:blipFill>
                        <pic:spPr>
                          <a:xfrm>
                            <a:off x="0" y="0"/>
                            <a:ext cx="3363733" cy="2331719"/>
                          </a:xfrm>
                          <a:prstGeom prst="rect">
                            <a:avLst/>
                          </a:prstGeom>
                        </pic:spPr>
                      </pic:pic>
                    </a:graphicData>
                  </a:graphic>
                </wp:inline>
              </w:drawing>
            </w:r>
          </w:p>
        </w:tc>
        <w:tc>
          <w:tcPr>
            <w:tcW w:w="3504" w:type="dxa"/>
            <w:vMerge/>
            <w:tcBorders>
              <w:top w:val="nil"/>
              <w:bottom w:val="single" w:sz="2" w:space="0" w:color="000000"/>
            </w:tcBorders>
          </w:tcPr>
          <w:p w14:paraId="1F82AFA8" w14:textId="77777777" w:rsidR="00B65A65" w:rsidRDefault="00B65A65">
            <w:pPr>
              <w:rPr>
                <w:sz w:val="2"/>
                <w:szCs w:val="2"/>
              </w:rPr>
            </w:pPr>
          </w:p>
        </w:tc>
      </w:tr>
    </w:tbl>
    <w:p w14:paraId="63A2F4DC" w14:textId="77777777" w:rsidR="00B65A65" w:rsidRDefault="00B65A65">
      <w:pPr>
        <w:rPr>
          <w:sz w:val="2"/>
          <w:szCs w:val="2"/>
        </w:rPr>
        <w:sectPr w:rsidR="00B65A65">
          <w:pgSz w:w="11900" w:h="16840"/>
          <w:pgMar w:top="1340" w:right="700" w:bottom="1640" w:left="600" w:header="0" w:footer="1458" w:gutter="0"/>
          <w:cols w:space="720"/>
        </w:sect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6"/>
        <w:gridCol w:w="3432"/>
      </w:tblGrid>
      <w:tr w:rsidR="00B65A65" w14:paraId="5BB99794" w14:textId="77777777">
        <w:trPr>
          <w:trHeight w:val="465"/>
        </w:trPr>
        <w:tc>
          <w:tcPr>
            <w:tcW w:w="5426" w:type="dxa"/>
            <w:tcBorders>
              <w:bottom w:val="single" w:sz="6" w:space="0" w:color="000000"/>
            </w:tcBorders>
          </w:tcPr>
          <w:p w14:paraId="7D987DDA" w14:textId="77777777" w:rsidR="00B65A65" w:rsidRDefault="00000000">
            <w:pPr>
              <w:pStyle w:val="TableParagraph"/>
              <w:spacing w:line="236" w:lineRule="exact"/>
              <w:ind w:left="105"/>
              <w:rPr>
                <w:b/>
                <w:i/>
                <w:sz w:val="19"/>
              </w:rPr>
            </w:pPr>
            <w:r>
              <w:rPr>
                <w:b/>
                <w:sz w:val="21"/>
              </w:rPr>
              <w:t>B.</w:t>
            </w:r>
            <w:r>
              <w:rPr>
                <w:b/>
                <w:spacing w:val="20"/>
                <w:sz w:val="21"/>
              </w:rPr>
              <w:t xml:space="preserve"> </w:t>
            </w:r>
            <w:r>
              <w:rPr>
                <w:b/>
                <w:sz w:val="19"/>
              </w:rPr>
              <w:t>Secondary</w:t>
            </w:r>
            <w:r>
              <w:rPr>
                <w:b/>
                <w:spacing w:val="17"/>
                <w:sz w:val="19"/>
              </w:rPr>
              <w:t xml:space="preserve"> </w:t>
            </w:r>
            <w:r>
              <w:rPr>
                <w:b/>
                <w:sz w:val="19"/>
              </w:rPr>
              <w:t>grassland,</w:t>
            </w:r>
            <w:r>
              <w:rPr>
                <w:b/>
                <w:spacing w:val="7"/>
                <w:sz w:val="19"/>
              </w:rPr>
              <w:t xml:space="preserve"> </w:t>
            </w:r>
            <w:r>
              <w:rPr>
                <w:b/>
                <w:sz w:val="19"/>
              </w:rPr>
              <w:t>previously</w:t>
            </w:r>
            <w:r>
              <w:rPr>
                <w:b/>
                <w:spacing w:val="17"/>
                <w:sz w:val="19"/>
              </w:rPr>
              <w:t xml:space="preserve"> </w:t>
            </w:r>
            <w:r>
              <w:rPr>
                <w:b/>
                <w:i/>
                <w:spacing w:val="-2"/>
                <w:sz w:val="19"/>
              </w:rPr>
              <w:t>Eucalyptus</w:t>
            </w:r>
          </w:p>
          <w:p w14:paraId="5E20FD8B" w14:textId="77777777" w:rsidR="00B65A65" w:rsidRDefault="00000000">
            <w:pPr>
              <w:pStyle w:val="TableParagraph"/>
              <w:spacing w:before="7" w:line="201" w:lineRule="exact"/>
              <w:ind w:left="105"/>
              <w:rPr>
                <w:b/>
                <w:sz w:val="19"/>
              </w:rPr>
            </w:pPr>
            <w:r>
              <w:rPr>
                <w:b/>
                <w:sz w:val="19"/>
              </w:rPr>
              <w:t>plantations,</w:t>
            </w:r>
            <w:r>
              <w:rPr>
                <w:b/>
                <w:spacing w:val="10"/>
                <w:sz w:val="19"/>
              </w:rPr>
              <w:t xml:space="preserve"> </w:t>
            </w:r>
            <w:r>
              <w:rPr>
                <w:b/>
                <w:sz w:val="19"/>
              </w:rPr>
              <w:t>with</w:t>
            </w:r>
            <w:r>
              <w:rPr>
                <w:b/>
                <w:spacing w:val="11"/>
                <w:sz w:val="19"/>
              </w:rPr>
              <w:t xml:space="preserve"> </w:t>
            </w:r>
            <w:r>
              <w:rPr>
                <w:b/>
                <w:sz w:val="19"/>
              </w:rPr>
              <w:t>low</w:t>
            </w:r>
            <w:r>
              <w:rPr>
                <w:b/>
                <w:spacing w:val="14"/>
                <w:sz w:val="19"/>
              </w:rPr>
              <w:t xml:space="preserve"> </w:t>
            </w:r>
            <w:r>
              <w:rPr>
                <w:b/>
                <w:sz w:val="19"/>
              </w:rPr>
              <w:t>species</w:t>
            </w:r>
            <w:r>
              <w:rPr>
                <w:b/>
                <w:spacing w:val="14"/>
                <w:sz w:val="19"/>
              </w:rPr>
              <w:t xml:space="preserve"> </w:t>
            </w:r>
            <w:r>
              <w:rPr>
                <w:b/>
                <w:sz w:val="19"/>
              </w:rPr>
              <w:t>diversity</w:t>
            </w:r>
            <w:r>
              <w:rPr>
                <w:b/>
                <w:spacing w:val="13"/>
                <w:sz w:val="19"/>
              </w:rPr>
              <w:t xml:space="preserve"> </w:t>
            </w:r>
            <w:r>
              <w:rPr>
                <w:b/>
                <w:sz w:val="19"/>
              </w:rPr>
              <w:t>(19.56</w:t>
            </w:r>
            <w:r>
              <w:rPr>
                <w:b/>
                <w:spacing w:val="14"/>
                <w:sz w:val="19"/>
              </w:rPr>
              <w:t xml:space="preserve"> </w:t>
            </w:r>
            <w:r>
              <w:rPr>
                <w:b/>
                <w:spacing w:val="-4"/>
                <w:sz w:val="19"/>
              </w:rPr>
              <w:t>ha).</w:t>
            </w:r>
          </w:p>
        </w:tc>
        <w:tc>
          <w:tcPr>
            <w:tcW w:w="3432" w:type="dxa"/>
            <w:vMerge w:val="restart"/>
          </w:tcPr>
          <w:p w14:paraId="32ABA652" w14:textId="77777777" w:rsidR="00B65A65" w:rsidRDefault="00000000">
            <w:pPr>
              <w:pStyle w:val="TableParagraph"/>
              <w:spacing w:line="218" w:lineRule="exact"/>
              <w:ind w:left="113"/>
              <w:rPr>
                <w:b/>
                <w:sz w:val="19"/>
              </w:rPr>
            </w:pPr>
            <w:r>
              <w:rPr>
                <w:b/>
                <w:w w:val="105"/>
                <w:sz w:val="19"/>
              </w:rPr>
              <w:t>Key</w:t>
            </w:r>
            <w:r>
              <w:rPr>
                <w:b/>
                <w:spacing w:val="-11"/>
                <w:w w:val="105"/>
                <w:sz w:val="19"/>
              </w:rPr>
              <w:t xml:space="preserve"> </w:t>
            </w:r>
            <w:r>
              <w:rPr>
                <w:b/>
                <w:spacing w:val="-2"/>
                <w:w w:val="105"/>
                <w:sz w:val="19"/>
              </w:rPr>
              <w:t>species</w:t>
            </w:r>
          </w:p>
          <w:p w14:paraId="7E18760C" w14:textId="77777777" w:rsidR="00B65A65" w:rsidRDefault="00B65A65">
            <w:pPr>
              <w:pStyle w:val="TableParagraph"/>
              <w:spacing w:before="1"/>
              <w:ind w:left="0"/>
              <w:rPr>
                <w:b/>
                <w:sz w:val="21"/>
              </w:rPr>
            </w:pPr>
          </w:p>
          <w:p w14:paraId="0B759789" w14:textId="77777777" w:rsidR="00B65A65" w:rsidRDefault="00000000">
            <w:pPr>
              <w:pStyle w:val="TableParagraph"/>
              <w:spacing w:line="244" w:lineRule="auto"/>
              <w:ind w:left="113" w:right="877"/>
              <w:rPr>
                <w:i/>
                <w:sz w:val="21"/>
              </w:rPr>
            </w:pPr>
            <w:r>
              <w:rPr>
                <w:i/>
                <w:sz w:val="21"/>
              </w:rPr>
              <w:t xml:space="preserve">Cymbopogon </w:t>
            </w:r>
            <w:proofErr w:type="spellStart"/>
            <w:r>
              <w:rPr>
                <w:i/>
                <w:sz w:val="21"/>
              </w:rPr>
              <w:t>validus</w:t>
            </w:r>
            <w:proofErr w:type="spellEnd"/>
            <w:r>
              <w:rPr>
                <w:i/>
                <w:sz w:val="21"/>
              </w:rPr>
              <w:t xml:space="preserve"> </w:t>
            </w:r>
            <w:proofErr w:type="spellStart"/>
            <w:r>
              <w:rPr>
                <w:i/>
                <w:sz w:val="21"/>
              </w:rPr>
              <w:t>Digitaria</w:t>
            </w:r>
            <w:proofErr w:type="spellEnd"/>
            <w:r>
              <w:rPr>
                <w:i/>
                <w:sz w:val="21"/>
              </w:rPr>
              <w:t xml:space="preserve"> </w:t>
            </w:r>
            <w:proofErr w:type="spellStart"/>
            <w:r>
              <w:rPr>
                <w:i/>
                <w:sz w:val="21"/>
              </w:rPr>
              <w:t>eriantha</w:t>
            </w:r>
            <w:proofErr w:type="spellEnd"/>
            <w:r>
              <w:rPr>
                <w:i/>
                <w:sz w:val="21"/>
              </w:rPr>
              <w:t xml:space="preserve"> </w:t>
            </w:r>
            <w:r>
              <w:rPr>
                <w:i/>
                <w:color w:val="000000"/>
                <w:sz w:val="21"/>
                <w:shd w:val="clear" w:color="auto" w:fill="BFBFBF"/>
              </w:rPr>
              <w:t>Eucalyptus grandis</w:t>
            </w:r>
            <w:r>
              <w:rPr>
                <w:i/>
                <w:color w:val="000000"/>
                <w:sz w:val="21"/>
              </w:rPr>
              <w:t xml:space="preserve"> Helichrysum </w:t>
            </w:r>
            <w:proofErr w:type="spellStart"/>
            <w:r>
              <w:rPr>
                <w:i/>
                <w:color w:val="000000"/>
                <w:sz w:val="21"/>
              </w:rPr>
              <w:t>panduratum</w:t>
            </w:r>
            <w:proofErr w:type="spellEnd"/>
            <w:r>
              <w:rPr>
                <w:i/>
                <w:color w:val="000000"/>
                <w:sz w:val="21"/>
              </w:rPr>
              <w:t xml:space="preserve"> </w:t>
            </w:r>
            <w:proofErr w:type="spellStart"/>
            <w:r>
              <w:rPr>
                <w:i/>
                <w:color w:val="000000"/>
                <w:sz w:val="21"/>
              </w:rPr>
              <w:t>Imperata</w:t>
            </w:r>
            <w:proofErr w:type="spellEnd"/>
            <w:r>
              <w:rPr>
                <w:i/>
                <w:color w:val="000000"/>
                <w:sz w:val="21"/>
              </w:rPr>
              <w:t xml:space="preserve"> </w:t>
            </w:r>
            <w:proofErr w:type="spellStart"/>
            <w:r>
              <w:rPr>
                <w:i/>
                <w:color w:val="000000"/>
                <w:sz w:val="21"/>
              </w:rPr>
              <w:t>cylindica</w:t>
            </w:r>
            <w:proofErr w:type="spellEnd"/>
            <w:r>
              <w:rPr>
                <w:i/>
                <w:color w:val="000000"/>
                <w:sz w:val="21"/>
              </w:rPr>
              <w:t xml:space="preserve"> </w:t>
            </w:r>
            <w:r>
              <w:rPr>
                <w:i/>
                <w:color w:val="000000"/>
                <w:sz w:val="21"/>
                <w:shd w:val="clear" w:color="auto" w:fill="BFBFBF"/>
              </w:rPr>
              <w:t>Lantana camara</w:t>
            </w:r>
          </w:p>
          <w:p w14:paraId="394308E9" w14:textId="77777777" w:rsidR="00B65A65" w:rsidRDefault="00000000">
            <w:pPr>
              <w:pStyle w:val="TableParagraph"/>
              <w:spacing w:before="5" w:line="244" w:lineRule="auto"/>
              <w:ind w:left="113" w:right="1274"/>
              <w:rPr>
                <w:i/>
                <w:sz w:val="21"/>
              </w:rPr>
            </w:pPr>
            <w:proofErr w:type="spellStart"/>
            <w:r>
              <w:rPr>
                <w:i/>
                <w:sz w:val="21"/>
              </w:rPr>
              <w:t>Maesa</w:t>
            </w:r>
            <w:proofErr w:type="spellEnd"/>
            <w:r>
              <w:rPr>
                <w:i/>
                <w:sz w:val="21"/>
              </w:rPr>
              <w:t xml:space="preserve"> lanceolata Melia azedarach Pteridium aquilinum </w:t>
            </w:r>
            <w:proofErr w:type="spellStart"/>
            <w:r>
              <w:rPr>
                <w:i/>
                <w:sz w:val="21"/>
              </w:rPr>
              <w:t>Pseudarthria</w:t>
            </w:r>
            <w:proofErr w:type="spellEnd"/>
            <w:r>
              <w:rPr>
                <w:i/>
                <w:sz w:val="21"/>
              </w:rPr>
              <w:t xml:space="preserve"> </w:t>
            </w:r>
            <w:proofErr w:type="spellStart"/>
            <w:r>
              <w:rPr>
                <w:i/>
                <w:sz w:val="21"/>
              </w:rPr>
              <w:t>hookeri</w:t>
            </w:r>
            <w:proofErr w:type="spellEnd"/>
            <w:r>
              <w:rPr>
                <w:i/>
                <w:sz w:val="21"/>
              </w:rPr>
              <w:t xml:space="preserve"> </w:t>
            </w:r>
            <w:proofErr w:type="spellStart"/>
            <w:r>
              <w:rPr>
                <w:i/>
                <w:sz w:val="21"/>
              </w:rPr>
              <w:t>Setaria</w:t>
            </w:r>
            <w:proofErr w:type="spellEnd"/>
            <w:r>
              <w:rPr>
                <w:i/>
                <w:sz w:val="21"/>
              </w:rPr>
              <w:t xml:space="preserve"> </w:t>
            </w:r>
            <w:proofErr w:type="spellStart"/>
            <w:r>
              <w:rPr>
                <w:i/>
                <w:sz w:val="21"/>
              </w:rPr>
              <w:t>megaphylla</w:t>
            </w:r>
            <w:proofErr w:type="spellEnd"/>
            <w:r>
              <w:rPr>
                <w:i/>
                <w:sz w:val="21"/>
              </w:rPr>
              <w:t xml:space="preserve"> Smilax anceps </w:t>
            </w:r>
            <w:r>
              <w:rPr>
                <w:i/>
                <w:color w:val="000000"/>
                <w:sz w:val="21"/>
                <w:shd w:val="clear" w:color="auto" w:fill="BFBFBF"/>
              </w:rPr>
              <w:t xml:space="preserve">Tagetes </w:t>
            </w:r>
            <w:proofErr w:type="spellStart"/>
            <w:r>
              <w:rPr>
                <w:i/>
                <w:color w:val="000000"/>
                <w:sz w:val="21"/>
                <w:shd w:val="clear" w:color="auto" w:fill="BFBFBF"/>
              </w:rPr>
              <w:t>minuta</w:t>
            </w:r>
            <w:proofErr w:type="spellEnd"/>
            <w:r>
              <w:rPr>
                <w:i/>
                <w:color w:val="000000"/>
                <w:sz w:val="21"/>
              </w:rPr>
              <w:t xml:space="preserve"> Trema </w:t>
            </w:r>
            <w:proofErr w:type="spellStart"/>
            <w:r>
              <w:rPr>
                <w:i/>
                <w:color w:val="000000"/>
                <w:sz w:val="21"/>
              </w:rPr>
              <w:t>orientalis</w:t>
            </w:r>
            <w:proofErr w:type="spellEnd"/>
          </w:p>
        </w:tc>
      </w:tr>
      <w:tr w:rsidR="00B65A65" w14:paraId="1197119A" w14:textId="77777777">
        <w:trPr>
          <w:trHeight w:val="3663"/>
        </w:trPr>
        <w:tc>
          <w:tcPr>
            <w:tcW w:w="5426" w:type="dxa"/>
            <w:tcBorders>
              <w:top w:val="single" w:sz="6" w:space="0" w:color="000000"/>
              <w:left w:val="single" w:sz="12" w:space="0" w:color="000000"/>
              <w:bottom w:val="thinThickMediumGap" w:sz="3" w:space="0" w:color="000000"/>
            </w:tcBorders>
          </w:tcPr>
          <w:p w14:paraId="79F8E6CC" w14:textId="77777777" w:rsidR="00B65A65" w:rsidRDefault="00000000">
            <w:pPr>
              <w:pStyle w:val="TableParagraph"/>
              <w:ind w:left="9" w:right="-58"/>
              <w:rPr>
                <w:sz w:val="20"/>
              </w:rPr>
            </w:pPr>
            <w:r>
              <w:rPr>
                <w:noProof/>
                <w:sz w:val="20"/>
              </w:rPr>
              <w:drawing>
                <wp:inline distT="0" distB="0" distL="0" distR="0" wp14:anchorId="28C4CC90" wp14:editId="20E878B2">
                  <wp:extent cx="3427821" cy="2322576"/>
                  <wp:effectExtent l="0" t="0" r="0"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3427821" cy="2322576"/>
                          </a:xfrm>
                          <a:prstGeom prst="rect">
                            <a:avLst/>
                          </a:prstGeom>
                        </pic:spPr>
                      </pic:pic>
                    </a:graphicData>
                  </a:graphic>
                </wp:inline>
              </w:drawing>
            </w:r>
          </w:p>
        </w:tc>
        <w:tc>
          <w:tcPr>
            <w:tcW w:w="3432" w:type="dxa"/>
            <w:vMerge/>
            <w:tcBorders>
              <w:top w:val="nil"/>
            </w:tcBorders>
          </w:tcPr>
          <w:p w14:paraId="5CBB1EBD" w14:textId="77777777" w:rsidR="00B65A65" w:rsidRDefault="00B65A65">
            <w:pPr>
              <w:rPr>
                <w:sz w:val="2"/>
                <w:szCs w:val="2"/>
              </w:rPr>
            </w:pPr>
          </w:p>
        </w:tc>
      </w:tr>
    </w:tbl>
    <w:p w14:paraId="6B8B0BB9" w14:textId="77777777" w:rsidR="00B65A65" w:rsidRDefault="00B65A65">
      <w:pPr>
        <w:pStyle w:val="BodyText"/>
        <w:spacing w:before="6"/>
        <w:rPr>
          <w:b/>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6"/>
        <w:gridCol w:w="3504"/>
      </w:tblGrid>
      <w:tr w:rsidR="00B65A65" w14:paraId="2BEEEE33" w14:textId="77777777">
        <w:trPr>
          <w:trHeight w:val="469"/>
        </w:trPr>
        <w:tc>
          <w:tcPr>
            <w:tcW w:w="5426" w:type="dxa"/>
            <w:tcBorders>
              <w:bottom w:val="single" w:sz="6" w:space="0" w:color="000000"/>
            </w:tcBorders>
          </w:tcPr>
          <w:p w14:paraId="504D9CAF" w14:textId="77777777" w:rsidR="00B65A65" w:rsidRDefault="00000000">
            <w:pPr>
              <w:pStyle w:val="TableParagraph"/>
              <w:spacing w:line="230" w:lineRule="exact"/>
              <w:ind w:left="105"/>
              <w:rPr>
                <w:b/>
                <w:sz w:val="19"/>
              </w:rPr>
            </w:pPr>
            <w:r>
              <w:rPr>
                <w:b/>
                <w:spacing w:val="-2"/>
                <w:w w:val="105"/>
                <w:sz w:val="21"/>
              </w:rPr>
              <w:t>C.</w:t>
            </w:r>
            <w:r>
              <w:rPr>
                <w:b/>
                <w:spacing w:val="-11"/>
                <w:w w:val="105"/>
                <w:sz w:val="21"/>
              </w:rPr>
              <w:t xml:space="preserve"> </w:t>
            </w:r>
            <w:r>
              <w:rPr>
                <w:b/>
                <w:spacing w:val="-2"/>
                <w:w w:val="105"/>
                <w:sz w:val="19"/>
              </w:rPr>
              <w:t>Primary</w:t>
            </w:r>
            <w:r>
              <w:rPr>
                <w:b/>
                <w:spacing w:val="-8"/>
                <w:w w:val="105"/>
                <w:sz w:val="19"/>
              </w:rPr>
              <w:t xml:space="preserve"> </w:t>
            </w:r>
            <w:r>
              <w:rPr>
                <w:b/>
                <w:spacing w:val="-2"/>
                <w:w w:val="105"/>
                <w:sz w:val="19"/>
              </w:rPr>
              <w:t>grassland</w:t>
            </w:r>
            <w:r>
              <w:rPr>
                <w:b/>
                <w:spacing w:val="-9"/>
                <w:w w:val="105"/>
                <w:sz w:val="19"/>
              </w:rPr>
              <w:t xml:space="preserve"> </w:t>
            </w:r>
            <w:r>
              <w:rPr>
                <w:b/>
                <w:spacing w:val="-2"/>
                <w:w w:val="105"/>
                <w:sz w:val="19"/>
              </w:rPr>
              <w:t>–</w:t>
            </w:r>
            <w:r>
              <w:rPr>
                <w:b/>
                <w:spacing w:val="-8"/>
                <w:w w:val="105"/>
                <w:sz w:val="19"/>
              </w:rPr>
              <w:t xml:space="preserve"> </w:t>
            </w:r>
            <w:r>
              <w:rPr>
                <w:b/>
                <w:spacing w:val="-2"/>
                <w:w w:val="105"/>
                <w:sz w:val="19"/>
              </w:rPr>
              <w:t>diverse,</w:t>
            </w:r>
            <w:r>
              <w:rPr>
                <w:b/>
                <w:spacing w:val="-12"/>
                <w:w w:val="105"/>
                <w:sz w:val="19"/>
              </w:rPr>
              <w:t xml:space="preserve"> </w:t>
            </w:r>
            <w:r>
              <w:rPr>
                <w:b/>
                <w:spacing w:val="-2"/>
                <w:w w:val="105"/>
                <w:sz w:val="19"/>
              </w:rPr>
              <w:t>but</w:t>
            </w:r>
            <w:r>
              <w:rPr>
                <w:b/>
                <w:spacing w:val="-12"/>
                <w:w w:val="105"/>
                <w:sz w:val="19"/>
              </w:rPr>
              <w:t xml:space="preserve"> </w:t>
            </w:r>
            <w:r>
              <w:rPr>
                <w:b/>
                <w:spacing w:val="-2"/>
                <w:w w:val="105"/>
                <w:sz w:val="19"/>
              </w:rPr>
              <w:t>some</w:t>
            </w:r>
            <w:r>
              <w:rPr>
                <w:b/>
                <w:spacing w:val="-8"/>
                <w:w w:val="105"/>
                <w:sz w:val="19"/>
              </w:rPr>
              <w:t xml:space="preserve"> </w:t>
            </w:r>
            <w:r>
              <w:rPr>
                <w:b/>
                <w:spacing w:val="-2"/>
                <w:w w:val="105"/>
                <w:sz w:val="19"/>
              </w:rPr>
              <w:t xml:space="preserve">patches </w:t>
            </w:r>
            <w:r>
              <w:rPr>
                <w:b/>
                <w:w w:val="105"/>
                <w:sz w:val="19"/>
              </w:rPr>
              <w:t>moribund (11.65 ha).</w:t>
            </w:r>
          </w:p>
        </w:tc>
        <w:tc>
          <w:tcPr>
            <w:tcW w:w="3504" w:type="dxa"/>
            <w:vMerge w:val="restart"/>
          </w:tcPr>
          <w:p w14:paraId="4C80D5BE" w14:textId="77777777" w:rsidR="00B65A65" w:rsidRDefault="00000000">
            <w:pPr>
              <w:pStyle w:val="TableParagraph"/>
              <w:spacing w:line="218" w:lineRule="exact"/>
              <w:ind w:left="113"/>
              <w:rPr>
                <w:b/>
                <w:sz w:val="19"/>
              </w:rPr>
            </w:pPr>
            <w:r>
              <w:rPr>
                <w:b/>
                <w:w w:val="105"/>
                <w:sz w:val="19"/>
              </w:rPr>
              <w:t>Key</w:t>
            </w:r>
            <w:r>
              <w:rPr>
                <w:b/>
                <w:spacing w:val="-11"/>
                <w:w w:val="105"/>
                <w:sz w:val="19"/>
              </w:rPr>
              <w:t xml:space="preserve"> </w:t>
            </w:r>
            <w:r>
              <w:rPr>
                <w:b/>
                <w:spacing w:val="-2"/>
                <w:w w:val="105"/>
                <w:sz w:val="19"/>
              </w:rPr>
              <w:t>species</w:t>
            </w:r>
          </w:p>
          <w:p w14:paraId="0594B0A5" w14:textId="77777777" w:rsidR="00B65A65" w:rsidRDefault="00B65A65">
            <w:pPr>
              <w:pStyle w:val="TableParagraph"/>
              <w:spacing w:before="6"/>
              <w:ind w:left="0"/>
              <w:rPr>
                <w:b/>
                <w:sz w:val="21"/>
              </w:rPr>
            </w:pPr>
          </w:p>
          <w:p w14:paraId="34495C85" w14:textId="77777777" w:rsidR="00B65A65" w:rsidRDefault="00000000">
            <w:pPr>
              <w:pStyle w:val="TableParagraph"/>
              <w:spacing w:line="244" w:lineRule="auto"/>
              <w:ind w:left="113" w:right="851"/>
              <w:rPr>
                <w:i/>
                <w:sz w:val="21"/>
              </w:rPr>
            </w:pPr>
            <w:proofErr w:type="spellStart"/>
            <w:r>
              <w:rPr>
                <w:i/>
                <w:sz w:val="21"/>
              </w:rPr>
              <w:t>Brachiaria</w:t>
            </w:r>
            <w:proofErr w:type="spellEnd"/>
            <w:r>
              <w:rPr>
                <w:i/>
                <w:sz w:val="21"/>
              </w:rPr>
              <w:t xml:space="preserve"> serrata Crotalaria dura </w:t>
            </w:r>
            <w:proofErr w:type="spellStart"/>
            <w:r>
              <w:rPr>
                <w:i/>
                <w:sz w:val="21"/>
              </w:rPr>
              <w:t>Diheteropogon</w:t>
            </w:r>
            <w:proofErr w:type="spellEnd"/>
            <w:r>
              <w:rPr>
                <w:i/>
                <w:sz w:val="21"/>
              </w:rPr>
              <w:t xml:space="preserve"> </w:t>
            </w:r>
            <w:proofErr w:type="spellStart"/>
            <w:r>
              <w:rPr>
                <w:i/>
                <w:sz w:val="21"/>
              </w:rPr>
              <w:t>amplectens</w:t>
            </w:r>
            <w:proofErr w:type="spellEnd"/>
            <w:r>
              <w:rPr>
                <w:i/>
                <w:sz w:val="21"/>
              </w:rPr>
              <w:t xml:space="preserve"> Helichrysum </w:t>
            </w:r>
            <w:proofErr w:type="spellStart"/>
            <w:r>
              <w:rPr>
                <w:i/>
                <w:sz w:val="21"/>
              </w:rPr>
              <w:t>pilosellum</w:t>
            </w:r>
            <w:proofErr w:type="spellEnd"/>
            <w:r>
              <w:rPr>
                <w:i/>
                <w:sz w:val="21"/>
              </w:rPr>
              <w:t xml:space="preserve"> </w:t>
            </w:r>
            <w:proofErr w:type="spellStart"/>
            <w:r>
              <w:rPr>
                <w:i/>
                <w:sz w:val="21"/>
              </w:rPr>
              <w:t>Hypoxis</w:t>
            </w:r>
            <w:proofErr w:type="spellEnd"/>
            <w:r>
              <w:rPr>
                <w:i/>
                <w:sz w:val="21"/>
              </w:rPr>
              <w:t xml:space="preserve"> </w:t>
            </w:r>
            <w:proofErr w:type="spellStart"/>
            <w:r>
              <w:rPr>
                <w:i/>
                <w:sz w:val="21"/>
              </w:rPr>
              <w:t>hemerocallidea</w:t>
            </w:r>
            <w:proofErr w:type="spellEnd"/>
            <w:r>
              <w:rPr>
                <w:i/>
                <w:sz w:val="21"/>
              </w:rPr>
              <w:t xml:space="preserve"> Indigofera </w:t>
            </w:r>
            <w:proofErr w:type="spellStart"/>
            <w:r>
              <w:rPr>
                <w:i/>
                <w:sz w:val="21"/>
              </w:rPr>
              <w:t>hilaris</w:t>
            </w:r>
            <w:proofErr w:type="spellEnd"/>
            <w:r>
              <w:rPr>
                <w:i/>
                <w:spacing w:val="80"/>
                <w:sz w:val="21"/>
              </w:rPr>
              <w:t xml:space="preserve"> </w:t>
            </w:r>
            <w:proofErr w:type="spellStart"/>
            <w:r>
              <w:rPr>
                <w:i/>
                <w:sz w:val="21"/>
              </w:rPr>
              <w:t>Kauhautia</w:t>
            </w:r>
            <w:proofErr w:type="spellEnd"/>
            <w:r>
              <w:rPr>
                <w:i/>
                <w:sz w:val="21"/>
              </w:rPr>
              <w:t xml:space="preserve"> </w:t>
            </w:r>
            <w:proofErr w:type="spellStart"/>
            <w:r>
              <w:rPr>
                <w:i/>
                <w:sz w:val="21"/>
              </w:rPr>
              <w:t>amatymbica</w:t>
            </w:r>
            <w:proofErr w:type="spellEnd"/>
            <w:r>
              <w:rPr>
                <w:i/>
                <w:sz w:val="21"/>
              </w:rPr>
              <w:t xml:space="preserve"> Polygala virgata</w:t>
            </w:r>
          </w:p>
          <w:p w14:paraId="7D6F2517" w14:textId="77777777" w:rsidR="00B65A65" w:rsidRDefault="00000000">
            <w:pPr>
              <w:pStyle w:val="TableParagraph"/>
              <w:spacing w:line="244" w:lineRule="auto"/>
              <w:ind w:left="113" w:right="1089"/>
              <w:rPr>
                <w:i/>
                <w:sz w:val="21"/>
              </w:rPr>
            </w:pPr>
            <w:r>
              <w:rPr>
                <w:i/>
                <w:sz w:val="21"/>
              </w:rPr>
              <w:t xml:space="preserve">Pteridium aquilinum </w:t>
            </w:r>
            <w:proofErr w:type="spellStart"/>
            <w:r>
              <w:rPr>
                <w:i/>
                <w:sz w:val="21"/>
              </w:rPr>
              <w:t>Pseudarthria</w:t>
            </w:r>
            <w:proofErr w:type="spellEnd"/>
            <w:r>
              <w:rPr>
                <w:i/>
                <w:sz w:val="21"/>
              </w:rPr>
              <w:t xml:space="preserve"> </w:t>
            </w:r>
            <w:proofErr w:type="spellStart"/>
            <w:r>
              <w:rPr>
                <w:i/>
                <w:sz w:val="21"/>
              </w:rPr>
              <w:t>hookeri</w:t>
            </w:r>
            <w:proofErr w:type="spellEnd"/>
            <w:r>
              <w:rPr>
                <w:i/>
                <w:sz w:val="21"/>
              </w:rPr>
              <w:t xml:space="preserve"> Senecio </w:t>
            </w:r>
            <w:proofErr w:type="spellStart"/>
            <w:r>
              <w:rPr>
                <w:i/>
                <w:sz w:val="21"/>
              </w:rPr>
              <w:t>glaberrimus</w:t>
            </w:r>
            <w:proofErr w:type="spellEnd"/>
            <w:r>
              <w:rPr>
                <w:i/>
                <w:sz w:val="21"/>
              </w:rPr>
              <w:t xml:space="preserve"> </w:t>
            </w:r>
            <w:proofErr w:type="spellStart"/>
            <w:r>
              <w:rPr>
                <w:i/>
                <w:sz w:val="21"/>
              </w:rPr>
              <w:t>Themeda</w:t>
            </w:r>
            <w:proofErr w:type="spellEnd"/>
            <w:r>
              <w:rPr>
                <w:i/>
                <w:sz w:val="21"/>
              </w:rPr>
              <w:t xml:space="preserve"> </w:t>
            </w:r>
            <w:proofErr w:type="spellStart"/>
            <w:r>
              <w:rPr>
                <w:i/>
                <w:sz w:val="21"/>
              </w:rPr>
              <w:t>triandra</w:t>
            </w:r>
            <w:proofErr w:type="spellEnd"/>
            <w:r>
              <w:rPr>
                <w:i/>
                <w:sz w:val="21"/>
              </w:rPr>
              <w:t xml:space="preserve"> Vernonia </w:t>
            </w:r>
            <w:proofErr w:type="spellStart"/>
            <w:r>
              <w:rPr>
                <w:i/>
                <w:sz w:val="21"/>
              </w:rPr>
              <w:t>natalensis</w:t>
            </w:r>
            <w:proofErr w:type="spellEnd"/>
            <w:r>
              <w:rPr>
                <w:i/>
                <w:sz w:val="21"/>
              </w:rPr>
              <w:t xml:space="preserve"> Vernonia </w:t>
            </w:r>
            <w:proofErr w:type="spellStart"/>
            <w:r>
              <w:rPr>
                <w:i/>
                <w:sz w:val="21"/>
              </w:rPr>
              <w:t>oligocephala</w:t>
            </w:r>
            <w:proofErr w:type="spellEnd"/>
          </w:p>
        </w:tc>
      </w:tr>
      <w:tr w:rsidR="00B65A65" w14:paraId="59174C13" w14:textId="77777777">
        <w:trPr>
          <w:trHeight w:val="3668"/>
        </w:trPr>
        <w:tc>
          <w:tcPr>
            <w:tcW w:w="5426" w:type="dxa"/>
            <w:tcBorders>
              <w:top w:val="single" w:sz="6" w:space="0" w:color="000000"/>
              <w:left w:val="single" w:sz="12" w:space="0" w:color="000000"/>
              <w:bottom w:val="single" w:sz="12" w:space="0" w:color="000000"/>
            </w:tcBorders>
          </w:tcPr>
          <w:p w14:paraId="0834E456" w14:textId="77777777" w:rsidR="00B65A65" w:rsidRDefault="00000000">
            <w:pPr>
              <w:pStyle w:val="TableParagraph"/>
              <w:ind w:left="9"/>
              <w:rPr>
                <w:sz w:val="20"/>
              </w:rPr>
            </w:pPr>
            <w:r>
              <w:rPr>
                <w:noProof/>
                <w:sz w:val="20"/>
              </w:rPr>
              <w:drawing>
                <wp:inline distT="0" distB="0" distL="0" distR="0" wp14:anchorId="116B09FA" wp14:editId="526A6FF8">
                  <wp:extent cx="3370834" cy="2287143"/>
                  <wp:effectExtent l="0" t="0" r="0" b="0"/>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3370834" cy="2287143"/>
                          </a:xfrm>
                          <a:prstGeom prst="rect">
                            <a:avLst/>
                          </a:prstGeom>
                        </pic:spPr>
                      </pic:pic>
                    </a:graphicData>
                  </a:graphic>
                </wp:inline>
              </w:drawing>
            </w:r>
          </w:p>
        </w:tc>
        <w:tc>
          <w:tcPr>
            <w:tcW w:w="3504" w:type="dxa"/>
            <w:vMerge/>
            <w:tcBorders>
              <w:top w:val="nil"/>
            </w:tcBorders>
          </w:tcPr>
          <w:p w14:paraId="7028677E" w14:textId="77777777" w:rsidR="00B65A65" w:rsidRDefault="00B65A65">
            <w:pPr>
              <w:rPr>
                <w:sz w:val="2"/>
                <w:szCs w:val="2"/>
              </w:rPr>
            </w:pPr>
          </w:p>
        </w:tc>
      </w:tr>
    </w:tbl>
    <w:p w14:paraId="6DCE661E" w14:textId="77777777" w:rsidR="00B65A65" w:rsidRDefault="00B65A65">
      <w:pPr>
        <w:pStyle w:val="BodyText"/>
        <w:spacing w:before="1"/>
        <w:rPr>
          <w:b/>
        </w:rPr>
      </w:pPr>
    </w:p>
    <w:tbl>
      <w:tblPr>
        <w:tblW w:w="0" w:type="auto"/>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6"/>
        <w:gridCol w:w="3504"/>
      </w:tblGrid>
      <w:tr w:rsidR="00B65A65" w14:paraId="59E6FCFE" w14:textId="77777777">
        <w:trPr>
          <w:trHeight w:val="469"/>
        </w:trPr>
        <w:tc>
          <w:tcPr>
            <w:tcW w:w="5426" w:type="dxa"/>
            <w:tcBorders>
              <w:bottom w:val="single" w:sz="6" w:space="0" w:color="000000"/>
            </w:tcBorders>
          </w:tcPr>
          <w:p w14:paraId="22307859" w14:textId="77777777" w:rsidR="00B65A65" w:rsidRDefault="00000000">
            <w:pPr>
              <w:pStyle w:val="TableParagraph"/>
              <w:spacing w:line="230" w:lineRule="exact"/>
              <w:ind w:left="105"/>
              <w:rPr>
                <w:b/>
                <w:sz w:val="19"/>
              </w:rPr>
            </w:pPr>
            <w:r>
              <w:rPr>
                <w:b/>
                <w:spacing w:val="-2"/>
                <w:w w:val="105"/>
                <w:sz w:val="21"/>
              </w:rPr>
              <w:t>D.</w:t>
            </w:r>
            <w:r>
              <w:rPr>
                <w:b/>
                <w:spacing w:val="-14"/>
                <w:w w:val="105"/>
                <w:sz w:val="21"/>
              </w:rPr>
              <w:t xml:space="preserve"> </w:t>
            </w:r>
            <w:r>
              <w:rPr>
                <w:b/>
                <w:spacing w:val="-2"/>
                <w:w w:val="105"/>
                <w:sz w:val="19"/>
              </w:rPr>
              <w:t>Water</w:t>
            </w:r>
            <w:r>
              <w:rPr>
                <w:b/>
                <w:spacing w:val="-12"/>
                <w:w w:val="105"/>
                <w:sz w:val="19"/>
              </w:rPr>
              <w:t xml:space="preserve"> </w:t>
            </w:r>
            <w:r>
              <w:rPr>
                <w:b/>
                <w:spacing w:val="-2"/>
                <w:w w:val="105"/>
                <w:sz w:val="19"/>
              </w:rPr>
              <w:t>course</w:t>
            </w:r>
            <w:r>
              <w:rPr>
                <w:b/>
                <w:spacing w:val="-3"/>
                <w:w w:val="105"/>
                <w:sz w:val="19"/>
              </w:rPr>
              <w:t xml:space="preserve"> </w:t>
            </w:r>
            <w:r>
              <w:rPr>
                <w:b/>
                <w:spacing w:val="-2"/>
                <w:w w:val="105"/>
                <w:sz w:val="19"/>
              </w:rPr>
              <w:t>&amp;</w:t>
            </w:r>
            <w:r>
              <w:rPr>
                <w:b/>
                <w:spacing w:val="-12"/>
                <w:w w:val="105"/>
                <w:sz w:val="19"/>
              </w:rPr>
              <w:t xml:space="preserve"> </w:t>
            </w:r>
            <w:r>
              <w:rPr>
                <w:b/>
                <w:spacing w:val="-2"/>
                <w:w w:val="105"/>
                <w:sz w:val="19"/>
              </w:rPr>
              <w:t>wetlands</w:t>
            </w:r>
            <w:r>
              <w:rPr>
                <w:b/>
                <w:spacing w:val="-12"/>
                <w:w w:val="105"/>
                <w:sz w:val="19"/>
              </w:rPr>
              <w:t xml:space="preserve"> </w:t>
            </w:r>
            <w:r>
              <w:rPr>
                <w:b/>
                <w:spacing w:val="-2"/>
                <w:w w:val="105"/>
                <w:sz w:val="19"/>
              </w:rPr>
              <w:t>with</w:t>
            </w:r>
            <w:r>
              <w:rPr>
                <w:b/>
                <w:spacing w:val="-9"/>
                <w:w w:val="105"/>
                <w:sz w:val="19"/>
              </w:rPr>
              <w:t xml:space="preserve"> </w:t>
            </w:r>
            <w:r>
              <w:rPr>
                <w:b/>
                <w:spacing w:val="-2"/>
                <w:w w:val="105"/>
                <w:sz w:val="19"/>
              </w:rPr>
              <w:t>associated</w:t>
            </w:r>
            <w:r>
              <w:rPr>
                <w:b/>
                <w:spacing w:val="-9"/>
                <w:w w:val="105"/>
                <w:sz w:val="19"/>
              </w:rPr>
              <w:t xml:space="preserve"> </w:t>
            </w:r>
            <w:r>
              <w:rPr>
                <w:b/>
                <w:spacing w:val="-2"/>
                <w:w w:val="105"/>
                <w:sz w:val="19"/>
              </w:rPr>
              <w:t xml:space="preserve">riparian </w:t>
            </w:r>
            <w:r>
              <w:rPr>
                <w:b/>
                <w:w w:val="105"/>
                <w:sz w:val="19"/>
              </w:rPr>
              <w:t>vegetation (13.22 ha).</w:t>
            </w:r>
          </w:p>
        </w:tc>
        <w:tc>
          <w:tcPr>
            <w:tcW w:w="3504" w:type="dxa"/>
            <w:vMerge w:val="restart"/>
          </w:tcPr>
          <w:p w14:paraId="3885B417" w14:textId="77777777" w:rsidR="00B65A65" w:rsidRDefault="00000000">
            <w:pPr>
              <w:pStyle w:val="TableParagraph"/>
              <w:spacing w:line="218" w:lineRule="exact"/>
              <w:ind w:left="113"/>
              <w:rPr>
                <w:b/>
                <w:sz w:val="19"/>
              </w:rPr>
            </w:pPr>
            <w:r>
              <w:rPr>
                <w:b/>
                <w:w w:val="105"/>
                <w:sz w:val="19"/>
              </w:rPr>
              <w:t>Key</w:t>
            </w:r>
            <w:r>
              <w:rPr>
                <w:b/>
                <w:spacing w:val="-11"/>
                <w:w w:val="105"/>
                <w:sz w:val="19"/>
              </w:rPr>
              <w:t xml:space="preserve"> </w:t>
            </w:r>
            <w:r>
              <w:rPr>
                <w:b/>
                <w:spacing w:val="-2"/>
                <w:w w:val="105"/>
                <w:sz w:val="19"/>
              </w:rPr>
              <w:t>species</w:t>
            </w:r>
          </w:p>
          <w:p w14:paraId="7C5AB450" w14:textId="77777777" w:rsidR="00B65A65" w:rsidRDefault="00B65A65">
            <w:pPr>
              <w:pStyle w:val="TableParagraph"/>
              <w:spacing w:before="6"/>
              <w:ind w:left="0"/>
              <w:rPr>
                <w:b/>
                <w:sz w:val="21"/>
              </w:rPr>
            </w:pPr>
          </w:p>
          <w:p w14:paraId="3EC458B9" w14:textId="77777777" w:rsidR="00B65A65" w:rsidRDefault="00000000">
            <w:pPr>
              <w:pStyle w:val="TableParagraph"/>
              <w:spacing w:line="244" w:lineRule="auto"/>
              <w:ind w:left="113" w:right="1089"/>
              <w:rPr>
                <w:i/>
                <w:sz w:val="21"/>
              </w:rPr>
            </w:pPr>
            <w:proofErr w:type="spellStart"/>
            <w:r>
              <w:rPr>
                <w:i/>
                <w:sz w:val="21"/>
              </w:rPr>
              <w:t>Bridelia</w:t>
            </w:r>
            <w:proofErr w:type="spellEnd"/>
            <w:r>
              <w:rPr>
                <w:i/>
                <w:sz w:val="21"/>
              </w:rPr>
              <w:t xml:space="preserve"> micrantha </w:t>
            </w:r>
            <w:r>
              <w:rPr>
                <w:i/>
                <w:color w:val="000000"/>
                <w:sz w:val="21"/>
                <w:shd w:val="clear" w:color="auto" w:fill="BFBFBF"/>
              </w:rPr>
              <w:t xml:space="preserve">Caesalpinia </w:t>
            </w:r>
            <w:proofErr w:type="spellStart"/>
            <w:r>
              <w:rPr>
                <w:i/>
                <w:color w:val="000000"/>
                <w:sz w:val="21"/>
                <w:shd w:val="clear" w:color="auto" w:fill="BFBFBF"/>
              </w:rPr>
              <w:t>decapetala</w:t>
            </w:r>
            <w:proofErr w:type="spellEnd"/>
            <w:r>
              <w:rPr>
                <w:i/>
                <w:color w:val="000000"/>
                <w:sz w:val="21"/>
              </w:rPr>
              <w:t xml:space="preserve"> Ficus sur</w:t>
            </w:r>
          </w:p>
          <w:p w14:paraId="0D8C8E32" w14:textId="77777777" w:rsidR="00B65A65" w:rsidRDefault="00000000">
            <w:pPr>
              <w:pStyle w:val="TableParagraph"/>
              <w:spacing w:line="247" w:lineRule="auto"/>
              <w:ind w:left="113" w:right="1519"/>
              <w:rPr>
                <w:i/>
                <w:sz w:val="21"/>
              </w:rPr>
            </w:pPr>
            <w:proofErr w:type="spellStart"/>
            <w:r>
              <w:rPr>
                <w:i/>
                <w:sz w:val="21"/>
              </w:rPr>
              <w:t>Halleria</w:t>
            </w:r>
            <w:proofErr w:type="spellEnd"/>
            <w:r>
              <w:rPr>
                <w:i/>
                <w:sz w:val="21"/>
              </w:rPr>
              <w:t xml:space="preserve"> lucida </w:t>
            </w:r>
            <w:r>
              <w:rPr>
                <w:i/>
                <w:color w:val="000000"/>
                <w:sz w:val="21"/>
                <w:shd w:val="clear" w:color="auto" w:fill="BFBFBF"/>
              </w:rPr>
              <w:t>Lantana</w:t>
            </w:r>
            <w:r>
              <w:rPr>
                <w:i/>
                <w:color w:val="000000"/>
                <w:spacing w:val="-5"/>
                <w:sz w:val="21"/>
                <w:shd w:val="clear" w:color="auto" w:fill="BFBFBF"/>
              </w:rPr>
              <w:t xml:space="preserve"> </w:t>
            </w:r>
            <w:r>
              <w:rPr>
                <w:i/>
                <w:color w:val="000000"/>
                <w:sz w:val="21"/>
                <w:shd w:val="clear" w:color="auto" w:fill="BFBFBF"/>
              </w:rPr>
              <w:t>camara</w:t>
            </w:r>
          </w:p>
          <w:p w14:paraId="6437D799" w14:textId="77777777" w:rsidR="00B65A65" w:rsidRDefault="00000000">
            <w:pPr>
              <w:pStyle w:val="TableParagraph"/>
              <w:spacing w:line="242" w:lineRule="auto"/>
              <w:ind w:left="113" w:right="1089"/>
              <w:rPr>
                <w:i/>
                <w:sz w:val="21"/>
              </w:rPr>
            </w:pPr>
            <w:proofErr w:type="spellStart"/>
            <w:r>
              <w:rPr>
                <w:i/>
                <w:sz w:val="21"/>
              </w:rPr>
              <w:t>Persicaria</w:t>
            </w:r>
            <w:proofErr w:type="spellEnd"/>
            <w:r>
              <w:rPr>
                <w:i/>
                <w:sz w:val="21"/>
              </w:rPr>
              <w:t xml:space="preserve"> senegalensis </w:t>
            </w:r>
            <w:proofErr w:type="spellStart"/>
            <w:r>
              <w:rPr>
                <w:i/>
                <w:sz w:val="21"/>
              </w:rPr>
              <w:t>Rauvolfia</w:t>
            </w:r>
            <w:proofErr w:type="spellEnd"/>
            <w:r>
              <w:rPr>
                <w:i/>
                <w:sz w:val="21"/>
              </w:rPr>
              <w:t xml:space="preserve"> </w:t>
            </w:r>
            <w:proofErr w:type="spellStart"/>
            <w:r>
              <w:rPr>
                <w:i/>
                <w:sz w:val="21"/>
              </w:rPr>
              <w:t>caffra</w:t>
            </w:r>
            <w:proofErr w:type="spellEnd"/>
          </w:p>
          <w:p w14:paraId="4D56F4B4" w14:textId="77777777" w:rsidR="00B65A65" w:rsidRDefault="00000000">
            <w:pPr>
              <w:pStyle w:val="TableParagraph"/>
              <w:spacing w:line="244" w:lineRule="auto"/>
              <w:ind w:left="113" w:right="1519"/>
              <w:rPr>
                <w:i/>
                <w:sz w:val="21"/>
              </w:rPr>
            </w:pPr>
            <w:r>
              <w:rPr>
                <w:i/>
                <w:sz w:val="21"/>
              </w:rPr>
              <w:t xml:space="preserve">Rubus sp. </w:t>
            </w:r>
            <w:proofErr w:type="spellStart"/>
            <w:r>
              <w:rPr>
                <w:i/>
                <w:sz w:val="21"/>
              </w:rPr>
              <w:t>Scadoxus</w:t>
            </w:r>
            <w:proofErr w:type="spellEnd"/>
            <w:r>
              <w:rPr>
                <w:i/>
                <w:sz w:val="21"/>
              </w:rPr>
              <w:t xml:space="preserve"> </w:t>
            </w:r>
            <w:proofErr w:type="spellStart"/>
            <w:r>
              <w:rPr>
                <w:i/>
                <w:sz w:val="21"/>
              </w:rPr>
              <w:t>puniceus</w:t>
            </w:r>
            <w:proofErr w:type="spellEnd"/>
            <w:r>
              <w:rPr>
                <w:i/>
                <w:sz w:val="21"/>
              </w:rPr>
              <w:t xml:space="preserve"> </w:t>
            </w:r>
            <w:proofErr w:type="spellStart"/>
            <w:r>
              <w:rPr>
                <w:i/>
                <w:sz w:val="21"/>
              </w:rPr>
              <w:t>Setaria</w:t>
            </w:r>
            <w:proofErr w:type="spellEnd"/>
            <w:r>
              <w:rPr>
                <w:i/>
                <w:spacing w:val="10"/>
                <w:sz w:val="21"/>
              </w:rPr>
              <w:t xml:space="preserve"> </w:t>
            </w:r>
            <w:proofErr w:type="spellStart"/>
            <w:r>
              <w:rPr>
                <w:i/>
                <w:spacing w:val="-2"/>
                <w:sz w:val="21"/>
              </w:rPr>
              <w:t>megaphylla</w:t>
            </w:r>
            <w:proofErr w:type="spellEnd"/>
          </w:p>
          <w:p w14:paraId="1BF67B5A" w14:textId="77777777" w:rsidR="00B65A65" w:rsidRDefault="00000000">
            <w:pPr>
              <w:pStyle w:val="TableParagraph"/>
              <w:spacing w:line="244" w:lineRule="auto"/>
              <w:ind w:left="113" w:right="1125"/>
              <w:rPr>
                <w:i/>
                <w:sz w:val="21"/>
              </w:rPr>
            </w:pPr>
            <w:r>
              <w:rPr>
                <w:i/>
                <w:color w:val="000000"/>
                <w:sz w:val="21"/>
                <w:shd w:val="clear" w:color="auto" w:fill="BFBFBF"/>
              </w:rPr>
              <w:t xml:space="preserve">Solanum </w:t>
            </w:r>
            <w:proofErr w:type="spellStart"/>
            <w:r>
              <w:rPr>
                <w:i/>
                <w:color w:val="000000"/>
                <w:sz w:val="21"/>
                <w:shd w:val="clear" w:color="auto" w:fill="BFBFBF"/>
              </w:rPr>
              <w:t>mauritianum</w:t>
            </w:r>
            <w:proofErr w:type="spellEnd"/>
            <w:r>
              <w:rPr>
                <w:i/>
                <w:color w:val="000000"/>
                <w:sz w:val="21"/>
              </w:rPr>
              <w:t xml:space="preserve"> Strelitzia </w:t>
            </w:r>
            <w:proofErr w:type="spellStart"/>
            <w:r>
              <w:rPr>
                <w:i/>
                <w:color w:val="000000"/>
                <w:sz w:val="21"/>
              </w:rPr>
              <w:t>nicolai</w:t>
            </w:r>
            <w:proofErr w:type="spellEnd"/>
            <w:r>
              <w:rPr>
                <w:i/>
                <w:color w:val="000000"/>
                <w:sz w:val="21"/>
              </w:rPr>
              <w:t xml:space="preserve"> </w:t>
            </w:r>
            <w:proofErr w:type="spellStart"/>
            <w:r>
              <w:rPr>
                <w:i/>
                <w:color w:val="000000"/>
                <w:sz w:val="21"/>
              </w:rPr>
              <w:t>Syzigium</w:t>
            </w:r>
            <w:proofErr w:type="spellEnd"/>
            <w:r>
              <w:rPr>
                <w:i/>
                <w:color w:val="000000"/>
                <w:sz w:val="21"/>
              </w:rPr>
              <w:t xml:space="preserve"> </w:t>
            </w:r>
            <w:proofErr w:type="spellStart"/>
            <w:r>
              <w:rPr>
                <w:i/>
                <w:color w:val="000000"/>
                <w:sz w:val="21"/>
              </w:rPr>
              <w:t>cordatum</w:t>
            </w:r>
            <w:proofErr w:type="spellEnd"/>
            <w:r>
              <w:rPr>
                <w:i/>
                <w:color w:val="000000"/>
                <w:sz w:val="21"/>
              </w:rPr>
              <w:t xml:space="preserve"> Trema </w:t>
            </w:r>
            <w:proofErr w:type="spellStart"/>
            <w:r>
              <w:rPr>
                <w:i/>
                <w:color w:val="000000"/>
                <w:sz w:val="21"/>
              </w:rPr>
              <w:t>orientalis</w:t>
            </w:r>
            <w:proofErr w:type="spellEnd"/>
            <w:r>
              <w:rPr>
                <w:i/>
                <w:color w:val="000000"/>
                <w:sz w:val="21"/>
              </w:rPr>
              <w:t xml:space="preserve"> </w:t>
            </w:r>
            <w:proofErr w:type="spellStart"/>
            <w:r>
              <w:rPr>
                <w:i/>
                <w:color w:val="000000"/>
                <w:sz w:val="21"/>
              </w:rPr>
              <w:t>Trimeria</w:t>
            </w:r>
            <w:proofErr w:type="spellEnd"/>
            <w:r>
              <w:rPr>
                <w:i/>
                <w:color w:val="000000"/>
                <w:sz w:val="21"/>
              </w:rPr>
              <w:t xml:space="preserve"> </w:t>
            </w:r>
            <w:proofErr w:type="spellStart"/>
            <w:r>
              <w:rPr>
                <w:i/>
                <w:color w:val="000000"/>
                <w:sz w:val="21"/>
              </w:rPr>
              <w:t>grandifolia</w:t>
            </w:r>
            <w:proofErr w:type="spellEnd"/>
          </w:p>
        </w:tc>
      </w:tr>
      <w:tr w:rsidR="00B65A65" w14:paraId="17F2A82A" w14:textId="77777777">
        <w:trPr>
          <w:trHeight w:val="3831"/>
        </w:trPr>
        <w:tc>
          <w:tcPr>
            <w:tcW w:w="5426" w:type="dxa"/>
            <w:tcBorders>
              <w:top w:val="single" w:sz="6" w:space="0" w:color="000000"/>
              <w:left w:val="single" w:sz="12" w:space="0" w:color="000000"/>
              <w:bottom w:val="single" w:sz="12" w:space="0" w:color="000000"/>
            </w:tcBorders>
          </w:tcPr>
          <w:p w14:paraId="0D847930" w14:textId="77777777" w:rsidR="00B65A65" w:rsidRDefault="00000000">
            <w:pPr>
              <w:pStyle w:val="TableParagraph"/>
              <w:ind w:left="9" w:right="-44"/>
              <w:rPr>
                <w:sz w:val="20"/>
              </w:rPr>
            </w:pPr>
            <w:r>
              <w:rPr>
                <w:noProof/>
                <w:sz w:val="20"/>
              </w:rPr>
              <w:drawing>
                <wp:inline distT="0" distB="0" distL="0" distR="0" wp14:anchorId="5856671E" wp14:editId="05BEC491">
                  <wp:extent cx="3419198" cy="2423160"/>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9" cstate="print"/>
                          <a:stretch>
                            <a:fillRect/>
                          </a:stretch>
                        </pic:blipFill>
                        <pic:spPr>
                          <a:xfrm>
                            <a:off x="0" y="0"/>
                            <a:ext cx="3419198" cy="2423160"/>
                          </a:xfrm>
                          <a:prstGeom prst="rect">
                            <a:avLst/>
                          </a:prstGeom>
                        </pic:spPr>
                      </pic:pic>
                    </a:graphicData>
                  </a:graphic>
                </wp:inline>
              </w:drawing>
            </w:r>
          </w:p>
        </w:tc>
        <w:tc>
          <w:tcPr>
            <w:tcW w:w="3504" w:type="dxa"/>
            <w:vMerge/>
            <w:tcBorders>
              <w:top w:val="nil"/>
            </w:tcBorders>
          </w:tcPr>
          <w:p w14:paraId="2E29E2E8" w14:textId="77777777" w:rsidR="00B65A65" w:rsidRDefault="00B65A65">
            <w:pPr>
              <w:rPr>
                <w:sz w:val="2"/>
                <w:szCs w:val="2"/>
              </w:rPr>
            </w:pPr>
          </w:p>
        </w:tc>
      </w:tr>
    </w:tbl>
    <w:p w14:paraId="532A0A7B" w14:textId="77777777" w:rsidR="00B65A65" w:rsidRDefault="00B65A65">
      <w:pPr>
        <w:rPr>
          <w:sz w:val="2"/>
          <w:szCs w:val="2"/>
        </w:rPr>
        <w:sectPr w:rsidR="00B65A65">
          <w:type w:val="continuous"/>
          <w:pgSz w:w="11900" w:h="16840"/>
          <w:pgMar w:top="1400" w:right="700" w:bottom="1640" w:left="600" w:header="0" w:footer="1458" w:gutter="0"/>
          <w:cols w:space="720"/>
        </w:sectPr>
      </w:pPr>
    </w:p>
    <w:p w14:paraId="0EE0E581" w14:textId="77777777" w:rsidR="00B65A65" w:rsidRDefault="00000000">
      <w:pPr>
        <w:pStyle w:val="Heading3"/>
        <w:numPr>
          <w:ilvl w:val="0"/>
          <w:numId w:val="4"/>
        </w:numPr>
        <w:tabs>
          <w:tab w:val="left" w:pos="1852"/>
          <w:tab w:val="left" w:pos="1853"/>
        </w:tabs>
        <w:spacing w:before="72"/>
        <w:ind w:hanging="1052"/>
        <w:jc w:val="left"/>
      </w:pPr>
      <w:bookmarkStart w:id="5" w:name="_TOC_250003"/>
      <w:r>
        <w:t>Analysis</w:t>
      </w:r>
      <w:r>
        <w:rPr>
          <w:spacing w:val="9"/>
        </w:rPr>
        <w:t xml:space="preserve"> </w:t>
      </w:r>
      <w:r>
        <w:t>of</w:t>
      </w:r>
      <w:r>
        <w:rPr>
          <w:spacing w:val="5"/>
        </w:rPr>
        <w:t xml:space="preserve"> </w:t>
      </w:r>
      <w:bookmarkEnd w:id="5"/>
      <w:r>
        <w:rPr>
          <w:spacing w:val="-2"/>
        </w:rPr>
        <w:t>findings</w:t>
      </w:r>
    </w:p>
    <w:p w14:paraId="64D15104" w14:textId="77777777" w:rsidR="00B65A65" w:rsidRDefault="00000000">
      <w:pPr>
        <w:pStyle w:val="Heading3"/>
        <w:numPr>
          <w:ilvl w:val="1"/>
          <w:numId w:val="4"/>
        </w:numPr>
        <w:tabs>
          <w:tab w:val="left" w:pos="1853"/>
        </w:tabs>
        <w:spacing w:before="186"/>
        <w:ind w:hanging="702"/>
        <w:jc w:val="both"/>
      </w:pPr>
      <w:bookmarkStart w:id="6" w:name="_TOC_250002"/>
      <w:r>
        <w:t>D’MOSS</w:t>
      </w:r>
      <w:r>
        <w:rPr>
          <w:spacing w:val="11"/>
        </w:rPr>
        <w:t xml:space="preserve"> </w:t>
      </w:r>
      <w:r>
        <w:t>and</w:t>
      </w:r>
      <w:r>
        <w:rPr>
          <w:spacing w:val="15"/>
        </w:rPr>
        <w:t xml:space="preserve"> </w:t>
      </w:r>
      <w:r>
        <w:t>KZN</w:t>
      </w:r>
      <w:r>
        <w:rPr>
          <w:spacing w:val="2"/>
        </w:rPr>
        <w:t xml:space="preserve"> </w:t>
      </w:r>
      <w:r>
        <w:t>Sandstone</w:t>
      </w:r>
      <w:r>
        <w:rPr>
          <w:spacing w:val="10"/>
        </w:rPr>
        <w:t xml:space="preserve"> </w:t>
      </w:r>
      <w:r>
        <w:t>Sourveld</w:t>
      </w:r>
      <w:r>
        <w:rPr>
          <w:spacing w:val="15"/>
        </w:rPr>
        <w:t xml:space="preserve"> </w:t>
      </w:r>
      <w:bookmarkEnd w:id="6"/>
      <w:r>
        <w:rPr>
          <w:spacing w:val="-2"/>
        </w:rPr>
        <w:t>classification</w:t>
      </w:r>
    </w:p>
    <w:p w14:paraId="4D1DE769" w14:textId="77777777" w:rsidR="00B65A65" w:rsidRDefault="00000000">
      <w:pPr>
        <w:pStyle w:val="BodyText"/>
        <w:spacing w:before="8" w:line="242" w:lineRule="auto"/>
        <w:ind w:left="1852" w:right="510"/>
        <w:jc w:val="both"/>
      </w:pPr>
      <w:r>
        <w:pict w14:anchorId="028799EA">
          <v:group id="docshapegroup19" o:spid="_x0000_s2082" style="position:absolute;left:0;text-align:left;margin-left:123.35pt;margin-top:59.45pt;width:411.6pt;height:270.75pt;z-index:-16045568;mso-position-horizontal-relative:page" coordorigin="2467,1189" coordsize="8232,5415">
            <v:shape id="docshape20" o:spid="_x0000_s2086" type="#_x0000_t75" style="position:absolute;left:2467;top:1188;width:8232;height:5415">
              <v:imagedata r:id="rId20" o:title=""/>
            </v:shape>
            <v:shape id="docshape21" o:spid="_x0000_s2085" type="#_x0000_t75" style="position:absolute;left:6964;top:1990;width:3375;height:2045">
              <v:imagedata r:id="rId21" o:title=""/>
            </v:shape>
            <v:shape id="docshape22" o:spid="_x0000_s2084" style="position:absolute;left:6964;top:1990;width:3375;height:2045" coordorigin="6965,1991" coordsize="3375,2045" path="m7214,1991r77,144l7368,2255r187,158l7795,2533r216,120l8155,2754r226,110l8558,2893r202,l8894,2922r461,120l9629,3104r259,53l10008,3205r144,130l10248,3464r62,183l10339,3757r-29,120l10190,4035,9744,3896r-10,91l9317,3858r-39,-125l9206,3666r-76,l9062,3714r-105,-10l8827,3704r-125,-91l8525,3483,8342,3383,8165,3234r-106,-10l7867,3215,7493,2835,6965,2139r240,-148e" filled="f" strokecolor="#f60" strokeweight=".50797mm">
              <v:path arrowok="t"/>
            </v:shape>
            <v:shape id="docshape23" o:spid="_x0000_s2083" style="position:absolute;left:9628;top:3651;width:279;height:1944" coordorigin="9629,3651" coordsize="279,1944" o:spt="100" adj="0,,0" path="m9818,3781l9629,5591r43,4l9862,3786r-44,-5xm9894,3757r-73,l9864,3762r-2,24l9907,3791r-13,-34xm9821,3757r-3,24l9862,3786r2,-24l9821,3757xm9854,3651r-76,125l9818,3781r3,-24l9894,3757r-40,-106xe" fillcolor="black" stroked="f">
              <v:stroke joinstyle="round"/>
              <v:formulas/>
              <v:path arrowok="t" o:connecttype="segments"/>
            </v:shape>
            <w10:wrap anchorx="page"/>
          </v:group>
        </w:pict>
      </w:r>
      <w:r>
        <w:t>The D’MOSS areas illustrated in Figure 1 below correlated with my areas mapped as KZN Sandstone Sourveld, apart from one D’MOSS area that was not representative of KZN Sandstone Sourveld (Figure 3). This area was cultivated in the past, most of it</w:t>
      </w:r>
      <w:r>
        <w:rPr>
          <w:spacing w:val="40"/>
        </w:rPr>
        <w:t xml:space="preserve"> </w:t>
      </w:r>
      <w:r>
        <w:t xml:space="preserve">being planted to </w:t>
      </w:r>
      <w:r>
        <w:rPr>
          <w:i/>
        </w:rPr>
        <w:t xml:space="preserve">Eucalyptus </w:t>
      </w:r>
      <w:r>
        <w:t>that has since been felled and cleared.</w:t>
      </w:r>
    </w:p>
    <w:p w14:paraId="0F4382A3" w14:textId="77777777" w:rsidR="00B65A65" w:rsidRDefault="00B65A65">
      <w:pPr>
        <w:pStyle w:val="BodyText"/>
        <w:spacing w:before="7"/>
        <w:rPr>
          <w:sz w:val="16"/>
        </w:rPr>
      </w:pPr>
    </w:p>
    <w:tbl>
      <w:tblPr>
        <w:tblW w:w="0" w:type="auto"/>
        <w:tblInd w:w="1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0"/>
        <w:gridCol w:w="2292"/>
      </w:tblGrid>
      <w:tr w:rsidR="00B65A65" w14:paraId="4A1FF854" w14:textId="77777777">
        <w:trPr>
          <w:trHeight w:val="4422"/>
        </w:trPr>
        <w:tc>
          <w:tcPr>
            <w:tcW w:w="8242" w:type="dxa"/>
            <w:gridSpan w:val="2"/>
            <w:tcBorders>
              <w:left w:val="single" w:sz="6" w:space="0" w:color="000000"/>
              <w:bottom w:val="nil"/>
              <w:right w:val="single" w:sz="6" w:space="0" w:color="000000"/>
            </w:tcBorders>
          </w:tcPr>
          <w:p w14:paraId="2BF75260" w14:textId="77777777" w:rsidR="00B65A65" w:rsidRDefault="00B65A65">
            <w:pPr>
              <w:pStyle w:val="TableParagraph"/>
              <w:ind w:left="0"/>
              <w:rPr>
                <w:rFonts w:ascii="Times New Roman"/>
                <w:sz w:val="20"/>
              </w:rPr>
            </w:pPr>
          </w:p>
        </w:tc>
      </w:tr>
      <w:tr w:rsidR="00B65A65" w14:paraId="71A52E3E" w14:textId="77777777">
        <w:trPr>
          <w:trHeight w:val="887"/>
        </w:trPr>
        <w:tc>
          <w:tcPr>
            <w:tcW w:w="5950" w:type="dxa"/>
            <w:vMerge w:val="restart"/>
            <w:tcBorders>
              <w:top w:val="nil"/>
              <w:left w:val="single" w:sz="6" w:space="0" w:color="000000"/>
              <w:right w:val="single" w:sz="6" w:space="0" w:color="000000"/>
            </w:tcBorders>
          </w:tcPr>
          <w:p w14:paraId="478684FC" w14:textId="77777777" w:rsidR="00B65A65" w:rsidRDefault="00B65A65">
            <w:pPr>
              <w:pStyle w:val="TableParagraph"/>
              <w:ind w:left="0"/>
              <w:rPr>
                <w:rFonts w:ascii="Times New Roman"/>
                <w:sz w:val="20"/>
              </w:rPr>
            </w:pPr>
          </w:p>
        </w:tc>
        <w:tc>
          <w:tcPr>
            <w:tcW w:w="2292" w:type="dxa"/>
            <w:tcBorders>
              <w:top w:val="single" w:sz="6" w:space="0" w:color="000000"/>
              <w:left w:val="single" w:sz="6" w:space="0" w:color="000000"/>
              <w:bottom w:val="single" w:sz="6" w:space="0" w:color="000000"/>
              <w:right w:val="single" w:sz="12" w:space="0" w:color="000000"/>
            </w:tcBorders>
            <w:shd w:val="clear" w:color="auto" w:fill="FFCC00"/>
          </w:tcPr>
          <w:p w14:paraId="0EA8828E" w14:textId="77777777" w:rsidR="00B65A65" w:rsidRDefault="00000000">
            <w:pPr>
              <w:pStyle w:val="TableParagraph"/>
              <w:spacing w:before="66" w:line="244" w:lineRule="auto"/>
              <w:ind w:left="146"/>
              <w:rPr>
                <w:rFonts w:ascii="Calibri" w:hAnsi="Calibri"/>
                <w:b/>
                <w:sz w:val="21"/>
              </w:rPr>
            </w:pPr>
            <w:r>
              <w:rPr>
                <w:rFonts w:ascii="Calibri" w:hAnsi="Calibri"/>
                <w:b/>
                <w:sz w:val="21"/>
              </w:rPr>
              <w:t>D’MOSS area not representative of KZN Sandstone Sourveld</w:t>
            </w:r>
          </w:p>
        </w:tc>
      </w:tr>
      <w:tr w:rsidR="00B65A65" w14:paraId="6FEE2254" w14:textId="77777777">
        <w:trPr>
          <w:trHeight w:val="78"/>
        </w:trPr>
        <w:tc>
          <w:tcPr>
            <w:tcW w:w="5950" w:type="dxa"/>
            <w:vMerge/>
            <w:tcBorders>
              <w:top w:val="nil"/>
              <w:left w:val="single" w:sz="6" w:space="0" w:color="000000"/>
              <w:right w:val="single" w:sz="6" w:space="0" w:color="000000"/>
            </w:tcBorders>
          </w:tcPr>
          <w:p w14:paraId="68EBE440" w14:textId="77777777" w:rsidR="00B65A65" w:rsidRDefault="00B65A65">
            <w:pPr>
              <w:rPr>
                <w:sz w:val="2"/>
                <w:szCs w:val="2"/>
              </w:rPr>
            </w:pPr>
          </w:p>
        </w:tc>
        <w:tc>
          <w:tcPr>
            <w:tcW w:w="2292" w:type="dxa"/>
            <w:tcBorders>
              <w:top w:val="single" w:sz="6" w:space="0" w:color="000000"/>
              <w:left w:val="nil"/>
              <w:right w:val="single" w:sz="6" w:space="0" w:color="000000"/>
            </w:tcBorders>
          </w:tcPr>
          <w:p w14:paraId="3CA06276" w14:textId="77777777" w:rsidR="00B65A65" w:rsidRDefault="00B65A65">
            <w:pPr>
              <w:pStyle w:val="TableParagraph"/>
              <w:ind w:left="0"/>
              <w:rPr>
                <w:rFonts w:ascii="Times New Roman"/>
                <w:sz w:val="2"/>
              </w:rPr>
            </w:pPr>
          </w:p>
        </w:tc>
      </w:tr>
    </w:tbl>
    <w:p w14:paraId="1DA7EC13" w14:textId="77777777" w:rsidR="00B65A65" w:rsidRDefault="00000000">
      <w:pPr>
        <w:pStyle w:val="Heading3"/>
        <w:jc w:val="both"/>
      </w:pPr>
      <w:r>
        <w:t>Figure</w:t>
      </w:r>
      <w:r>
        <w:rPr>
          <w:spacing w:val="10"/>
        </w:rPr>
        <w:t xml:space="preserve"> </w:t>
      </w:r>
      <w:r>
        <w:t>3.</w:t>
      </w:r>
      <w:r>
        <w:rPr>
          <w:spacing w:val="13"/>
        </w:rPr>
        <w:t xml:space="preserve"> </w:t>
      </w:r>
      <w:r>
        <w:t>D’MOSS</w:t>
      </w:r>
      <w:r>
        <w:rPr>
          <w:spacing w:val="5"/>
        </w:rPr>
        <w:t xml:space="preserve"> </w:t>
      </w:r>
      <w:r>
        <w:t>area</w:t>
      </w:r>
      <w:r>
        <w:rPr>
          <w:spacing w:val="5"/>
        </w:rPr>
        <w:t xml:space="preserve"> </w:t>
      </w:r>
      <w:r>
        <w:t>previously</w:t>
      </w:r>
      <w:r>
        <w:rPr>
          <w:spacing w:val="11"/>
        </w:rPr>
        <w:t xml:space="preserve"> </w:t>
      </w:r>
      <w:r>
        <w:t>under</w:t>
      </w:r>
      <w:r>
        <w:rPr>
          <w:spacing w:val="9"/>
        </w:rPr>
        <w:t xml:space="preserve"> </w:t>
      </w:r>
      <w:r>
        <w:t>timber</w:t>
      </w:r>
      <w:r>
        <w:rPr>
          <w:spacing w:val="7"/>
        </w:rPr>
        <w:t xml:space="preserve"> </w:t>
      </w:r>
      <w:r>
        <w:t>and</w:t>
      </w:r>
      <w:r>
        <w:rPr>
          <w:spacing w:val="8"/>
        </w:rPr>
        <w:t xml:space="preserve"> </w:t>
      </w:r>
      <w:r>
        <w:t>recently</w:t>
      </w:r>
      <w:r>
        <w:rPr>
          <w:spacing w:val="11"/>
        </w:rPr>
        <w:t xml:space="preserve"> </w:t>
      </w:r>
      <w:r>
        <w:rPr>
          <w:spacing w:val="-2"/>
        </w:rPr>
        <w:t>cleared.</w:t>
      </w:r>
    </w:p>
    <w:p w14:paraId="4E185C9C" w14:textId="77777777" w:rsidR="00B65A65" w:rsidRDefault="00B65A65">
      <w:pPr>
        <w:pStyle w:val="BodyText"/>
        <w:spacing w:before="7"/>
        <w:rPr>
          <w:b/>
        </w:rPr>
      </w:pPr>
    </w:p>
    <w:p w14:paraId="17A59FFF" w14:textId="77777777" w:rsidR="00B65A65" w:rsidRDefault="00000000">
      <w:pPr>
        <w:pStyle w:val="ListParagraph"/>
        <w:numPr>
          <w:ilvl w:val="1"/>
          <w:numId w:val="4"/>
        </w:numPr>
        <w:tabs>
          <w:tab w:val="left" w:pos="1852"/>
          <w:tab w:val="left" w:pos="1853"/>
        </w:tabs>
        <w:spacing w:before="1" w:line="242" w:lineRule="auto"/>
        <w:ind w:right="939"/>
        <w:rPr>
          <w:b/>
          <w:sz w:val="21"/>
        </w:rPr>
      </w:pPr>
      <w:r>
        <w:rPr>
          <w:b/>
          <w:sz w:val="21"/>
        </w:rPr>
        <w:t>Comments on the revised development layout in relation to D’MOSS or other areas with development constraints (see Figure 4).</w:t>
      </w:r>
    </w:p>
    <w:p w14:paraId="47F7AC83" w14:textId="77777777" w:rsidR="00B65A65" w:rsidRDefault="00000000">
      <w:pPr>
        <w:pStyle w:val="ListParagraph"/>
        <w:numPr>
          <w:ilvl w:val="2"/>
          <w:numId w:val="4"/>
        </w:numPr>
        <w:tabs>
          <w:tab w:val="left" w:pos="2554"/>
        </w:tabs>
        <w:spacing w:before="11" w:after="2" w:line="242" w:lineRule="auto"/>
        <w:ind w:right="506"/>
        <w:rPr>
          <w:sz w:val="21"/>
        </w:rPr>
      </w:pPr>
      <w:r>
        <w:rPr>
          <w:sz w:val="21"/>
        </w:rPr>
        <w:t>The</w:t>
      </w:r>
      <w:r>
        <w:rPr>
          <w:spacing w:val="40"/>
          <w:sz w:val="21"/>
        </w:rPr>
        <w:t xml:space="preserve"> </w:t>
      </w:r>
      <w:r>
        <w:rPr>
          <w:sz w:val="21"/>
        </w:rPr>
        <w:t>initial</w:t>
      </w:r>
      <w:r>
        <w:rPr>
          <w:spacing w:val="40"/>
          <w:sz w:val="21"/>
        </w:rPr>
        <w:t xml:space="preserve"> </w:t>
      </w:r>
      <w:r>
        <w:rPr>
          <w:sz w:val="21"/>
        </w:rPr>
        <w:t>findings</w:t>
      </w:r>
      <w:r>
        <w:rPr>
          <w:spacing w:val="80"/>
          <w:sz w:val="21"/>
        </w:rPr>
        <w:t xml:space="preserve"> </w:t>
      </w:r>
      <w:r>
        <w:rPr>
          <w:sz w:val="21"/>
        </w:rPr>
        <w:t>indicated</w:t>
      </w:r>
      <w:r>
        <w:rPr>
          <w:spacing w:val="40"/>
          <w:sz w:val="21"/>
        </w:rPr>
        <w:t xml:space="preserve"> </w:t>
      </w:r>
      <w:r>
        <w:rPr>
          <w:sz w:val="21"/>
        </w:rPr>
        <w:t>proposed</w:t>
      </w:r>
      <w:r>
        <w:rPr>
          <w:spacing w:val="40"/>
          <w:sz w:val="21"/>
        </w:rPr>
        <w:t xml:space="preserve"> </w:t>
      </w:r>
      <w:r>
        <w:rPr>
          <w:sz w:val="21"/>
        </w:rPr>
        <w:t>development</w:t>
      </w:r>
      <w:r>
        <w:rPr>
          <w:spacing w:val="40"/>
          <w:sz w:val="21"/>
        </w:rPr>
        <w:t xml:space="preserve"> </w:t>
      </w:r>
      <w:r>
        <w:rPr>
          <w:sz w:val="21"/>
        </w:rPr>
        <w:t>sites</w:t>
      </w:r>
      <w:r>
        <w:rPr>
          <w:spacing w:val="78"/>
          <w:sz w:val="21"/>
        </w:rPr>
        <w:t xml:space="preserve"> </w:t>
      </w:r>
      <w:r>
        <w:rPr>
          <w:sz w:val="21"/>
        </w:rPr>
        <w:t>that</w:t>
      </w:r>
      <w:r>
        <w:rPr>
          <w:spacing w:val="78"/>
          <w:sz w:val="21"/>
        </w:rPr>
        <w:t xml:space="preserve"> </w:t>
      </w:r>
      <w:r>
        <w:rPr>
          <w:sz w:val="21"/>
        </w:rPr>
        <w:t>cumulatively exceeded 300 m</w:t>
      </w:r>
      <w:r>
        <w:rPr>
          <w:sz w:val="21"/>
          <w:vertAlign w:val="superscript"/>
        </w:rPr>
        <w:t>2</w:t>
      </w:r>
      <w:r>
        <w:rPr>
          <w:sz w:val="21"/>
        </w:rPr>
        <w:t xml:space="preserve"> and overlapped the D’MOSS/KZN Sandstone Sourveld.</w:t>
      </w:r>
    </w:p>
    <w:p w14:paraId="03A2043F" w14:textId="77777777" w:rsidR="00B65A65" w:rsidRDefault="00000000">
      <w:pPr>
        <w:pStyle w:val="BodyText"/>
        <w:ind w:left="2548"/>
        <w:rPr>
          <w:sz w:val="20"/>
        </w:rPr>
      </w:pPr>
      <w:r>
        <w:rPr>
          <w:sz w:val="20"/>
        </w:rPr>
      </w:r>
      <w:r>
        <w:rPr>
          <w:sz w:val="20"/>
        </w:rPr>
        <w:pict w14:anchorId="50E12886">
          <v:shape id="docshape24" o:spid="_x0000_s2081" type="#_x0000_t202" style="width:376.8pt;height:37.7pt;mso-left-percent:-10001;mso-top-percent:-10001;mso-position-horizontal:absolute;mso-position-horizontal-relative:char;mso-position-vertical:absolute;mso-position-vertical-relative:line;mso-left-percent:-10001;mso-top-percent:-10001" fillcolor="#ff9" strokeweight=".48pt">
            <v:textbox inset="0,0,0,0">
              <w:txbxContent>
                <w:p w14:paraId="696AE2CD" w14:textId="77777777" w:rsidR="00B65A65" w:rsidRDefault="00000000">
                  <w:pPr>
                    <w:pStyle w:val="BodyText"/>
                    <w:spacing w:line="244" w:lineRule="auto"/>
                    <w:ind w:left="-1" w:right="99"/>
                    <w:jc w:val="both"/>
                    <w:rPr>
                      <w:color w:val="000000"/>
                    </w:rPr>
                  </w:pPr>
                  <w:r>
                    <w:rPr>
                      <w:color w:val="000000"/>
                    </w:rPr>
                    <w:t>The revised layout (Figure 4) has been examined and all sites that overlapped D’MOSS or KZN Sandstone Sourveld have been excluded or reduced to the extent that they do not cumulatively exceed 300 m</w:t>
                  </w:r>
                  <w:r>
                    <w:rPr>
                      <w:color w:val="000000"/>
                      <w:vertAlign w:val="superscript"/>
                    </w:rPr>
                    <w:t>2</w:t>
                  </w:r>
                  <w:r>
                    <w:rPr>
                      <w:color w:val="000000"/>
                    </w:rPr>
                    <w:t>.</w:t>
                  </w:r>
                </w:p>
              </w:txbxContent>
            </v:textbox>
            <w10:anchorlock/>
          </v:shape>
        </w:pict>
      </w:r>
    </w:p>
    <w:p w14:paraId="79899284" w14:textId="77777777" w:rsidR="00B65A65" w:rsidRDefault="00B65A65">
      <w:pPr>
        <w:pStyle w:val="BodyText"/>
        <w:rPr>
          <w:sz w:val="10"/>
        </w:rPr>
      </w:pPr>
    </w:p>
    <w:p w14:paraId="2DC6C38C" w14:textId="77777777" w:rsidR="00B65A65" w:rsidRDefault="00000000">
      <w:pPr>
        <w:pStyle w:val="ListParagraph"/>
        <w:numPr>
          <w:ilvl w:val="2"/>
          <w:numId w:val="4"/>
        </w:numPr>
        <w:tabs>
          <w:tab w:val="left" w:pos="2554"/>
        </w:tabs>
        <w:spacing w:before="98" w:line="247" w:lineRule="auto"/>
        <w:ind w:right="511"/>
        <w:rPr>
          <w:sz w:val="21"/>
        </w:rPr>
      </w:pPr>
      <w:r>
        <w:rPr>
          <w:sz w:val="21"/>
        </w:rPr>
        <w:t>One development area not mapped as part of D’MOSS (site 3 in Figure 4) was identified as primary grassland.</w:t>
      </w:r>
    </w:p>
    <w:p w14:paraId="3D48936C" w14:textId="77777777" w:rsidR="00B65A65" w:rsidRDefault="00000000">
      <w:pPr>
        <w:pStyle w:val="BodyText"/>
        <w:ind w:left="2548"/>
        <w:rPr>
          <w:sz w:val="20"/>
        </w:rPr>
      </w:pPr>
      <w:r>
        <w:rPr>
          <w:sz w:val="20"/>
        </w:rPr>
      </w:r>
      <w:r>
        <w:rPr>
          <w:sz w:val="20"/>
        </w:rPr>
        <w:pict w14:anchorId="6E034F3E">
          <v:shape id="docshape25" o:spid="_x0000_s2080" type="#_x0000_t202" style="width:376.8pt;height:38.65pt;mso-left-percent:-10001;mso-top-percent:-10001;mso-position-horizontal:absolute;mso-position-horizontal-relative:char;mso-position-vertical:absolute;mso-position-vertical-relative:line;mso-left-percent:-10001;mso-top-percent:-10001" fillcolor="#ff9" strokeweight=".48pt">
            <v:textbox inset="0,0,0,0">
              <w:txbxContent>
                <w:p w14:paraId="40216AEC" w14:textId="77777777" w:rsidR="00B65A65" w:rsidRDefault="00000000">
                  <w:pPr>
                    <w:pStyle w:val="BodyText"/>
                    <w:spacing w:line="244" w:lineRule="auto"/>
                    <w:ind w:left="-1" w:right="93"/>
                    <w:jc w:val="both"/>
                    <w:rPr>
                      <w:color w:val="000000"/>
                    </w:rPr>
                  </w:pPr>
                  <w:r>
                    <w:rPr>
                      <w:color w:val="000000"/>
                    </w:rPr>
                    <w:t>In my initial report this area was</w:t>
                  </w:r>
                  <w:r>
                    <w:rPr>
                      <w:color w:val="000000"/>
                      <w:spacing w:val="40"/>
                    </w:rPr>
                    <w:t xml:space="preserve"> </w:t>
                  </w:r>
                  <w:r>
                    <w:rPr>
                      <w:color w:val="000000"/>
                    </w:rPr>
                    <w:t>identified as being a high biodiversity</w:t>
                  </w:r>
                  <w:r>
                    <w:rPr>
                      <w:color w:val="000000"/>
                      <w:spacing w:val="40"/>
                    </w:rPr>
                    <w:t xml:space="preserve"> </w:t>
                  </w:r>
                  <w:r>
                    <w:rPr>
                      <w:color w:val="000000"/>
                    </w:rPr>
                    <w:t>constraint area. It has subsequently been excluded from the proposed development and incorporated in the conservation servitude.</w:t>
                  </w:r>
                </w:p>
              </w:txbxContent>
            </v:textbox>
            <w10:anchorlock/>
          </v:shape>
        </w:pict>
      </w:r>
    </w:p>
    <w:p w14:paraId="244C6D9A" w14:textId="77777777" w:rsidR="00B65A65" w:rsidRDefault="00B65A65">
      <w:pPr>
        <w:pStyle w:val="BodyText"/>
        <w:spacing w:before="7"/>
        <w:rPr>
          <w:sz w:val="9"/>
        </w:rPr>
      </w:pPr>
    </w:p>
    <w:p w14:paraId="23157ED8" w14:textId="77777777" w:rsidR="00B65A65" w:rsidRDefault="00000000">
      <w:pPr>
        <w:pStyle w:val="ListParagraph"/>
        <w:numPr>
          <w:ilvl w:val="2"/>
          <w:numId w:val="4"/>
        </w:numPr>
        <w:tabs>
          <w:tab w:val="left" w:pos="2554"/>
        </w:tabs>
        <w:spacing w:before="98" w:line="242" w:lineRule="auto"/>
        <w:ind w:right="513"/>
        <w:rPr>
          <w:sz w:val="21"/>
        </w:rPr>
      </w:pPr>
      <w:r>
        <w:rPr>
          <w:sz w:val="21"/>
        </w:rPr>
        <w:t>One development area not mapped as part of D’MOSS (site 1 in Figure 4) was identified as secondary grassland cultivated more than 10 years ago.</w:t>
      </w:r>
    </w:p>
    <w:p w14:paraId="0AAFEC67" w14:textId="77777777" w:rsidR="00B65A65" w:rsidRDefault="00000000">
      <w:pPr>
        <w:pStyle w:val="BodyText"/>
        <w:ind w:left="2548"/>
        <w:rPr>
          <w:sz w:val="20"/>
        </w:rPr>
      </w:pPr>
      <w:r>
        <w:rPr>
          <w:sz w:val="20"/>
        </w:rPr>
      </w:r>
      <w:r>
        <w:rPr>
          <w:sz w:val="20"/>
        </w:rPr>
        <w:pict w14:anchorId="02AE2B64">
          <v:shape id="docshape26" o:spid="_x0000_s2079" type="#_x0000_t202" style="width:376.8pt;height:49.7pt;mso-left-percent:-10001;mso-top-percent:-10001;mso-position-horizontal:absolute;mso-position-horizontal-relative:char;mso-position-vertical:absolute;mso-position-vertical-relative:line;mso-left-percent:-10001;mso-top-percent:-10001" fillcolor="#ff9" strokeweight=".48pt">
            <v:textbox inset="0,0,0,0">
              <w:txbxContent>
                <w:p w14:paraId="3CCB2B0B" w14:textId="77777777" w:rsidR="00B65A65" w:rsidRDefault="00000000">
                  <w:pPr>
                    <w:pStyle w:val="BodyText"/>
                    <w:spacing w:line="242" w:lineRule="auto"/>
                    <w:ind w:left="100" w:right="94"/>
                    <w:jc w:val="both"/>
                    <w:rPr>
                      <w:color w:val="000000"/>
                    </w:rPr>
                  </w:pPr>
                  <w:r>
                    <w:rPr>
                      <w:color w:val="000000"/>
                    </w:rPr>
                    <w:t>Site</w:t>
                  </w:r>
                  <w:r>
                    <w:rPr>
                      <w:color w:val="000000"/>
                      <w:spacing w:val="25"/>
                    </w:rPr>
                    <w:t xml:space="preserve"> </w:t>
                  </w:r>
                  <w:r>
                    <w:rPr>
                      <w:color w:val="000000"/>
                    </w:rPr>
                    <w:t>1</w:t>
                  </w:r>
                  <w:r>
                    <w:rPr>
                      <w:color w:val="000000"/>
                      <w:spacing w:val="25"/>
                    </w:rPr>
                    <w:t xml:space="preserve"> </w:t>
                  </w:r>
                  <w:r>
                    <w:rPr>
                      <w:color w:val="000000"/>
                    </w:rPr>
                    <w:t>in</w:t>
                  </w:r>
                  <w:r>
                    <w:rPr>
                      <w:color w:val="000000"/>
                      <w:spacing w:val="30"/>
                    </w:rPr>
                    <w:t xml:space="preserve"> </w:t>
                  </w:r>
                  <w:r>
                    <w:rPr>
                      <w:color w:val="000000"/>
                    </w:rPr>
                    <w:t>Figure</w:t>
                  </w:r>
                  <w:r>
                    <w:rPr>
                      <w:color w:val="000000"/>
                      <w:spacing w:val="20"/>
                    </w:rPr>
                    <w:t xml:space="preserve"> </w:t>
                  </w:r>
                  <w:r>
                    <w:rPr>
                      <w:color w:val="000000"/>
                    </w:rPr>
                    <w:t>4</w:t>
                  </w:r>
                  <w:r>
                    <w:rPr>
                      <w:color w:val="000000"/>
                      <w:spacing w:val="26"/>
                    </w:rPr>
                    <w:t xml:space="preserve"> </w:t>
                  </w:r>
                  <w:r>
                    <w:rPr>
                      <w:color w:val="000000"/>
                    </w:rPr>
                    <w:t>(0.95</w:t>
                  </w:r>
                  <w:r>
                    <w:rPr>
                      <w:color w:val="000000"/>
                      <w:spacing w:val="25"/>
                    </w:rPr>
                    <w:t xml:space="preserve"> </w:t>
                  </w:r>
                  <w:r>
                    <w:rPr>
                      <w:color w:val="000000"/>
                    </w:rPr>
                    <w:t>ha)</w:t>
                  </w:r>
                  <w:r>
                    <w:rPr>
                      <w:color w:val="000000"/>
                      <w:spacing w:val="26"/>
                    </w:rPr>
                    <w:t xml:space="preserve"> </w:t>
                  </w:r>
                  <w:r>
                    <w:rPr>
                      <w:color w:val="000000"/>
                    </w:rPr>
                    <w:t>is</w:t>
                  </w:r>
                  <w:r>
                    <w:rPr>
                      <w:color w:val="000000"/>
                      <w:spacing w:val="22"/>
                    </w:rPr>
                    <w:t xml:space="preserve"> </w:t>
                  </w:r>
                  <w:r>
                    <w:rPr>
                      <w:color w:val="000000"/>
                    </w:rPr>
                    <w:t>classified</w:t>
                  </w:r>
                  <w:r>
                    <w:rPr>
                      <w:color w:val="000000"/>
                      <w:spacing w:val="25"/>
                    </w:rPr>
                    <w:t xml:space="preserve"> </w:t>
                  </w:r>
                  <w:r>
                    <w:rPr>
                      <w:color w:val="000000"/>
                    </w:rPr>
                    <w:t>as</w:t>
                  </w:r>
                  <w:r>
                    <w:rPr>
                      <w:color w:val="000000"/>
                      <w:spacing w:val="28"/>
                    </w:rPr>
                    <w:t xml:space="preserve"> </w:t>
                  </w:r>
                  <w:r>
                    <w:rPr>
                      <w:color w:val="000000"/>
                    </w:rPr>
                    <w:t>indigenous</w:t>
                  </w:r>
                  <w:r>
                    <w:rPr>
                      <w:color w:val="000000"/>
                      <w:spacing w:val="28"/>
                    </w:rPr>
                    <w:t xml:space="preserve"> </w:t>
                  </w:r>
                  <w:r>
                    <w:rPr>
                      <w:color w:val="000000"/>
                    </w:rPr>
                    <w:t>vegetation</w:t>
                  </w:r>
                  <w:r>
                    <w:rPr>
                      <w:color w:val="000000"/>
                      <w:spacing w:val="30"/>
                    </w:rPr>
                    <w:t xml:space="preserve"> </w:t>
                  </w:r>
                  <w:r>
                    <w:rPr>
                      <w:color w:val="000000"/>
                    </w:rPr>
                    <w:t>(per</w:t>
                  </w:r>
                  <w:r>
                    <w:rPr>
                      <w:color w:val="000000"/>
                      <w:spacing w:val="20"/>
                    </w:rPr>
                    <w:t xml:space="preserve"> </w:t>
                  </w:r>
                  <w:r>
                    <w:rPr>
                      <w:color w:val="000000"/>
                    </w:rPr>
                    <w:t>page 3)</w:t>
                  </w:r>
                  <w:r>
                    <w:rPr>
                      <w:color w:val="000000"/>
                      <w:spacing w:val="26"/>
                    </w:rPr>
                    <w:t xml:space="preserve"> </w:t>
                  </w:r>
                  <w:r>
                    <w:rPr>
                      <w:color w:val="000000"/>
                    </w:rPr>
                    <w:t>and</w:t>
                  </w:r>
                  <w:r>
                    <w:rPr>
                      <w:color w:val="000000"/>
                      <w:spacing w:val="27"/>
                    </w:rPr>
                    <w:t xml:space="preserve"> </w:t>
                  </w:r>
                  <w:r>
                    <w:rPr>
                      <w:color w:val="000000"/>
                    </w:rPr>
                    <w:t>would</w:t>
                  </w:r>
                  <w:r>
                    <w:rPr>
                      <w:color w:val="000000"/>
                      <w:spacing w:val="27"/>
                    </w:rPr>
                    <w:t xml:space="preserve"> </w:t>
                  </w:r>
                  <w:r>
                    <w:rPr>
                      <w:color w:val="000000"/>
                    </w:rPr>
                    <w:t>have</w:t>
                  </w:r>
                  <w:r>
                    <w:rPr>
                      <w:color w:val="000000"/>
                      <w:spacing w:val="32"/>
                    </w:rPr>
                    <w:t xml:space="preserve"> </w:t>
                  </w:r>
                  <w:r>
                    <w:rPr>
                      <w:color w:val="000000"/>
                    </w:rPr>
                    <w:t>required</w:t>
                  </w:r>
                  <w:r>
                    <w:rPr>
                      <w:color w:val="000000"/>
                      <w:spacing w:val="32"/>
                    </w:rPr>
                    <w:t xml:space="preserve"> </w:t>
                  </w:r>
                  <w:proofErr w:type="spellStart"/>
                  <w:r>
                    <w:rPr>
                      <w:color w:val="000000"/>
                    </w:rPr>
                    <w:t>authorisation</w:t>
                  </w:r>
                  <w:proofErr w:type="spellEnd"/>
                  <w:r>
                    <w:rPr>
                      <w:color w:val="000000"/>
                      <w:spacing w:val="32"/>
                    </w:rPr>
                    <w:t xml:space="preserve"> </w:t>
                  </w:r>
                  <w:r>
                    <w:rPr>
                      <w:color w:val="000000"/>
                    </w:rPr>
                    <w:t>for</w:t>
                  </w:r>
                  <w:r>
                    <w:rPr>
                      <w:color w:val="000000"/>
                      <w:spacing w:val="26"/>
                    </w:rPr>
                    <w:t xml:space="preserve"> </w:t>
                  </w:r>
                  <w:r>
                    <w:rPr>
                      <w:color w:val="000000"/>
                    </w:rPr>
                    <w:t>development</w:t>
                  </w:r>
                  <w:r>
                    <w:rPr>
                      <w:color w:val="000000"/>
                      <w:spacing w:val="29"/>
                    </w:rPr>
                    <w:t xml:space="preserve"> </w:t>
                  </w:r>
                  <w:r>
                    <w:rPr>
                      <w:color w:val="000000"/>
                    </w:rPr>
                    <w:t>if</w:t>
                  </w:r>
                  <w:r>
                    <w:rPr>
                      <w:color w:val="000000"/>
                      <w:spacing w:val="29"/>
                    </w:rPr>
                    <w:t xml:space="preserve"> </w:t>
                  </w:r>
                  <w:r>
                    <w:rPr>
                      <w:color w:val="000000"/>
                    </w:rPr>
                    <w:t>it</w:t>
                  </w:r>
                  <w:r>
                    <w:rPr>
                      <w:color w:val="000000"/>
                      <w:spacing w:val="34"/>
                    </w:rPr>
                    <w:t xml:space="preserve"> </w:t>
                  </w:r>
                  <w:r>
                    <w:rPr>
                      <w:color w:val="000000"/>
                    </w:rPr>
                    <w:t>had</w:t>
                  </w:r>
                  <w:r>
                    <w:rPr>
                      <w:color w:val="000000"/>
                      <w:spacing w:val="32"/>
                    </w:rPr>
                    <w:t xml:space="preserve"> </w:t>
                  </w:r>
                  <w:r>
                    <w:rPr>
                      <w:color w:val="000000"/>
                    </w:rPr>
                    <w:t>been</w:t>
                  </w:r>
                  <w:r>
                    <w:rPr>
                      <w:color w:val="000000"/>
                      <w:spacing w:val="33"/>
                    </w:rPr>
                    <w:t xml:space="preserve"> </w:t>
                  </w:r>
                  <w:r>
                    <w:rPr>
                      <w:color w:val="000000"/>
                    </w:rPr>
                    <w:t>&gt;1 ha in extent (Note: Development Site 2 was a gum plantation until felled in 2012 and does not meet the definition of indigenous vegetation).</w:t>
                  </w:r>
                </w:p>
              </w:txbxContent>
            </v:textbox>
            <w10:anchorlock/>
          </v:shape>
        </w:pict>
      </w:r>
    </w:p>
    <w:p w14:paraId="1A0CED48" w14:textId="77777777" w:rsidR="00B65A65" w:rsidRDefault="00B65A65">
      <w:pPr>
        <w:pStyle w:val="BodyText"/>
        <w:spacing w:before="9"/>
        <w:rPr>
          <w:sz w:val="10"/>
        </w:rPr>
      </w:pPr>
    </w:p>
    <w:p w14:paraId="7CF7B007" w14:textId="77777777" w:rsidR="00B65A65" w:rsidRDefault="00000000">
      <w:pPr>
        <w:pStyle w:val="ListParagraph"/>
        <w:numPr>
          <w:ilvl w:val="2"/>
          <w:numId w:val="4"/>
        </w:numPr>
        <w:tabs>
          <w:tab w:val="left" w:pos="2554"/>
        </w:tabs>
        <w:spacing w:before="98" w:line="242" w:lineRule="auto"/>
        <w:ind w:right="506"/>
        <w:rPr>
          <w:sz w:val="21"/>
        </w:rPr>
      </w:pPr>
      <w:r>
        <w:rPr>
          <w:sz w:val="21"/>
        </w:rPr>
        <w:t>Two</w:t>
      </w:r>
      <w:r>
        <w:rPr>
          <w:spacing w:val="22"/>
          <w:sz w:val="21"/>
        </w:rPr>
        <w:t xml:space="preserve"> </w:t>
      </w:r>
      <w:r>
        <w:rPr>
          <w:sz w:val="21"/>
        </w:rPr>
        <w:t>substantial</w:t>
      </w:r>
      <w:r>
        <w:rPr>
          <w:spacing w:val="27"/>
          <w:sz w:val="21"/>
        </w:rPr>
        <w:t xml:space="preserve"> </w:t>
      </w:r>
      <w:r>
        <w:rPr>
          <w:sz w:val="21"/>
        </w:rPr>
        <w:t>areas</w:t>
      </w:r>
      <w:r>
        <w:rPr>
          <w:spacing w:val="24"/>
          <w:sz w:val="21"/>
        </w:rPr>
        <w:t xml:space="preserve"> </w:t>
      </w:r>
      <w:r>
        <w:rPr>
          <w:sz w:val="21"/>
        </w:rPr>
        <w:t>of</w:t>
      </w:r>
      <w:r>
        <w:rPr>
          <w:spacing w:val="24"/>
          <w:sz w:val="21"/>
        </w:rPr>
        <w:t xml:space="preserve"> </w:t>
      </w:r>
      <w:r>
        <w:rPr>
          <w:sz w:val="21"/>
        </w:rPr>
        <w:t>secondary</w:t>
      </w:r>
      <w:r>
        <w:rPr>
          <w:spacing w:val="24"/>
          <w:sz w:val="21"/>
        </w:rPr>
        <w:t xml:space="preserve"> </w:t>
      </w:r>
      <w:r>
        <w:rPr>
          <w:sz w:val="21"/>
        </w:rPr>
        <w:t>grassland</w:t>
      </w:r>
      <w:r>
        <w:rPr>
          <w:spacing w:val="27"/>
          <w:sz w:val="21"/>
        </w:rPr>
        <w:t xml:space="preserve"> </w:t>
      </w:r>
      <w:proofErr w:type="spellStart"/>
      <w:r>
        <w:rPr>
          <w:sz w:val="21"/>
        </w:rPr>
        <w:t>totalling</w:t>
      </w:r>
      <w:proofErr w:type="spellEnd"/>
      <w:r>
        <w:rPr>
          <w:spacing w:val="27"/>
          <w:sz w:val="21"/>
        </w:rPr>
        <w:t xml:space="preserve"> </w:t>
      </w:r>
      <w:r>
        <w:rPr>
          <w:sz w:val="21"/>
        </w:rPr>
        <w:t>9.24</w:t>
      </w:r>
      <w:r>
        <w:rPr>
          <w:spacing w:val="27"/>
          <w:sz w:val="21"/>
        </w:rPr>
        <w:t xml:space="preserve"> </w:t>
      </w:r>
      <w:r>
        <w:rPr>
          <w:sz w:val="21"/>
        </w:rPr>
        <w:t>ha</w:t>
      </w:r>
      <w:r>
        <w:rPr>
          <w:spacing w:val="32"/>
          <w:sz w:val="21"/>
        </w:rPr>
        <w:t xml:space="preserve"> </w:t>
      </w:r>
      <w:r>
        <w:rPr>
          <w:sz w:val="21"/>
        </w:rPr>
        <w:t>(sites</w:t>
      </w:r>
      <w:r>
        <w:rPr>
          <w:spacing w:val="30"/>
          <w:sz w:val="21"/>
        </w:rPr>
        <w:t xml:space="preserve"> </w:t>
      </w:r>
      <w:r>
        <w:rPr>
          <w:sz w:val="21"/>
        </w:rPr>
        <w:t>4</w:t>
      </w:r>
      <w:r>
        <w:rPr>
          <w:spacing w:val="27"/>
          <w:sz w:val="21"/>
        </w:rPr>
        <w:t xml:space="preserve"> </w:t>
      </w:r>
      <w:r>
        <w:rPr>
          <w:sz w:val="21"/>
        </w:rPr>
        <w:t>&amp;</w:t>
      </w:r>
      <w:r>
        <w:rPr>
          <w:spacing w:val="28"/>
          <w:sz w:val="21"/>
        </w:rPr>
        <w:t xml:space="preserve"> </w:t>
      </w:r>
      <w:r>
        <w:rPr>
          <w:sz w:val="21"/>
        </w:rPr>
        <w:t>5</w:t>
      </w:r>
      <w:r>
        <w:rPr>
          <w:spacing w:val="32"/>
          <w:sz w:val="21"/>
        </w:rPr>
        <w:t xml:space="preserve"> </w:t>
      </w:r>
      <w:r>
        <w:rPr>
          <w:sz w:val="21"/>
        </w:rPr>
        <w:t>in Figure 4) have been added to the conservation servitude.</w:t>
      </w:r>
    </w:p>
    <w:p w14:paraId="45290AAF" w14:textId="77777777" w:rsidR="00B65A65" w:rsidRDefault="00B65A65">
      <w:pPr>
        <w:spacing w:line="242" w:lineRule="auto"/>
        <w:rPr>
          <w:sz w:val="21"/>
        </w:rPr>
        <w:sectPr w:rsidR="00B65A65">
          <w:pgSz w:w="11900" w:h="16840"/>
          <w:pgMar w:top="1340" w:right="700" w:bottom="1640" w:left="600" w:header="0" w:footer="1458" w:gutter="0"/>
          <w:cols w:space="720"/>
        </w:sectPr>
      </w:pPr>
    </w:p>
    <w:p w14:paraId="528BA514" w14:textId="77777777" w:rsidR="00B65A65" w:rsidRDefault="00B65A65">
      <w:pPr>
        <w:pStyle w:val="BodyText"/>
        <w:rPr>
          <w:sz w:val="20"/>
        </w:rPr>
      </w:pPr>
    </w:p>
    <w:p w14:paraId="5248D15F" w14:textId="77777777" w:rsidR="00B65A65" w:rsidRDefault="00B65A65">
      <w:pPr>
        <w:pStyle w:val="BodyText"/>
        <w:rPr>
          <w:sz w:val="20"/>
        </w:rPr>
      </w:pPr>
    </w:p>
    <w:p w14:paraId="4E9512EF" w14:textId="77777777" w:rsidR="00B65A65" w:rsidRDefault="00B65A65">
      <w:pPr>
        <w:pStyle w:val="BodyText"/>
        <w:rPr>
          <w:sz w:val="20"/>
        </w:rPr>
      </w:pPr>
    </w:p>
    <w:p w14:paraId="48044A78" w14:textId="77777777" w:rsidR="00B65A65" w:rsidRDefault="00B65A65">
      <w:pPr>
        <w:pStyle w:val="BodyText"/>
        <w:rPr>
          <w:sz w:val="20"/>
        </w:rPr>
      </w:pPr>
    </w:p>
    <w:p w14:paraId="67A9A9CB" w14:textId="77777777" w:rsidR="00B65A65" w:rsidRDefault="00B65A65">
      <w:pPr>
        <w:pStyle w:val="BodyText"/>
        <w:rPr>
          <w:sz w:val="20"/>
        </w:rPr>
      </w:pPr>
    </w:p>
    <w:p w14:paraId="72E3C688" w14:textId="77777777" w:rsidR="00B65A65" w:rsidRDefault="00B65A65">
      <w:pPr>
        <w:pStyle w:val="BodyText"/>
        <w:rPr>
          <w:sz w:val="20"/>
        </w:rPr>
      </w:pPr>
    </w:p>
    <w:p w14:paraId="27443DED" w14:textId="77777777" w:rsidR="00B65A65" w:rsidRDefault="00B65A65">
      <w:pPr>
        <w:pStyle w:val="BodyText"/>
        <w:rPr>
          <w:sz w:val="20"/>
        </w:rPr>
      </w:pPr>
    </w:p>
    <w:p w14:paraId="000883F2" w14:textId="77777777" w:rsidR="00B65A65" w:rsidRDefault="00B65A65">
      <w:pPr>
        <w:pStyle w:val="BodyText"/>
        <w:rPr>
          <w:sz w:val="20"/>
        </w:rPr>
      </w:pPr>
    </w:p>
    <w:p w14:paraId="61BA7C08" w14:textId="77777777" w:rsidR="00B65A65" w:rsidRDefault="00B65A65">
      <w:pPr>
        <w:pStyle w:val="BodyText"/>
        <w:rPr>
          <w:sz w:val="20"/>
        </w:rPr>
      </w:pPr>
    </w:p>
    <w:p w14:paraId="4A3523B0" w14:textId="77777777" w:rsidR="00B65A65" w:rsidRDefault="00B65A65">
      <w:pPr>
        <w:pStyle w:val="BodyText"/>
        <w:rPr>
          <w:sz w:val="20"/>
        </w:rPr>
      </w:pPr>
    </w:p>
    <w:p w14:paraId="73A6E3D0" w14:textId="77777777" w:rsidR="00B65A65" w:rsidRDefault="00B65A65">
      <w:pPr>
        <w:pStyle w:val="BodyText"/>
        <w:spacing w:before="1"/>
        <w:rPr>
          <w:sz w:val="28"/>
        </w:rPr>
      </w:pPr>
    </w:p>
    <w:p w14:paraId="647E8A56" w14:textId="77777777" w:rsidR="00B65A65" w:rsidRDefault="00000000">
      <w:pPr>
        <w:spacing w:before="96"/>
        <w:ind w:left="9238"/>
        <w:rPr>
          <w:b/>
          <w:sz w:val="23"/>
        </w:rPr>
      </w:pPr>
      <w:r>
        <w:pict w14:anchorId="6EC35C37">
          <v:group id="docshapegroup27" o:spid="_x0000_s2052" style="position:absolute;left:0;text-align:left;margin-left:87.95pt;margin-top:-131.3pt;width:676.7pt;height:473.55pt;z-index:-16045056;mso-position-horizontal-relative:page" coordorigin="1759,-2626" coordsize="13534,9471">
            <v:shape id="docshape28" o:spid="_x0000_s2078" type="#_x0000_t75" style="position:absolute;left:1790;top:-2607;width:13488;height:9437">
              <v:imagedata r:id="rId22" o:title=""/>
            </v:shape>
            <v:shape id="docshape29" o:spid="_x0000_s2077" style="position:absolute;left:1771;top:-2626;width:13522;height:9471" coordorigin="1771,-2626" coordsize="13522,9471" path="m15293,-2626r-19,l1790,-2626r-19,l1771,-2607r,6639l1790,4032r,-6639l15274,-2607r,9432l1790,6825r,10l1771,6835r,10l1790,6845r13484,l15293,6845r,-20l15293,-2607r,-19xe" fillcolor="black" stroked="f">
              <v:path arrowok="t"/>
            </v:shape>
            <v:rect id="docshape30" o:spid="_x0000_s2076" style="position:absolute;left:1766;top:4031;width:4906;height:2804" fillcolor="#cff" stroked="f"/>
            <v:rect id="docshape31" o:spid="_x0000_s2075" style="position:absolute;left:1766;top:4031;width:4906;height:2804" filled="f" strokeweight=".72pt"/>
            <v:shape id="docshape32" o:spid="_x0000_s2074" type="#_x0000_t75" style="position:absolute;left:3254;top:47;width:1623;height:1268">
              <v:imagedata r:id="rId23" o:title=""/>
            </v:shape>
            <v:shape id="docshape33" o:spid="_x0000_s2073" style="position:absolute;left:3254;top:47;width:1623;height:1268" coordorigin="3254,48" coordsize="1623,1268" path="m4714,105r163,437l3941,1315r-15,-29l3970,1272,3254,893,4714,48e" filled="f" strokecolor="yellow" strokeweight=".96pt">
              <v:path arrowok="t"/>
            </v:shape>
            <v:shape id="docshape34" o:spid="_x0000_s2072" style="position:absolute;left:4003;top:566;width:1604;height:1306" coordorigin="4003,566" coordsize="1604,1306" o:spt="100" adj="0,,0" path="m4939,566r-926,763l4699,1665r264,135l5242,1872r336,-15l5606,1694,5477,1454,5146,1085,5054,849,4939,566xm4003,1325r10,4l4013,1329r-10,-4xe" fillcolor="lime" stroked="f">
              <v:stroke joinstyle="round"/>
              <v:formulas/>
              <v:path arrowok="t" o:connecttype="segments"/>
            </v:shape>
            <v:shape id="docshape35" o:spid="_x0000_s2071" style="position:absolute;left:4003;top:566;width:1604;height:1306" coordorigin="4003,566" coordsize="1604,1306" path="m4003,1325r696,340l4963,1800r279,72l5578,1857r28,-163l5477,1454,5146,1085,5054,849,4939,566r-926,763e" filled="f" strokeweight=".96pt">
              <v:path arrowok="t"/>
            </v:shape>
            <v:shape id="docshape36" o:spid="_x0000_s2070" style="position:absolute;left:4569;top:1050;width:528;height:528" coordorigin="4570,1051" coordsize="528,528" path="m4661,1051r-35,7l4597,1079r-20,29l4570,1142r,216l4570,1493r7,33l4597,1554r29,18l4661,1579r216,l5011,1579r34,-7l5072,1554r19,-28l5098,1493r,-135l5098,1142r-7,-34l5072,1079r-27,-21l5011,1051r-134,l4661,1051xe" filled="f" strokeweight=".72pt">
              <v:path arrowok="t"/>
            </v:shape>
            <v:shape id="docshape37" o:spid="_x0000_s2069" style="position:absolute;left:3868;top:527;width:528;height:524" coordorigin="3869,528" coordsize="528,524" path="m3960,528r-34,6l3896,553r-20,27l3869,614r,130l3869,965r7,33l3896,1026r30,18l3960,1051r216,l4310,1051r34,-7l4372,1026r18,-28l4397,965r,-221l4397,614r-7,-34l4372,553r-28,-19l4310,528r-134,l3960,528xe" filled="f" strokeweight=".72pt">
              <v:path arrowok="t"/>
            </v:shape>
            <v:shape id="docshape38" o:spid="_x0000_s2068" type="#_x0000_t75" style="position:absolute;left:11212;top:2351;width:1839;height:1080">
              <v:imagedata r:id="rId24" o:title=""/>
            </v:shape>
            <v:shape id="docshape39" o:spid="_x0000_s2067" style="position:absolute;left:11212;top:2351;width:1839;height:1080" coordorigin="11213,2352" coordsize="1839,1080" path="m12806,2529r245,351l12965,3158r-221,130l12206,3432r-513,-187l11213,3081r408,-480l11784,2558r101,-206l12821,2529e" filled="f" strokeweight=".96pt">
              <v:path arrowok="t"/>
            </v:shape>
            <v:shape id="docshape40" o:spid="_x0000_s2066" style="position:absolute;left:12096;top:2630;width:538;height:524" coordorigin="12096,2630" coordsize="538,524" path="m12192,2630r-34,7l12131,2655r-19,28l12106,2717r,220l12096,3129r10,-62l12112,3101r19,27l12158,3147r34,6l12326,3153r216,l12577,3147r29,-19l12626,3101r8,-34l12634,2937r,-220l12626,2683r-20,-28l12577,2637r-35,-7l12326,2630r-134,xe" filled="f" strokeweight=".72pt">
              <v:path arrowok="t"/>
            </v:shape>
            <v:shape id="docshape41" o:spid="_x0000_s2065" style="position:absolute;left:7569;top:1881;width:4095;height:4100" coordorigin="7570,1881" coordsize="4095,4100" path="m7790,1881r-9,l7694,2064r-76,489l7570,2885r115,182l7891,3293r29,172l7762,3701r-125,76l7714,3974r446,154l8424,4353r245,188l8736,4800r446,273l11275,5981r389,-341l11198,5289r-264,-312l10771,4579r-48,-130l9960,3984,9562,3489,7987,2203,7790,1881xe" fillcolor="#cfc" stroked="f">
              <v:path arrowok="t"/>
            </v:shape>
            <v:shape id="docshape42" o:spid="_x0000_s2064" style="position:absolute;left:7569;top:1881;width:4095;height:4100" coordorigin="7570,1881" coordsize="4095,4100" path="m7790,1881r197,322l9562,3489r398,495l10723,4449r48,130l10934,4977r264,312l11664,5640r-389,341l9182,5073,8736,4800r-67,-259l8424,4353,8160,4128,7714,3974r-77,-197l7762,3701r158,-236l7891,3293,7685,3067,7570,2885r48,-332l7694,2064r87,-183e" filled="f" strokecolor="lime" strokeweight="1.44pt">
              <v:path arrowok="t"/>
            </v:shape>
            <v:shape id="docshape43" o:spid="_x0000_s2063" style="position:absolute;left:10905;top:2846;width:3672;height:1354" coordorigin="10906,2846" coordsize="3672,1354" path="m13786,2846r-639,58l13037,3149r-173,201l12192,3509,11093,3086r-120,10l10906,3427r19,l11237,3518r518,408l12230,3691r284,254l12542,4041r58,48l12696,4166r110,-38l12941,4032r283,-48l13253,4147r38,53l14578,3077r-792,-231xe" fillcolor="#cfc" stroked="f">
              <v:path arrowok="t"/>
            </v:shape>
            <v:shape id="docshape44" o:spid="_x0000_s2062" style="position:absolute;left:10905;top:2846;width:3672;height:1354" coordorigin="10906,2846" coordsize="3672,1354" path="m10925,3427r312,91l11755,3926r475,-235l12514,3945r28,96l12600,4089r96,77l12806,4128r135,-96l13224,3984r29,163l13291,4200,14578,3077r-792,-231l13147,2904r-110,245l12864,3350r-672,159l11093,3086r-120,10l10906,3427e" filled="f" strokecolor="lime" strokeweight="1.44pt">
              <v:path arrowok="t"/>
            </v:shape>
            <v:shape id="docshape45" o:spid="_x0000_s2061" style="position:absolute;left:8774;top:3854;width:528;height:528" coordorigin="8774,3854" coordsize="528,528" path="m8866,3854r-35,8l8802,3882r-20,29l8774,3945r,130l8774,4296r8,33l8802,4357r29,18l8866,4382r216,l9216,4382r34,-7l9277,4357r19,-28l9302,4296r,-221l9302,4008r,-63l9296,3911r-19,-29l9250,3862r-34,-8l9082,3854r-216,xe" filled="f" strokeweight=".72pt">
              <v:path arrowok="t"/>
            </v:shape>
            <v:shape id="docshape46" o:spid="_x0000_s2060" style="position:absolute;left:12984;top:3330;width:524;height:524" coordorigin="12984,3331" coordsize="524,524" path="m13070,3331r-33,7l13009,3356r-18,28l12984,3417r,130l12984,3768r7,33l13009,3829r28,18l13070,3854r216,l13421,3854r34,-7l13482,3829r18,-28l13507,3768r,-221l13507,3417r-7,-33l13482,3356r-27,-18l13421,3331r-135,l13070,3331xe" filled="f" strokeweight=".72pt">
              <v:path arrowok="t"/>
            </v:shape>
            <v:shape id="docshape47" o:spid="_x0000_s2059" style="position:absolute;left:5448;top:2102;width:1402;height:528" coordorigin="5448,2102" coordsize="1402,528" path="m5683,2102r-91,8l5517,2130r-50,29l5448,2193r,216l5448,2544r19,33l5517,2605r75,18l5683,2630r581,l6614,2630r92,-7l6781,2605r50,-28l6850,2544r,-135l6850,2193r-19,-34l6781,2130r-75,-20l6614,2102r-350,l5683,2102xe" filled="f" strokeweight=".72pt">
              <v:path arrowok="t"/>
            </v:shape>
            <v:shape id="docshape48" o:spid="_x0000_s2058" style="position:absolute;left:10531;top:-1;width:1402;height:528" coordorigin="10531" coordsize="1402,528" path="m10762,r-91,7l10598,26r-49,28l10531,91r,216l10531,441r18,34l10598,503r73,18l10762,528r585,l11698,528r91,-7l11864,503r50,-28l11933,441r,-134l11933,91r-19,-37l11864,26,11789,7,11698,r-351,l10762,xe" filled="f" strokeweight=".72pt">
              <v:path arrowok="t"/>
            </v:shape>
            <v:shape id="docshape49" o:spid="_x0000_s2057" style="position:absolute;left:11054;top:4204;width:1402;height:528" coordorigin="11054,4205" coordsize="1402,528" path="m11290,4205r-92,7l11123,4232r-50,29l11054,4296r,216l11054,4646r19,34l11123,4707r75,19l11290,4733r580,l12221,4733r91,-7l12387,4707r50,-27l12456,4646r,-134l12456,4296r-19,-35l12387,4232r-75,-20l12221,4205r-351,l11290,4205xe" filled="f" strokeweight=".72pt">
              <v:path arrowok="t"/>
            </v:shape>
            <v:shape id="docshape50" o:spid="_x0000_s2056" style="position:absolute;left:8980;top:234;width:1589;height:1359" coordorigin="8981,235" coordsize="1589,1359" path="m8981,235r1109,1358l10570,1579,9475,705,8981,235xe" fillcolor="fuchsia" stroked="f">
              <v:path arrowok="t"/>
            </v:shape>
            <v:shape id="docshape51" o:spid="_x0000_s2055" style="position:absolute;left:8980;top:234;width:1589;height:1359" coordorigin="8981,235" coordsize="1589,1359" path="m8981,235r1109,1358l10570,1579,9475,705,8981,235e" filled="f" strokecolor="fuchsia" strokeweight="1.44pt">
              <v:path arrowok="t"/>
            </v:shape>
            <v:shape id="docshape52" o:spid="_x0000_s2054" style="position:absolute;left:9873;top:705;width:1004;height:524" coordorigin="9874,705" coordsize="1004,524" path="m10790,705r-350,l10405,712r-29,19l10356,758r-7,34l10349,1013r-475,163l10349,1142r7,34l10376,1203r29,19l10440,1229r350,l10824,1222r28,-19l10870,1176r7,-34l10877,792r-7,-34l10852,731r-28,-19l10790,705xe" fillcolor="fuchsia" stroked="f">
              <v:path arrowok="t"/>
            </v:shape>
            <v:shape id="docshape53" o:spid="_x0000_s2053" style="position:absolute;left:9873;top:705;width:1004;height:524" coordorigin="9874,705" coordsize="1004,524" path="m10440,705r-35,7l10376,731r-20,27l10349,792r,221l9874,1176r475,-34l10356,1176r20,27l10405,1222r35,7l10570,1229r220,l10824,1222r28,-19l10870,1176r7,-34l10877,1013r,-221l10870,758r-18,-27l10824,712r-34,-7l10570,705r-130,xe" filled="f" strokeweight=".72pt">
              <v:path arrowok="t"/>
            </v:shape>
            <w10:wrap anchorx="page"/>
          </v:group>
        </w:pict>
      </w:r>
      <w:r>
        <w:rPr>
          <w:b/>
          <w:color w:val="FF0000"/>
          <w:spacing w:val="-2"/>
          <w:sz w:val="23"/>
        </w:rPr>
        <w:t>D’MOSS</w:t>
      </w:r>
    </w:p>
    <w:p w14:paraId="658DF51C" w14:textId="77777777" w:rsidR="00B65A65" w:rsidRDefault="00B65A65">
      <w:pPr>
        <w:pStyle w:val="BodyText"/>
        <w:spacing w:before="1"/>
        <w:rPr>
          <w:b/>
          <w:sz w:val="22"/>
        </w:rPr>
      </w:pPr>
    </w:p>
    <w:p w14:paraId="12011448" w14:textId="77777777" w:rsidR="00B65A65" w:rsidRDefault="00000000">
      <w:pPr>
        <w:pStyle w:val="Heading1"/>
        <w:tabs>
          <w:tab w:val="left" w:pos="9027"/>
        </w:tabs>
        <w:ind w:left="2547"/>
      </w:pPr>
      <w:r>
        <w:rPr>
          <w:spacing w:val="-10"/>
        </w:rPr>
        <w:t>1</w:t>
      </w:r>
      <w:r>
        <w:tab/>
      </w:r>
      <w:r>
        <w:rPr>
          <w:spacing w:val="-10"/>
          <w:position w:val="-17"/>
        </w:rPr>
        <w:t>6</w:t>
      </w:r>
    </w:p>
    <w:p w14:paraId="4E73D137" w14:textId="77777777" w:rsidR="00B65A65" w:rsidRDefault="00000000">
      <w:pPr>
        <w:spacing w:before="38"/>
        <w:ind w:left="3248"/>
        <w:rPr>
          <w:b/>
          <w:sz w:val="27"/>
        </w:rPr>
      </w:pPr>
      <w:r>
        <w:rPr>
          <w:b/>
          <w:sz w:val="27"/>
        </w:rPr>
        <w:t>3</w:t>
      </w:r>
    </w:p>
    <w:p w14:paraId="4C2E1AA0" w14:textId="77777777" w:rsidR="00B65A65" w:rsidRDefault="00B65A65">
      <w:pPr>
        <w:pStyle w:val="BodyText"/>
        <w:rPr>
          <w:b/>
          <w:sz w:val="20"/>
        </w:rPr>
      </w:pPr>
    </w:p>
    <w:p w14:paraId="1FC03854" w14:textId="77777777" w:rsidR="00B65A65" w:rsidRDefault="00B65A65">
      <w:pPr>
        <w:pStyle w:val="BodyText"/>
        <w:rPr>
          <w:b/>
          <w:sz w:val="20"/>
        </w:rPr>
      </w:pPr>
    </w:p>
    <w:p w14:paraId="2C3DBDF1" w14:textId="77777777" w:rsidR="00B65A65" w:rsidRDefault="00B65A65">
      <w:pPr>
        <w:pStyle w:val="BodyText"/>
        <w:spacing w:before="5"/>
        <w:rPr>
          <w:b/>
          <w:sz w:val="16"/>
        </w:rPr>
      </w:pPr>
    </w:p>
    <w:p w14:paraId="57AC8EB5" w14:textId="77777777" w:rsidR="00B65A65" w:rsidRDefault="00000000">
      <w:pPr>
        <w:spacing w:before="96"/>
        <w:ind w:left="4155"/>
        <w:rPr>
          <w:b/>
          <w:sz w:val="23"/>
        </w:rPr>
      </w:pPr>
      <w:r>
        <w:rPr>
          <w:b/>
          <w:color w:val="FF0000"/>
          <w:spacing w:val="-2"/>
          <w:sz w:val="23"/>
        </w:rPr>
        <w:t>D’MOSS</w:t>
      </w:r>
    </w:p>
    <w:p w14:paraId="11EB8C86" w14:textId="77777777" w:rsidR="00B65A65" w:rsidRDefault="00B65A65">
      <w:pPr>
        <w:pStyle w:val="BodyText"/>
        <w:spacing w:before="1"/>
        <w:rPr>
          <w:b/>
          <w:sz w:val="22"/>
        </w:rPr>
      </w:pPr>
    </w:p>
    <w:p w14:paraId="147AB132" w14:textId="77777777" w:rsidR="00B65A65" w:rsidRDefault="00000000">
      <w:pPr>
        <w:pStyle w:val="Heading1"/>
        <w:ind w:right="3248"/>
        <w:jc w:val="right"/>
      </w:pPr>
      <w:r>
        <w:t>2</w:t>
      </w:r>
    </w:p>
    <w:p w14:paraId="41EC8DB3" w14:textId="77777777" w:rsidR="00B65A65" w:rsidRDefault="00B65A65">
      <w:pPr>
        <w:pStyle w:val="BodyText"/>
        <w:rPr>
          <w:b/>
          <w:sz w:val="26"/>
        </w:rPr>
      </w:pPr>
    </w:p>
    <w:p w14:paraId="2B04F142" w14:textId="77777777" w:rsidR="00B65A65" w:rsidRDefault="00B65A65">
      <w:pPr>
        <w:rPr>
          <w:sz w:val="26"/>
        </w:rPr>
        <w:sectPr w:rsidR="00B65A65">
          <w:footerReference w:type="default" r:id="rId25"/>
          <w:pgSz w:w="16840" w:h="11900" w:orient="landscape"/>
          <w:pgMar w:top="700" w:right="1180" w:bottom="280" w:left="1480" w:header="0" w:footer="0" w:gutter="0"/>
          <w:cols w:space="720"/>
        </w:sectPr>
      </w:pPr>
    </w:p>
    <w:p w14:paraId="77A833A9" w14:textId="77777777" w:rsidR="00B65A65" w:rsidRDefault="00B65A65">
      <w:pPr>
        <w:pStyle w:val="BodyText"/>
        <w:rPr>
          <w:b/>
          <w:sz w:val="20"/>
        </w:rPr>
      </w:pPr>
    </w:p>
    <w:p w14:paraId="0AD2CD90" w14:textId="77777777" w:rsidR="00B65A65" w:rsidRDefault="00B65A65">
      <w:pPr>
        <w:pStyle w:val="BodyText"/>
        <w:rPr>
          <w:b/>
          <w:sz w:val="20"/>
        </w:rPr>
      </w:pPr>
    </w:p>
    <w:p w14:paraId="5424C7D5" w14:textId="77777777" w:rsidR="00B65A65" w:rsidRDefault="00B65A65">
      <w:pPr>
        <w:pStyle w:val="BodyText"/>
        <w:spacing w:before="3"/>
        <w:rPr>
          <w:b/>
          <w:sz w:val="27"/>
        </w:rPr>
      </w:pPr>
    </w:p>
    <w:p w14:paraId="22130AE6" w14:textId="77777777" w:rsidR="00B65A65" w:rsidRDefault="00000000">
      <w:pPr>
        <w:spacing w:line="247" w:lineRule="auto"/>
        <w:ind w:left="435"/>
        <w:rPr>
          <w:rFonts w:ascii="Calibri"/>
          <w:b/>
          <w:sz w:val="21"/>
        </w:rPr>
      </w:pPr>
      <w:r>
        <w:rPr>
          <w:rFonts w:ascii="Calibri"/>
          <w:b/>
          <w:sz w:val="21"/>
        </w:rPr>
        <w:t>Proposed development sites outside the existing development footprint:</w:t>
      </w:r>
    </w:p>
    <w:p w14:paraId="4F95EF32" w14:textId="77777777" w:rsidR="00B65A65" w:rsidRDefault="00000000">
      <w:pPr>
        <w:spacing w:line="251" w:lineRule="exact"/>
        <w:ind w:left="785"/>
        <w:rPr>
          <w:rFonts w:ascii="Calibri"/>
          <w:b/>
          <w:sz w:val="21"/>
        </w:rPr>
      </w:pPr>
      <w:r>
        <w:rPr>
          <w:rFonts w:ascii="Calibri"/>
          <w:b/>
          <w:sz w:val="21"/>
        </w:rPr>
        <w:t>1:</w:t>
      </w:r>
      <w:r>
        <w:rPr>
          <w:rFonts w:ascii="Calibri"/>
          <w:b/>
          <w:spacing w:val="53"/>
          <w:sz w:val="21"/>
        </w:rPr>
        <w:t xml:space="preserve"> </w:t>
      </w:r>
      <w:r>
        <w:rPr>
          <w:rFonts w:ascii="Calibri"/>
          <w:b/>
          <w:sz w:val="21"/>
        </w:rPr>
        <w:t>0.95</w:t>
      </w:r>
      <w:r>
        <w:rPr>
          <w:rFonts w:ascii="Calibri"/>
          <w:b/>
          <w:spacing w:val="4"/>
          <w:sz w:val="21"/>
        </w:rPr>
        <w:t xml:space="preserve"> </w:t>
      </w:r>
      <w:r>
        <w:rPr>
          <w:rFonts w:ascii="Calibri"/>
          <w:b/>
          <w:sz w:val="21"/>
        </w:rPr>
        <w:t>ha</w:t>
      </w:r>
      <w:r>
        <w:rPr>
          <w:rFonts w:ascii="Calibri"/>
          <w:b/>
          <w:spacing w:val="7"/>
          <w:sz w:val="21"/>
        </w:rPr>
        <w:t xml:space="preserve"> </w:t>
      </w:r>
      <w:r>
        <w:rPr>
          <w:rFonts w:ascii="Calibri"/>
          <w:b/>
          <w:sz w:val="21"/>
        </w:rPr>
        <w:t>Cultivated</w:t>
      </w:r>
      <w:r>
        <w:rPr>
          <w:rFonts w:ascii="Calibri"/>
          <w:b/>
          <w:spacing w:val="7"/>
          <w:sz w:val="21"/>
        </w:rPr>
        <w:t xml:space="preserve"> </w:t>
      </w:r>
      <w:r>
        <w:rPr>
          <w:rFonts w:ascii="Calibri"/>
          <w:b/>
          <w:sz w:val="21"/>
        </w:rPr>
        <w:t>&gt;10</w:t>
      </w:r>
      <w:r>
        <w:rPr>
          <w:rFonts w:ascii="Calibri"/>
          <w:b/>
          <w:spacing w:val="9"/>
          <w:sz w:val="21"/>
        </w:rPr>
        <w:t xml:space="preserve"> </w:t>
      </w:r>
      <w:r>
        <w:rPr>
          <w:rFonts w:ascii="Calibri"/>
          <w:b/>
          <w:sz w:val="21"/>
        </w:rPr>
        <w:t>years</w:t>
      </w:r>
      <w:r>
        <w:rPr>
          <w:rFonts w:ascii="Calibri"/>
          <w:b/>
          <w:spacing w:val="2"/>
          <w:sz w:val="21"/>
        </w:rPr>
        <w:t xml:space="preserve"> </w:t>
      </w:r>
      <w:r>
        <w:rPr>
          <w:rFonts w:ascii="Calibri"/>
          <w:b/>
          <w:spacing w:val="-5"/>
          <w:sz w:val="21"/>
        </w:rPr>
        <w:t>ago</w:t>
      </w:r>
    </w:p>
    <w:p w14:paraId="4606429B" w14:textId="77777777" w:rsidR="00B65A65" w:rsidRDefault="00000000">
      <w:pPr>
        <w:spacing w:before="8"/>
        <w:ind w:left="785"/>
        <w:rPr>
          <w:rFonts w:ascii="Calibri"/>
          <w:b/>
          <w:sz w:val="21"/>
        </w:rPr>
      </w:pPr>
      <w:r>
        <w:rPr>
          <w:rFonts w:ascii="Calibri"/>
          <w:b/>
          <w:sz w:val="21"/>
        </w:rPr>
        <w:t>2:</w:t>
      </w:r>
      <w:r>
        <w:rPr>
          <w:rFonts w:ascii="Calibri"/>
          <w:b/>
          <w:spacing w:val="52"/>
          <w:sz w:val="21"/>
        </w:rPr>
        <w:t xml:space="preserve"> </w:t>
      </w:r>
      <w:r>
        <w:rPr>
          <w:rFonts w:ascii="Calibri"/>
          <w:b/>
          <w:sz w:val="21"/>
        </w:rPr>
        <w:t>2.2</w:t>
      </w:r>
      <w:r>
        <w:rPr>
          <w:rFonts w:ascii="Calibri"/>
          <w:b/>
          <w:spacing w:val="8"/>
          <w:sz w:val="21"/>
        </w:rPr>
        <w:t xml:space="preserve"> </w:t>
      </w:r>
      <w:r>
        <w:rPr>
          <w:rFonts w:ascii="Calibri"/>
          <w:b/>
          <w:sz w:val="21"/>
        </w:rPr>
        <w:t>ha</w:t>
      </w:r>
      <w:r>
        <w:rPr>
          <w:rFonts w:ascii="Calibri"/>
          <w:b/>
          <w:spacing w:val="1"/>
          <w:sz w:val="21"/>
        </w:rPr>
        <w:t xml:space="preserve"> </w:t>
      </w:r>
      <w:r>
        <w:rPr>
          <w:rFonts w:ascii="Calibri"/>
          <w:b/>
          <w:sz w:val="21"/>
        </w:rPr>
        <w:t>Cultivated</w:t>
      </w:r>
      <w:r>
        <w:rPr>
          <w:rFonts w:ascii="Calibri"/>
          <w:b/>
          <w:spacing w:val="6"/>
          <w:sz w:val="21"/>
        </w:rPr>
        <w:t xml:space="preserve"> </w:t>
      </w:r>
      <w:r>
        <w:rPr>
          <w:rFonts w:ascii="Calibri"/>
          <w:b/>
          <w:sz w:val="21"/>
        </w:rPr>
        <w:t>&lt;10</w:t>
      </w:r>
      <w:r>
        <w:rPr>
          <w:rFonts w:ascii="Calibri"/>
          <w:b/>
          <w:spacing w:val="8"/>
          <w:sz w:val="21"/>
        </w:rPr>
        <w:t xml:space="preserve"> </w:t>
      </w:r>
      <w:r>
        <w:rPr>
          <w:rFonts w:ascii="Calibri"/>
          <w:b/>
          <w:sz w:val="21"/>
        </w:rPr>
        <w:t>years</w:t>
      </w:r>
      <w:r>
        <w:rPr>
          <w:rFonts w:ascii="Calibri"/>
          <w:b/>
          <w:spacing w:val="8"/>
          <w:sz w:val="21"/>
        </w:rPr>
        <w:t xml:space="preserve"> </w:t>
      </w:r>
      <w:r>
        <w:rPr>
          <w:rFonts w:ascii="Calibri"/>
          <w:b/>
          <w:sz w:val="21"/>
        </w:rPr>
        <w:t>ago</w:t>
      </w:r>
      <w:r>
        <w:rPr>
          <w:rFonts w:ascii="Calibri"/>
          <w:b/>
          <w:spacing w:val="6"/>
          <w:sz w:val="21"/>
        </w:rPr>
        <w:t xml:space="preserve"> </w:t>
      </w:r>
      <w:r>
        <w:rPr>
          <w:rFonts w:ascii="Calibri"/>
          <w:b/>
          <w:sz w:val="21"/>
        </w:rPr>
        <w:t>(gum</w:t>
      </w:r>
      <w:r>
        <w:rPr>
          <w:rFonts w:ascii="Calibri"/>
          <w:b/>
          <w:spacing w:val="9"/>
          <w:sz w:val="21"/>
        </w:rPr>
        <w:t xml:space="preserve"> </w:t>
      </w:r>
      <w:r>
        <w:rPr>
          <w:rFonts w:ascii="Calibri"/>
          <w:b/>
          <w:spacing w:val="-2"/>
          <w:sz w:val="21"/>
        </w:rPr>
        <w:t>trees)</w:t>
      </w:r>
    </w:p>
    <w:p w14:paraId="79360E4B" w14:textId="77777777" w:rsidR="00B65A65" w:rsidRDefault="00000000">
      <w:pPr>
        <w:spacing w:before="92"/>
        <w:ind w:left="4640"/>
        <w:rPr>
          <w:b/>
          <w:sz w:val="27"/>
        </w:rPr>
      </w:pPr>
      <w:r>
        <w:br w:type="column"/>
      </w:r>
      <w:r>
        <w:rPr>
          <w:b/>
          <w:spacing w:val="-10"/>
          <w:sz w:val="27"/>
        </w:rPr>
        <w:t>5</w:t>
      </w:r>
    </w:p>
    <w:p w14:paraId="29CF5938" w14:textId="77777777" w:rsidR="00B65A65" w:rsidRDefault="00000000">
      <w:pPr>
        <w:pStyle w:val="Heading1"/>
        <w:spacing w:before="217"/>
        <w:ind w:left="435"/>
      </w:pPr>
      <w:r>
        <w:t>4</w:t>
      </w:r>
    </w:p>
    <w:p w14:paraId="129E8A7F" w14:textId="77777777" w:rsidR="00B65A65" w:rsidRDefault="00000000">
      <w:pPr>
        <w:spacing w:before="44"/>
        <w:ind w:left="2739" w:right="3487"/>
        <w:jc w:val="center"/>
        <w:rPr>
          <w:b/>
          <w:sz w:val="23"/>
        </w:rPr>
      </w:pPr>
      <w:r>
        <w:rPr>
          <w:b/>
          <w:color w:val="FF0000"/>
          <w:spacing w:val="-2"/>
          <w:sz w:val="23"/>
        </w:rPr>
        <w:t>D’MOSS</w:t>
      </w:r>
    </w:p>
    <w:p w14:paraId="6733D2BF" w14:textId="77777777" w:rsidR="00B65A65" w:rsidRDefault="00B65A65">
      <w:pPr>
        <w:jc w:val="center"/>
        <w:rPr>
          <w:sz w:val="23"/>
        </w:rPr>
        <w:sectPr w:rsidR="00B65A65">
          <w:type w:val="continuous"/>
          <w:pgSz w:w="16840" w:h="11900" w:orient="landscape"/>
          <w:pgMar w:top="1940" w:right="1180" w:bottom="1620" w:left="1480" w:header="0" w:footer="0" w:gutter="0"/>
          <w:cols w:num="2" w:space="720" w:equalWidth="0">
            <w:col w:w="4940" w:space="2078"/>
            <w:col w:w="7162"/>
          </w:cols>
        </w:sectPr>
      </w:pPr>
    </w:p>
    <w:p w14:paraId="4A28D475" w14:textId="77777777" w:rsidR="00B65A65" w:rsidRDefault="00B65A65">
      <w:pPr>
        <w:pStyle w:val="BodyText"/>
        <w:spacing w:before="7"/>
        <w:rPr>
          <w:b/>
          <w:sz w:val="11"/>
        </w:rPr>
      </w:pPr>
    </w:p>
    <w:p w14:paraId="1B6B7C00" w14:textId="77777777" w:rsidR="00B65A65" w:rsidRDefault="00000000">
      <w:pPr>
        <w:spacing w:before="61" w:line="247" w:lineRule="auto"/>
        <w:ind w:left="435" w:right="9109"/>
        <w:rPr>
          <w:rFonts w:ascii="Calibri"/>
          <w:b/>
          <w:sz w:val="21"/>
        </w:rPr>
      </w:pPr>
      <w:r>
        <w:rPr>
          <w:rFonts w:ascii="Calibri"/>
          <w:b/>
          <w:sz w:val="21"/>
        </w:rPr>
        <w:t>Primary &amp; secondary grassland added to conservation servitude:</w:t>
      </w:r>
    </w:p>
    <w:p w14:paraId="0580CA45" w14:textId="77777777" w:rsidR="00B65A65" w:rsidRDefault="00000000">
      <w:pPr>
        <w:spacing w:line="251" w:lineRule="exact"/>
        <w:ind w:left="785"/>
        <w:rPr>
          <w:rFonts w:ascii="Calibri"/>
          <w:b/>
          <w:sz w:val="21"/>
        </w:rPr>
      </w:pPr>
      <w:r>
        <w:rPr>
          <w:rFonts w:ascii="Calibri"/>
          <w:b/>
          <w:sz w:val="21"/>
        </w:rPr>
        <w:t>3:</w:t>
      </w:r>
      <w:r>
        <w:rPr>
          <w:rFonts w:ascii="Calibri"/>
          <w:b/>
          <w:spacing w:val="53"/>
          <w:sz w:val="21"/>
        </w:rPr>
        <w:t xml:space="preserve"> </w:t>
      </w:r>
      <w:r>
        <w:rPr>
          <w:rFonts w:ascii="Calibri"/>
          <w:b/>
          <w:sz w:val="21"/>
        </w:rPr>
        <w:t>1.14</w:t>
      </w:r>
      <w:r>
        <w:rPr>
          <w:rFonts w:ascii="Calibri"/>
          <w:b/>
          <w:spacing w:val="3"/>
          <w:sz w:val="21"/>
        </w:rPr>
        <w:t xml:space="preserve"> </w:t>
      </w:r>
      <w:r>
        <w:rPr>
          <w:rFonts w:ascii="Calibri"/>
          <w:b/>
          <w:sz w:val="21"/>
        </w:rPr>
        <w:t>ha</w:t>
      </w:r>
      <w:r>
        <w:rPr>
          <w:rFonts w:ascii="Calibri"/>
          <w:b/>
          <w:spacing w:val="7"/>
          <w:sz w:val="21"/>
        </w:rPr>
        <w:t xml:space="preserve"> </w:t>
      </w:r>
      <w:r>
        <w:rPr>
          <w:rFonts w:ascii="Calibri"/>
          <w:b/>
          <w:sz w:val="21"/>
        </w:rPr>
        <w:t>KZN</w:t>
      </w:r>
      <w:r>
        <w:rPr>
          <w:rFonts w:ascii="Calibri"/>
          <w:b/>
          <w:spacing w:val="9"/>
          <w:sz w:val="21"/>
        </w:rPr>
        <w:t xml:space="preserve"> </w:t>
      </w:r>
      <w:r>
        <w:rPr>
          <w:rFonts w:ascii="Calibri"/>
          <w:b/>
          <w:sz w:val="21"/>
        </w:rPr>
        <w:t>Sandstone</w:t>
      </w:r>
      <w:r>
        <w:rPr>
          <w:rFonts w:ascii="Calibri"/>
          <w:b/>
          <w:spacing w:val="9"/>
          <w:sz w:val="21"/>
        </w:rPr>
        <w:t xml:space="preserve"> </w:t>
      </w:r>
      <w:r>
        <w:rPr>
          <w:rFonts w:ascii="Calibri"/>
          <w:b/>
          <w:spacing w:val="-2"/>
          <w:sz w:val="21"/>
        </w:rPr>
        <w:t>Sourveld</w:t>
      </w:r>
    </w:p>
    <w:p w14:paraId="38DC6A5F" w14:textId="77777777" w:rsidR="00B65A65" w:rsidRDefault="00000000">
      <w:pPr>
        <w:spacing w:before="8"/>
        <w:ind w:left="785"/>
        <w:rPr>
          <w:rFonts w:ascii="Calibri"/>
          <w:b/>
          <w:sz w:val="21"/>
        </w:rPr>
      </w:pPr>
      <w:r>
        <w:rPr>
          <w:rFonts w:ascii="Calibri"/>
          <w:b/>
          <w:sz w:val="21"/>
        </w:rPr>
        <w:t>4:</w:t>
      </w:r>
      <w:r>
        <w:rPr>
          <w:rFonts w:ascii="Calibri"/>
          <w:b/>
          <w:spacing w:val="55"/>
          <w:sz w:val="21"/>
        </w:rPr>
        <w:t xml:space="preserve"> </w:t>
      </w:r>
      <w:r>
        <w:rPr>
          <w:rFonts w:ascii="Calibri"/>
          <w:b/>
          <w:sz w:val="21"/>
        </w:rPr>
        <w:t>7.02</w:t>
      </w:r>
      <w:r>
        <w:rPr>
          <w:rFonts w:ascii="Calibri"/>
          <w:b/>
          <w:spacing w:val="4"/>
          <w:sz w:val="21"/>
        </w:rPr>
        <w:t xml:space="preserve"> </w:t>
      </w:r>
      <w:r>
        <w:rPr>
          <w:rFonts w:ascii="Calibri"/>
          <w:b/>
          <w:sz w:val="21"/>
        </w:rPr>
        <w:t>ha</w:t>
      </w:r>
      <w:r>
        <w:rPr>
          <w:rFonts w:ascii="Calibri"/>
          <w:b/>
          <w:spacing w:val="8"/>
          <w:sz w:val="21"/>
        </w:rPr>
        <w:t xml:space="preserve"> </w:t>
      </w:r>
      <w:r>
        <w:rPr>
          <w:rFonts w:ascii="Calibri"/>
          <w:b/>
          <w:sz w:val="21"/>
        </w:rPr>
        <w:t>Secondary</w:t>
      </w:r>
      <w:r>
        <w:rPr>
          <w:rFonts w:ascii="Calibri"/>
          <w:b/>
          <w:spacing w:val="1"/>
          <w:sz w:val="21"/>
        </w:rPr>
        <w:t xml:space="preserve"> </w:t>
      </w:r>
      <w:r>
        <w:rPr>
          <w:rFonts w:ascii="Calibri"/>
          <w:b/>
          <w:spacing w:val="-2"/>
          <w:sz w:val="21"/>
        </w:rPr>
        <w:t>Grassland</w:t>
      </w:r>
    </w:p>
    <w:p w14:paraId="7AE985EA" w14:textId="77777777" w:rsidR="00B65A65" w:rsidRDefault="00000000">
      <w:pPr>
        <w:spacing w:before="3"/>
        <w:ind w:left="785"/>
        <w:rPr>
          <w:rFonts w:ascii="Calibri"/>
          <w:b/>
          <w:sz w:val="21"/>
        </w:rPr>
      </w:pPr>
      <w:r>
        <w:rPr>
          <w:rFonts w:ascii="Calibri"/>
          <w:b/>
          <w:sz w:val="21"/>
        </w:rPr>
        <w:t>5:</w:t>
      </w:r>
      <w:r>
        <w:rPr>
          <w:rFonts w:ascii="Calibri"/>
          <w:b/>
          <w:spacing w:val="55"/>
          <w:sz w:val="21"/>
        </w:rPr>
        <w:t xml:space="preserve"> </w:t>
      </w:r>
      <w:r>
        <w:rPr>
          <w:rFonts w:ascii="Calibri"/>
          <w:b/>
          <w:sz w:val="21"/>
        </w:rPr>
        <w:t>2.22</w:t>
      </w:r>
      <w:r>
        <w:rPr>
          <w:rFonts w:ascii="Calibri"/>
          <w:b/>
          <w:spacing w:val="4"/>
          <w:sz w:val="21"/>
        </w:rPr>
        <w:t xml:space="preserve"> </w:t>
      </w:r>
      <w:r>
        <w:rPr>
          <w:rFonts w:ascii="Calibri"/>
          <w:b/>
          <w:sz w:val="21"/>
        </w:rPr>
        <w:t>ha</w:t>
      </w:r>
      <w:r>
        <w:rPr>
          <w:rFonts w:ascii="Calibri"/>
          <w:b/>
          <w:spacing w:val="8"/>
          <w:sz w:val="21"/>
        </w:rPr>
        <w:t xml:space="preserve"> </w:t>
      </w:r>
      <w:r>
        <w:rPr>
          <w:rFonts w:ascii="Calibri"/>
          <w:b/>
          <w:sz w:val="21"/>
        </w:rPr>
        <w:t>Secondary</w:t>
      </w:r>
      <w:r>
        <w:rPr>
          <w:rFonts w:ascii="Calibri"/>
          <w:b/>
          <w:spacing w:val="1"/>
          <w:sz w:val="21"/>
        </w:rPr>
        <w:t xml:space="preserve"> </w:t>
      </w:r>
      <w:r>
        <w:rPr>
          <w:rFonts w:ascii="Calibri"/>
          <w:b/>
          <w:spacing w:val="-2"/>
          <w:sz w:val="21"/>
        </w:rPr>
        <w:t>Grassland</w:t>
      </w:r>
    </w:p>
    <w:p w14:paraId="6BC3662E" w14:textId="77777777" w:rsidR="00B65A65" w:rsidRDefault="00B65A65">
      <w:pPr>
        <w:pStyle w:val="BodyText"/>
        <w:spacing w:before="2"/>
        <w:rPr>
          <w:rFonts w:ascii="Calibri"/>
          <w:b/>
          <w:sz w:val="16"/>
        </w:rPr>
      </w:pPr>
    </w:p>
    <w:p w14:paraId="4233DC6F" w14:textId="77777777" w:rsidR="00B65A65" w:rsidRDefault="00000000">
      <w:pPr>
        <w:spacing w:before="1" w:line="242" w:lineRule="auto"/>
        <w:ind w:left="291" w:right="70"/>
        <w:rPr>
          <w:b/>
          <w:sz w:val="21"/>
        </w:rPr>
      </w:pPr>
      <w:r>
        <w:rPr>
          <w:b/>
          <w:sz w:val="21"/>
        </w:rPr>
        <w:t>Figure 4. Revised (final) development layout showing proposed development sites outside the existing development footprint, plus primary and</w:t>
      </w:r>
      <w:r>
        <w:rPr>
          <w:b/>
          <w:spacing w:val="12"/>
          <w:sz w:val="21"/>
        </w:rPr>
        <w:t xml:space="preserve"> </w:t>
      </w:r>
      <w:r>
        <w:rPr>
          <w:b/>
          <w:sz w:val="21"/>
        </w:rPr>
        <w:t>secondary</w:t>
      </w:r>
      <w:r>
        <w:rPr>
          <w:b/>
          <w:spacing w:val="14"/>
          <w:sz w:val="21"/>
        </w:rPr>
        <w:t xml:space="preserve"> </w:t>
      </w:r>
      <w:r>
        <w:rPr>
          <w:b/>
          <w:sz w:val="21"/>
        </w:rPr>
        <w:t>grasslands added to</w:t>
      </w:r>
      <w:r>
        <w:rPr>
          <w:b/>
          <w:spacing w:val="12"/>
          <w:sz w:val="21"/>
        </w:rPr>
        <w:t xml:space="preserve"> </w:t>
      </w:r>
      <w:r>
        <w:rPr>
          <w:b/>
          <w:sz w:val="21"/>
        </w:rPr>
        <w:t>the</w:t>
      </w:r>
      <w:r>
        <w:rPr>
          <w:b/>
          <w:spacing w:val="14"/>
          <w:sz w:val="21"/>
        </w:rPr>
        <w:t xml:space="preserve"> </w:t>
      </w:r>
      <w:r>
        <w:rPr>
          <w:b/>
          <w:sz w:val="21"/>
        </w:rPr>
        <w:t>conservation</w:t>
      </w:r>
      <w:r>
        <w:rPr>
          <w:b/>
          <w:spacing w:val="12"/>
          <w:sz w:val="21"/>
        </w:rPr>
        <w:t xml:space="preserve"> </w:t>
      </w:r>
      <w:r>
        <w:rPr>
          <w:b/>
          <w:sz w:val="21"/>
        </w:rPr>
        <w:t>servitude.</w:t>
      </w:r>
      <w:r>
        <w:rPr>
          <w:b/>
          <w:spacing w:val="19"/>
          <w:sz w:val="21"/>
        </w:rPr>
        <w:t xml:space="preserve"> </w:t>
      </w:r>
      <w:r>
        <w:rPr>
          <w:b/>
          <w:sz w:val="21"/>
        </w:rPr>
        <w:t>Site</w:t>
      </w:r>
      <w:r>
        <w:rPr>
          <w:b/>
          <w:spacing w:val="14"/>
          <w:sz w:val="21"/>
        </w:rPr>
        <w:t xml:space="preserve"> </w:t>
      </w:r>
      <w:r>
        <w:rPr>
          <w:b/>
          <w:sz w:val="21"/>
        </w:rPr>
        <w:t>6 is</w:t>
      </w:r>
      <w:r>
        <w:rPr>
          <w:b/>
          <w:spacing w:val="14"/>
          <w:sz w:val="21"/>
        </w:rPr>
        <w:t xml:space="preserve"> </w:t>
      </w:r>
      <w:r>
        <w:rPr>
          <w:b/>
          <w:sz w:val="21"/>
        </w:rPr>
        <w:t>mapped as D’MOSS</w:t>
      </w:r>
      <w:r>
        <w:rPr>
          <w:b/>
          <w:spacing w:val="14"/>
          <w:sz w:val="21"/>
        </w:rPr>
        <w:t xml:space="preserve"> </w:t>
      </w:r>
      <w:r>
        <w:rPr>
          <w:b/>
          <w:sz w:val="21"/>
        </w:rPr>
        <w:t>but</w:t>
      </w:r>
      <w:r>
        <w:rPr>
          <w:b/>
          <w:spacing w:val="16"/>
          <w:sz w:val="21"/>
        </w:rPr>
        <w:t xml:space="preserve"> </w:t>
      </w:r>
      <w:r>
        <w:rPr>
          <w:b/>
          <w:sz w:val="21"/>
        </w:rPr>
        <w:t>falls</w:t>
      </w:r>
      <w:r>
        <w:rPr>
          <w:b/>
          <w:spacing w:val="14"/>
          <w:sz w:val="21"/>
        </w:rPr>
        <w:t xml:space="preserve"> </w:t>
      </w:r>
      <w:r>
        <w:rPr>
          <w:b/>
          <w:sz w:val="21"/>
        </w:rPr>
        <w:t>within</w:t>
      </w:r>
      <w:r>
        <w:rPr>
          <w:b/>
          <w:spacing w:val="12"/>
          <w:sz w:val="21"/>
        </w:rPr>
        <w:t xml:space="preserve"> </w:t>
      </w:r>
      <w:r>
        <w:rPr>
          <w:b/>
          <w:sz w:val="21"/>
        </w:rPr>
        <w:t>existing</w:t>
      </w:r>
      <w:r>
        <w:rPr>
          <w:b/>
          <w:spacing w:val="12"/>
          <w:sz w:val="21"/>
        </w:rPr>
        <w:t xml:space="preserve"> </w:t>
      </w:r>
      <w:r>
        <w:rPr>
          <w:b/>
          <w:sz w:val="21"/>
        </w:rPr>
        <w:t>paddocks</w:t>
      </w:r>
    </w:p>
    <w:p w14:paraId="5A9C738D" w14:textId="77777777" w:rsidR="00B65A65" w:rsidRDefault="00B65A65">
      <w:pPr>
        <w:pStyle w:val="BodyText"/>
        <w:rPr>
          <w:b/>
          <w:sz w:val="18"/>
        </w:rPr>
      </w:pPr>
    </w:p>
    <w:p w14:paraId="3F09D146" w14:textId="77777777" w:rsidR="00B65A65" w:rsidRDefault="00000000">
      <w:pPr>
        <w:pStyle w:val="BodyText"/>
        <w:tabs>
          <w:tab w:val="right" w:pos="13607"/>
        </w:tabs>
        <w:spacing w:before="93"/>
        <w:ind w:left="113"/>
        <w:rPr>
          <w:rFonts w:ascii="Times New Roman" w:hAnsi="Times New Roman"/>
          <w:sz w:val="23"/>
        </w:rPr>
      </w:pPr>
      <w:r>
        <w:rPr>
          <w:rFonts w:ascii="Calibri" w:hAnsi="Calibri"/>
          <w:color w:val="0000FF"/>
          <w:position w:val="1"/>
        </w:rPr>
        <w:t>Vegetation</w:t>
      </w:r>
      <w:r>
        <w:rPr>
          <w:rFonts w:ascii="Calibri" w:hAnsi="Calibri"/>
          <w:color w:val="0000FF"/>
          <w:spacing w:val="9"/>
          <w:position w:val="1"/>
        </w:rPr>
        <w:t xml:space="preserve"> </w:t>
      </w:r>
      <w:r>
        <w:rPr>
          <w:rFonts w:ascii="Calibri" w:hAnsi="Calibri"/>
          <w:color w:val="0000FF"/>
          <w:position w:val="1"/>
        </w:rPr>
        <w:t>assessment</w:t>
      </w:r>
      <w:r>
        <w:rPr>
          <w:rFonts w:ascii="Calibri" w:hAnsi="Calibri"/>
          <w:color w:val="0000FF"/>
          <w:spacing w:val="6"/>
          <w:position w:val="1"/>
        </w:rPr>
        <w:t xml:space="preserve"> </w:t>
      </w:r>
      <w:r>
        <w:rPr>
          <w:rFonts w:ascii="Calibri" w:hAnsi="Calibri"/>
          <w:color w:val="0000FF"/>
          <w:position w:val="1"/>
        </w:rPr>
        <w:t>‘Lingfield</w:t>
      </w:r>
      <w:r>
        <w:rPr>
          <w:rFonts w:ascii="Calibri" w:hAnsi="Calibri"/>
          <w:color w:val="0000FF"/>
          <w:spacing w:val="15"/>
          <w:position w:val="1"/>
        </w:rPr>
        <w:t xml:space="preserve"> </w:t>
      </w:r>
      <w:r>
        <w:rPr>
          <w:rFonts w:ascii="Calibri" w:hAnsi="Calibri"/>
          <w:color w:val="0000FF"/>
          <w:position w:val="1"/>
        </w:rPr>
        <w:t>Equestrian</w:t>
      </w:r>
      <w:r>
        <w:rPr>
          <w:rFonts w:ascii="Calibri" w:hAnsi="Calibri"/>
          <w:color w:val="0000FF"/>
          <w:spacing w:val="14"/>
          <w:position w:val="1"/>
        </w:rPr>
        <w:t xml:space="preserve"> </w:t>
      </w:r>
      <w:r>
        <w:rPr>
          <w:rFonts w:ascii="Calibri" w:hAnsi="Calibri"/>
          <w:color w:val="0000FF"/>
          <w:position w:val="1"/>
        </w:rPr>
        <w:t>Estate’.</w:t>
      </w:r>
      <w:r>
        <w:rPr>
          <w:rFonts w:ascii="Calibri" w:hAnsi="Calibri"/>
          <w:color w:val="0000FF"/>
          <w:spacing w:val="11"/>
          <w:position w:val="1"/>
        </w:rPr>
        <w:t xml:space="preserve"> </w:t>
      </w:r>
      <w:r>
        <w:rPr>
          <w:rFonts w:ascii="Calibri" w:hAnsi="Calibri"/>
          <w:color w:val="0000FF"/>
          <w:position w:val="1"/>
        </w:rPr>
        <w:t>September</w:t>
      </w:r>
      <w:r>
        <w:rPr>
          <w:rFonts w:ascii="Calibri" w:hAnsi="Calibri"/>
          <w:color w:val="0000FF"/>
          <w:spacing w:val="3"/>
          <w:position w:val="1"/>
        </w:rPr>
        <w:t xml:space="preserve"> </w:t>
      </w:r>
      <w:r>
        <w:rPr>
          <w:rFonts w:ascii="Calibri" w:hAnsi="Calibri"/>
          <w:color w:val="0000FF"/>
          <w:spacing w:val="-4"/>
          <w:position w:val="1"/>
        </w:rPr>
        <w:t>2016</w:t>
      </w:r>
      <w:r>
        <w:rPr>
          <w:rFonts w:ascii="Calibri" w:hAnsi="Calibri"/>
          <w:color w:val="0000FF"/>
          <w:position w:val="1"/>
        </w:rPr>
        <w:tab/>
      </w:r>
      <w:r>
        <w:rPr>
          <w:rFonts w:ascii="Times New Roman" w:hAnsi="Times New Roman"/>
          <w:spacing w:val="-10"/>
          <w:sz w:val="23"/>
        </w:rPr>
        <w:t>7</w:t>
      </w:r>
    </w:p>
    <w:p w14:paraId="76AE373A" w14:textId="77777777" w:rsidR="00B65A65" w:rsidRDefault="00B65A65">
      <w:pPr>
        <w:rPr>
          <w:rFonts w:ascii="Times New Roman" w:hAnsi="Times New Roman"/>
          <w:sz w:val="23"/>
        </w:rPr>
        <w:sectPr w:rsidR="00B65A65">
          <w:type w:val="continuous"/>
          <w:pgSz w:w="16840" w:h="11900" w:orient="landscape"/>
          <w:pgMar w:top="1940" w:right="1180" w:bottom="1620" w:left="1480" w:header="0" w:footer="0" w:gutter="0"/>
          <w:cols w:space="720"/>
        </w:sectPr>
      </w:pPr>
    </w:p>
    <w:p w14:paraId="1489B33E" w14:textId="77777777" w:rsidR="00B65A65" w:rsidRDefault="00000000">
      <w:pPr>
        <w:pStyle w:val="Heading3"/>
        <w:numPr>
          <w:ilvl w:val="0"/>
          <w:numId w:val="4"/>
        </w:numPr>
        <w:tabs>
          <w:tab w:val="left" w:pos="984"/>
          <w:tab w:val="left" w:pos="985"/>
        </w:tabs>
        <w:spacing w:before="70"/>
        <w:ind w:left="984" w:hanging="524"/>
        <w:jc w:val="left"/>
      </w:pPr>
      <w:bookmarkStart w:id="7" w:name="_TOC_250001"/>
      <w:r>
        <w:t>Summary,</w:t>
      </w:r>
      <w:r>
        <w:rPr>
          <w:spacing w:val="14"/>
        </w:rPr>
        <w:t xml:space="preserve"> </w:t>
      </w:r>
      <w:proofErr w:type="gramStart"/>
      <w:r>
        <w:t>comments</w:t>
      </w:r>
      <w:proofErr w:type="gramEnd"/>
      <w:r>
        <w:rPr>
          <w:spacing w:val="14"/>
        </w:rPr>
        <w:t xml:space="preserve"> </w:t>
      </w:r>
      <w:r>
        <w:t>and</w:t>
      </w:r>
      <w:r>
        <w:rPr>
          <w:spacing w:val="9"/>
        </w:rPr>
        <w:t xml:space="preserve"> </w:t>
      </w:r>
      <w:bookmarkEnd w:id="7"/>
      <w:r>
        <w:rPr>
          <w:spacing w:val="-2"/>
        </w:rPr>
        <w:t>conclusion</w:t>
      </w:r>
    </w:p>
    <w:p w14:paraId="01AE1F14" w14:textId="77777777" w:rsidR="00B65A65" w:rsidRDefault="00000000">
      <w:pPr>
        <w:pStyle w:val="ListParagraph"/>
        <w:numPr>
          <w:ilvl w:val="0"/>
          <w:numId w:val="1"/>
        </w:numPr>
        <w:tabs>
          <w:tab w:val="left" w:pos="1686"/>
        </w:tabs>
        <w:spacing w:before="186" w:line="247" w:lineRule="auto"/>
        <w:ind w:right="800"/>
        <w:jc w:val="both"/>
        <w:rPr>
          <w:sz w:val="21"/>
        </w:rPr>
      </w:pPr>
      <w:r>
        <w:rPr>
          <w:sz w:val="21"/>
        </w:rPr>
        <w:t>My recommendations for excluding land with high biodiversity constraints have been satisfactorily addressed in the revised layout.</w:t>
      </w:r>
    </w:p>
    <w:p w14:paraId="0FEAF5AB" w14:textId="77777777" w:rsidR="00B65A65" w:rsidRDefault="00000000">
      <w:pPr>
        <w:pStyle w:val="ListParagraph"/>
        <w:numPr>
          <w:ilvl w:val="0"/>
          <w:numId w:val="1"/>
        </w:numPr>
        <w:tabs>
          <w:tab w:val="left" w:pos="1686"/>
        </w:tabs>
        <w:spacing w:line="242" w:lineRule="auto"/>
        <w:ind w:right="798"/>
        <w:jc w:val="both"/>
        <w:rPr>
          <w:sz w:val="21"/>
        </w:rPr>
      </w:pPr>
      <w:r>
        <w:rPr>
          <w:sz w:val="21"/>
        </w:rPr>
        <w:t>Areas</w:t>
      </w:r>
      <w:r>
        <w:rPr>
          <w:spacing w:val="40"/>
          <w:sz w:val="21"/>
        </w:rPr>
        <w:t xml:space="preserve"> </w:t>
      </w:r>
      <w:r>
        <w:rPr>
          <w:sz w:val="21"/>
        </w:rPr>
        <w:t>that</w:t>
      </w:r>
      <w:r>
        <w:rPr>
          <w:spacing w:val="40"/>
          <w:sz w:val="21"/>
        </w:rPr>
        <w:t xml:space="preserve"> </w:t>
      </w:r>
      <w:r>
        <w:rPr>
          <w:sz w:val="21"/>
        </w:rPr>
        <w:t>cumulatively</w:t>
      </w:r>
      <w:r>
        <w:rPr>
          <w:spacing w:val="40"/>
          <w:sz w:val="21"/>
        </w:rPr>
        <w:t xml:space="preserve"> </w:t>
      </w:r>
      <w:r>
        <w:rPr>
          <w:sz w:val="21"/>
        </w:rPr>
        <w:t>exceeded</w:t>
      </w:r>
      <w:r>
        <w:rPr>
          <w:spacing w:val="40"/>
          <w:sz w:val="21"/>
        </w:rPr>
        <w:t xml:space="preserve"> </w:t>
      </w:r>
      <w:r>
        <w:rPr>
          <w:sz w:val="21"/>
        </w:rPr>
        <w:t>300</w:t>
      </w:r>
      <w:r>
        <w:rPr>
          <w:spacing w:val="40"/>
          <w:sz w:val="21"/>
        </w:rPr>
        <w:t xml:space="preserve"> </w:t>
      </w:r>
      <w:r>
        <w:rPr>
          <w:sz w:val="21"/>
        </w:rPr>
        <w:t>m</w:t>
      </w:r>
      <w:r>
        <w:rPr>
          <w:sz w:val="21"/>
          <w:vertAlign w:val="superscript"/>
        </w:rPr>
        <w:t>2</w:t>
      </w:r>
      <w:r>
        <w:rPr>
          <w:spacing w:val="40"/>
          <w:sz w:val="21"/>
        </w:rPr>
        <w:t xml:space="preserve"> </w:t>
      </w:r>
      <w:r>
        <w:rPr>
          <w:sz w:val="21"/>
        </w:rPr>
        <w:t>and</w:t>
      </w:r>
      <w:r>
        <w:rPr>
          <w:spacing w:val="40"/>
          <w:sz w:val="21"/>
        </w:rPr>
        <w:t xml:space="preserve"> </w:t>
      </w:r>
      <w:r>
        <w:rPr>
          <w:sz w:val="21"/>
        </w:rPr>
        <w:t>fell</w:t>
      </w:r>
      <w:r>
        <w:rPr>
          <w:spacing w:val="40"/>
          <w:sz w:val="21"/>
        </w:rPr>
        <w:t xml:space="preserve"> </w:t>
      </w:r>
      <w:r>
        <w:rPr>
          <w:sz w:val="21"/>
        </w:rPr>
        <w:t>within</w:t>
      </w:r>
      <w:r>
        <w:rPr>
          <w:spacing w:val="40"/>
          <w:sz w:val="21"/>
        </w:rPr>
        <w:t xml:space="preserve"> </w:t>
      </w:r>
      <w:r>
        <w:rPr>
          <w:sz w:val="21"/>
        </w:rPr>
        <w:t>D’MOSS</w:t>
      </w:r>
      <w:r>
        <w:rPr>
          <w:spacing w:val="40"/>
          <w:sz w:val="21"/>
        </w:rPr>
        <w:t xml:space="preserve"> </w:t>
      </w:r>
      <w:r>
        <w:rPr>
          <w:sz w:val="21"/>
        </w:rPr>
        <w:t>sites</w:t>
      </w:r>
      <w:r>
        <w:rPr>
          <w:spacing w:val="40"/>
          <w:sz w:val="21"/>
        </w:rPr>
        <w:t xml:space="preserve"> </w:t>
      </w:r>
      <w:r>
        <w:rPr>
          <w:sz w:val="21"/>
        </w:rPr>
        <w:t>have been</w:t>
      </w:r>
      <w:r>
        <w:rPr>
          <w:spacing w:val="27"/>
          <w:sz w:val="21"/>
        </w:rPr>
        <w:t xml:space="preserve"> </w:t>
      </w:r>
      <w:r>
        <w:rPr>
          <w:sz w:val="21"/>
        </w:rPr>
        <w:t>excluded</w:t>
      </w:r>
      <w:r>
        <w:rPr>
          <w:spacing w:val="26"/>
          <w:sz w:val="21"/>
        </w:rPr>
        <w:t xml:space="preserve"> </w:t>
      </w:r>
      <w:r>
        <w:rPr>
          <w:sz w:val="21"/>
        </w:rPr>
        <w:t>from</w:t>
      </w:r>
      <w:r>
        <w:rPr>
          <w:spacing w:val="30"/>
          <w:sz w:val="21"/>
        </w:rPr>
        <w:t xml:space="preserve"> </w:t>
      </w:r>
      <w:r>
        <w:rPr>
          <w:sz w:val="21"/>
        </w:rPr>
        <w:t>development.</w:t>
      </w:r>
      <w:r>
        <w:rPr>
          <w:spacing w:val="24"/>
          <w:sz w:val="21"/>
        </w:rPr>
        <w:t xml:space="preserve"> </w:t>
      </w:r>
      <w:r>
        <w:rPr>
          <w:sz w:val="21"/>
        </w:rPr>
        <w:t>Site</w:t>
      </w:r>
      <w:r>
        <w:rPr>
          <w:spacing w:val="26"/>
          <w:sz w:val="21"/>
        </w:rPr>
        <w:t xml:space="preserve"> </w:t>
      </w:r>
      <w:r>
        <w:rPr>
          <w:sz w:val="21"/>
        </w:rPr>
        <w:t>6</w:t>
      </w:r>
      <w:r>
        <w:rPr>
          <w:spacing w:val="26"/>
          <w:sz w:val="21"/>
        </w:rPr>
        <w:t xml:space="preserve"> </w:t>
      </w:r>
      <w:r>
        <w:rPr>
          <w:sz w:val="21"/>
        </w:rPr>
        <w:t>(Figure</w:t>
      </w:r>
      <w:r>
        <w:rPr>
          <w:spacing w:val="22"/>
          <w:sz w:val="21"/>
        </w:rPr>
        <w:t xml:space="preserve"> </w:t>
      </w:r>
      <w:r>
        <w:rPr>
          <w:sz w:val="21"/>
        </w:rPr>
        <w:t>4)</w:t>
      </w:r>
      <w:r>
        <w:rPr>
          <w:spacing w:val="22"/>
          <w:sz w:val="21"/>
        </w:rPr>
        <w:t xml:space="preserve"> </w:t>
      </w:r>
      <w:r>
        <w:rPr>
          <w:sz w:val="21"/>
        </w:rPr>
        <w:t>is</w:t>
      </w:r>
      <w:r>
        <w:rPr>
          <w:spacing w:val="30"/>
          <w:sz w:val="21"/>
        </w:rPr>
        <w:t xml:space="preserve"> </w:t>
      </w:r>
      <w:r>
        <w:rPr>
          <w:sz w:val="21"/>
        </w:rPr>
        <w:t>an</w:t>
      </w:r>
      <w:r>
        <w:rPr>
          <w:spacing w:val="21"/>
          <w:sz w:val="21"/>
        </w:rPr>
        <w:t xml:space="preserve"> </w:t>
      </w:r>
      <w:r>
        <w:rPr>
          <w:sz w:val="21"/>
        </w:rPr>
        <w:t>anomaly</w:t>
      </w:r>
      <w:r>
        <w:rPr>
          <w:spacing w:val="19"/>
          <w:sz w:val="21"/>
        </w:rPr>
        <w:t xml:space="preserve"> </w:t>
      </w:r>
      <w:r>
        <w:rPr>
          <w:sz w:val="21"/>
        </w:rPr>
        <w:t>as</w:t>
      </w:r>
      <w:r>
        <w:rPr>
          <w:spacing w:val="30"/>
          <w:sz w:val="21"/>
        </w:rPr>
        <w:t xml:space="preserve"> </w:t>
      </w:r>
      <w:r>
        <w:rPr>
          <w:sz w:val="21"/>
        </w:rPr>
        <w:t>it</w:t>
      </w:r>
      <w:r>
        <w:rPr>
          <w:spacing w:val="25"/>
          <w:sz w:val="21"/>
        </w:rPr>
        <w:t xml:space="preserve"> </w:t>
      </w:r>
      <w:r>
        <w:rPr>
          <w:sz w:val="21"/>
        </w:rPr>
        <w:t>appears in</w:t>
      </w:r>
      <w:r>
        <w:rPr>
          <w:spacing w:val="40"/>
          <w:sz w:val="21"/>
        </w:rPr>
        <w:t xml:space="preserve"> </w:t>
      </w:r>
      <w:r>
        <w:rPr>
          <w:sz w:val="21"/>
        </w:rPr>
        <w:t>some</w:t>
      </w:r>
      <w:r>
        <w:rPr>
          <w:spacing w:val="40"/>
          <w:sz w:val="21"/>
        </w:rPr>
        <w:t xml:space="preserve"> </w:t>
      </w:r>
      <w:r>
        <w:rPr>
          <w:sz w:val="21"/>
        </w:rPr>
        <w:t>maps</w:t>
      </w:r>
      <w:r>
        <w:rPr>
          <w:spacing w:val="40"/>
          <w:sz w:val="21"/>
        </w:rPr>
        <w:t xml:space="preserve"> </w:t>
      </w:r>
      <w:r>
        <w:rPr>
          <w:sz w:val="21"/>
        </w:rPr>
        <w:t>as</w:t>
      </w:r>
      <w:r>
        <w:rPr>
          <w:spacing w:val="40"/>
          <w:sz w:val="21"/>
        </w:rPr>
        <w:t xml:space="preserve"> </w:t>
      </w:r>
      <w:r>
        <w:rPr>
          <w:sz w:val="21"/>
        </w:rPr>
        <w:t>D’MOSS</w:t>
      </w:r>
      <w:r>
        <w:rPr>
          <w:spacing w:val="40"/>
          <w:sz w:val="21"/>
        </w:rPr>
        <w:t xml:space="preserve"> </w:t>
      </w:r>
      <w:r>
        <w:rPr>
          <w:sz w:val="21"/>
        </w:rPr>
        <w:t>although</w:t>
      </w:r>
      <w:r>
        <w:rPr>
          <w:spacing w:val="40"/>
          <w:sz w:val="21"/>
        </w:rPr>
        <w:t xml:space="preserve"> </w:t>
      </w:r>
      <w:r>
        <w:rPr>
          <w:sz w:val="21"/>
        </w:rPr>
        <w:t>it</w:t>
      </w:r>
      <w:r>
        <w:rPr>
          <w:spacing w:val="40"/>
          <w:sz w:val="21"/>
        </w:rPr>
        <w:t xml:space="preserve"> </w:t>
      </w:r>
      <w:r>
        <w:rPr>
          <w:sz w:val="21"/>
        </w:rPr>
        <w:t>falls</w:t>
      </w:r>
      <w:r>
        <w:rPr>
          <w:spacing w:val="40"/>
          <w:sz w:val="21"/>
        </w:rPr>
        <w:t xml:space="preserve"> </w:t>
      </w:r>
      <w:r>
        <w:rPr>
          <w:sz w:val="21"/>
        </w:rPr>
        <w:t>within</w:t>
      </w:r>
      <w:r>
        <w:rPr>
          <w:spacing w:val="40"/>
          <w:sz w:val="21"/>
        </w:rPr>
        <w:t xml:space="preserve"> </w:t>
      </w:r>
      <w:r>
        <w:rPr>
          <w:sz w:val="21"/>
        </w:rPr>
        <w:t>grazing</w:t>
      </w:r>
      <w:r>
        <w:rPr>
          <w:spacing w:val="40"/>
          <w:sz w:val="21"/>
        </w:rPr>
        <w:t xml:space="preserve"> </w:t>
      </w:r>
      <w:r>
        <w:rPr>
          <w:sz w:val="21"/>
        </w:rPr>
        <w:t>paddocks.</w:t>
      </w:r>
      <w:r>
        <w:rPr>
          <w:spacing w:val="40"/>
          <w:sz w:val="21"/>
        </w:rPr>
        <w:t xml:space="preserve"> </w:t>
      </w:r>
      <w:r>
        <w:rPr>
          <w:sz w:val="21"/>
        </w:rPr>
        <w:t>The D’MOSS map in Figure 3 above indicates this portion as falling outside D’MOSS.</w:t>
      </w:r>
    </w:p>
    <w:p w14:paraId="43DF6BD4" w14:textId="77777777" w:rsidR="00B65A65" w:rsidRDefault="00000000">
      <w:pPr>
        <w:pStyle w:val="ListParagraph"/>
        <w:numPr>
          <w:ilvl w:val="0"/>
          <w:numId w:val="1"/>
        </w:numPr>
        <w:tabs>
          <w:tab w:val="left" w:pos="1686"/>
        </w:tabs>
        <w:spacing w:before="5" w:line="244" w:lineRule="auto"/>
        <w:ind w:right="798"/>
        <w:jc w:val="both"/>
        <w:rPr>
          <w:sz w:val="21"/>
        </w:rPr>
      </w:pPr>
      <w:r>
        <w:rPr>
          <w:sz w:val="21"/>
        </w:rPr>
        <w:t>One area of secondary grasslands disturbed more than 10 years</w:t>
      </w:r>
      <w:r>
        <w:rPr>
          <w:spacing w:val="40"/>
          <w:sz w:val="21"/>
        </w:rPr>
        <w:t xml:space="preserve"> </w:t>
      </w:r>
      <w:r>
        <w:rPr>
          <w:sz w:val="21"/>
        </w:rPr>
        <w:t>ago (site 1</w:t>
      </w:r>
      <w:r>
        <w:rPr>
          <w:spacing w:val="40"/>
          <w:sz w:val="21"/>
        </w:rPr>
        <w:t xml:space="preserve"> </w:t>
      </w:r>
      <w:r>
        <w:rPr>
          <w:sz w:val="21"/>
        </w:rPr>
        <w:t xml:space="preserve">Figure 4) has been included in the development layout. Being less than 1 hectare the development footprint on this site would </w:t>
      </w:r>
      <w:r>
        <w:rPr>
          <w:sz w:val="21"/>
          <w:u w:val="single"/>
        </w:rPr>
        <w:t>not require</w:t>
      </w:r>
      <w:r>
        <w:rPr>
          <w:sz w:val="21"/>
        </w:rPr>
        <w:t xml:space="preserve"> an environmental authorization to be developed.</w:t>
      </w:r>
    </w:p>
    <w:p w14:paraId="6D38722A" w14:textId="77777777" w:rsidR="00B65A65" w:rsidRDefault="00000000">
      <w:pPr>
        <w:pStyle w:val="ListParagraph"/>
        <w:numPr>
          <w:ilvl w:val="0"/>
          <w:numId w:val="1"/>
        </w:numPr>
        <w:tabs>
          <w:tab w:val="left" w:pos="1686"/>
        </w:tabs>
        <w:spacing w:line="244" w:lineRule="auto"/>
        <w:ind w:right="800"/>
        <w:jc w:val="both"/>
        <w:rPr>
          <w:sz w:val="21"/>
        </w:rPr>
      </w:pPr>
      <w:r>
        <w:rPr>
          <w:sz w:val="21"/>
        </w:rPr>
        <w:t>A</w:t>
      </w:r>
      <w:r>
        <w:rPr>
          <w:spacing w:val="30"/>
          <w:sz w:val="21"/>
        </w:rPr>
        <w:t xml:space="preserve"> </w:t>
      </w:r>
      <w:r>
        <w:rPr>
          <w:sz w:val="21"/>
        </w:rPr>
        <w:t>1.14 ha patch of primary grassland</w:t>
      </w:r>
      <w:r>
        <w:rPr>
          <w:spacing w:val="30"/>
          <w:sz w:val="21"/>
        </w:rPr>
        <w:t xml:space="preserve"> </w:t>
      </w:r>
      <w:r>
        <w:rPr>
          <w:sz w:val="21"/>
        </w:rPr>
        <w:t>(site</w:t>
      </w:r>
      <w:r>
        <w:rPr>
          <w:spacing w:val="30"/>
          <w:sz w:val="21"/>
        </w:rPr>
        <w:t xml:space="preserve"> </w:t>
      </w:r>
      <w:r>
        <w:rPr>
          <w:sz w:val="21"/>
        </w:rPr>
        <w:t>3</w:t>
      </w:r>
      <w:r>
        <w:rPr>
          <w:spacing w:val="30"/>
          <w:sz w:val="21"/>
        </w:rPr>
        <w:t xml:space="preserve"> </w:t>
      </w:r>
      <w:r>
        <w:rPr>
          <w:sz w:val="21"/>
        </w:rPr>
        <w:t>Figure</w:t>
      </w:r>
      <w:r>
        <w:rPr>
          <w:spacing w:val="30"/>
          <w:sz w:val="21"/>
        </w:rPr>
        <w:t xml:space="preserve"> </w:t>
      </w:r>
      <w:r>
        <w:rPr>
          <w:sz w:val="21"/>
        </w:rPr>
        <w:t>4)</w:t>
      </w:r>
      <w:r>
        <w:rPr>
          <w:spacing w:val="31"/>
          <w:sz w:val="21"/>
        </w:rPr>
        <w:t xml:space="preserve"> </w:t>
      </w:r>
      <w:r>
        <w:rPr>
          <w:sz w:val="21"/>
        </w:rPr>
        <w:t>not mapped</w:t>
      </w:r>
      <w:r>
        <w:rPr>
          <w:spacing w:val="30"/>
          <w:sz w:val="21"/>
        </w:rPr>
        <w:t xml:space="preserve"> </w:t>
      </w:r>
      <w:r>
        <w:rPr>
          <w:sz w:val="21"/>
        </w:rPr>
        <w:t>as</w:t>
      </w:r>
      <w:r>
        <w:rPr>
          <w:spacing w:val="32"/>
          <w:sz w:val="21"/>
        </w:rPr>
        <w:t xml:space="preserve"> </w:t>
      </w:r>
      <w:r>
        <w:rPr>
          <w:sz w:val="21"/>
        </w:rPr>
        <w:t>D’MOSS has been excluded from development. Being contiguous with a viable portion of diverse KZN Sandstone Sourveld, this represents a significant addition to the conservation servitude.</w:t>
      </w:r>
    </w:p>
    <w:p w14:paraId="2980A068" w14:textId="77777777" w:rsidR="00B65A65" w:rsidRDefault="00000000">
      <w:pPr>
        <w:pStyle w:val="ListParagraph"/>
        <w:numPr>
          <w:ilvl w:val="0"/>
          <w:numId w:val="1"/>
        </w:numPr>
        <w:tabs>
          <w:tab w:val="left" w:pos="1686"/>
        </w:tabs>
        <w:spacing w:before="2" w:line="242" w:lineRule="auto"/>
        <w:ind w:right="799"/>
        <w:jc w:val="both"/>
        <w:rPr>
          <w:sz w:val="21"/>
        </w:rPr>
      </w:pPr>
      <w:r>
        <w:rPr>
          <w:sz w:val="21"/>
        </w:rPr>
        <w:t>The addition of non-D’MOSS areas 4 and 5 to the conservation servitude (Figure</w:t>
      </w:r>
      <w:r>
        <w:rPr>
          <w:spacing w:val="40"/>
          <w:sz w:val="21"/>
        </w:rPr>
        <w:t xml:space="preserve"> </w:t>
      </w:r>
      <w:r>
        <w:rPr>
          <w:sz w:val="21"/>
        </w:rPr>
        <w:t>4) is also significant because it provides ecological links with the three previously separated D’MOSS portions.</w:t>
      </w:r>
    </w:p>
    <w:p w14:paraId="46968608" w14:textId="77777777" w:rsidR="00B65A65" w:rsidRDefault="00000000">
      <w:pPr>
        <w:pStyle w:val="ListParagraph"/>
        <w:numPr>
          <w:ilvl w:val="0"/>
          <w:numId w:val="1"/>
        </w:numPr>
        <w:tabs>
          <w:tab w:val="left" w:pos="1686"/>
        </w:tabs>
        <w:spacing w:before="8" w:line="242" w:lineRule="auto"/>
        <w:ind w:right="803"/>
        <w:jc w:val="both"/>
        <w:rPr>
          <w:sz w:val="21"/>
        </w:rPr>
      </w:pPr>
      <w:r>
        <w:rPr>
          <w:sz w:val="21"/>
        </w:rPr>
        <w:t>The EMP must include a specific requirement that any construction activities on development sites 1 and 2 (Figure 4) must be confined to these sites, i.e. no parking, driving, storage or temporary dumping may be permitted to encroach on the adjacent conservation servitude, whether D’MOSS or secondary grassland.</w:t>
      </w:r>
    </w:p>
    <w:p w14:paraId="17A0A8FD" w14:textId="77777777" w:rsidR="00B65A65" w:rsidRDefault="00000000">
      <w:pPr>
        <w:pStyle w:val="ListParagraph"/>
        <w:numPr>
          <w:ilvl w:val="0"/>
          <w:numId w:val="1"/>
        </w:numPr>
        <w:tabs>
          <w:tab w:val="left" w:pos="1686"/>
        </w:tabs>
        <w:spacing w:before="8" w:line="244" w:lineRule="auto"/>
        <w:ind w:right="799"/>
        <w:jc w:val="both"/>
        <w:rPr>
          <w:sz w:val="21"/>
        </w:rPr>
      </w:pPr>
      <w:r>
        <w:rPr>
          <w:sz w:val="21"/>
        </w:rPr>
        <w:t>A management plan is required for all the areas designated D’MOSS and Conservation Servitude</w:t>
      </w:r>
      <w:r>
        <w:rPr>
          <w:spacing w:val="40"/>
          <w:sz w:val="21"/>
        </w:rPr>
        <w:t xml:space="preserve"> </w:t>
      </w:r>
      <w:r>
        <w:rPr>
          <w:sz w:val="21"/>
        </w:rPr>
        <w:t xml:space="preserve">in Figure 4, </w:t>
      </w:r>
      <w:proofErr w:type="gramStart"/>
      <w:r>
        <w:rPr>
          <w:sz w:val="21"/>
        </w:rPr>
        <w:t>in order to</w:t>
      </w:r>
      <w:proofErr w:type="gramEnd"/>
      <w:r>
        <w:rPr>
          <w:sz w:val="21"/>
        </w:rPr>
        <w:t xml:space="preserve"> provide a framework for</w:t>
      </w:r>
      <w:r>
        <w:rPr>
          <w:spacing w:val="40"/>
          <w:sz w:val="21"/>
        </w:rPr>
        <w:t xml:space="preserve"> </w:t>
      </w:r>
      <w:r>
        <w:rPr>
          <w:sz w:val="21"/>
        </w:rPr>
        <w:t>maintaining species diversity and ecological processes. Some of these requirements were recommended by Granger (2008), but the following are considered essential:</w:t>
      </w:r>
    </w:p>
    <w:p w14:paraId="097FC1B6" w14:textId="77777777" w:rsidR="00B65A65" w:rsidRDefault="00000000">
      <w:pPr>
        <w:pStyle w:val="ListParagraph"/>
        <w:numPr>
          <w:ilvl w:val="1"/>
          <w:numId w:val="1"/>
        </w:numPr>
        <w:tabs>
          <w:tab w:val="left" w:pos="2387"/>
        </w:tabs>
        <w:spacing w:line="242" w:lineRule="auto"/>
        <w:ind w:right="804"/>
        <w:jc w:val="both"/>
        <w:rPr>
          <w:sz w:val="21"/>
        </w:rPr>
      </w:pPr>
      <w:r>
        <w:rPr>
          <w:sz w:val="21"/>
        </w:rPr>
        <w:t>A detailed plan for ongoing control of invasive alien plants (work in</w:t>
      </w:r>
      <w:r>
        <w:rPr>
          <w:spacing w:val="40"/>
          <w:sz w:val="21"/>
        </w:rPr>
        <w:t xml:space="preserve"> </w:t>
      </w:r>
      <w:r>
        <w:rPr>
          <w:sz w:val="21"/>
        </w:rPr>
        <w:t>progress was evident).</w:t>
      </w:r>
    </w:p>
    <w:p w14:paraId="053727C1" w14:textId="77777777" w:rsidR="00B65A65" w:rsidRDefault="00000000">
      <w:pPr>
        <w:pStyle w:val="ListParagraph"/>
        <w:numPr>
          <w:ilvl w:val="1"/>
          <w:numId w:val="1"/>
        </w:numPr>
        <w:tabs>
          <w:tab w:val="left" w:pos="2387"/>
        </w:tabs>
        <w:spacing w:before="3" w:line="244" w:lineRule="auto"/>
        <w:ind w:right="801"/>
        <w:jc w:val="both"/>
        <w:rPr>
          <w:sz w:val="21"/>
        </w:rPr>
      </w:pPr>
      <w:r>
        <w:rPr>
          <w:sz w:val="21"/>
        </w:rPr>
        <w:t>A structured plan for burning primary and secondary grasslands at appropriate</w:t>
      </w:r>
      <w:r>
        <w:rPr>
          <w:spacing w:val="40"/>
          <w:sz w:val="21"/>
        </w:rPr>
        <w:t xml:space="preserve"> </w:t>
      </w:r>
      <w:r>
        <w:rPr>
          <w:sz w:val="21"/>
        </w:rPr>
        <w:t>intervals</w:t>
      </w:r>
      <w:r>
        <w:rPr>
          <w:spacing w:val="40"/>
          <w:sz w:val="21"/>
        </w:rPr>
        <w:t xml:space="preserve"> </w:t>
      </w:r>
      <w:r>
        <w:rPr>
          <w:sz w:val="21"/>
        </w:rPr>
        <w:t>and</w:t>
      </w:r>
      <w:r>
        <w:rPr>
          <w:spacing w:val="40"/>
          <w:sz w:val="21"/>
        </w:rPr>
        <w:t xml:space="preserve"> </w:t>
      </w:r>
      <w:r>
        <w:rPr>
          <w:sz w:val="21"/>
        </w:rPr>
        <w:t>under</w:t>
      </w:r>
      <w:r>
        <w:rPr>
          <w:spacing w:val="40"/>
          <w:sz w:val="21"/>
        </w:rPr>
        <w:t xml:space="preserve"> </w:t>
      </w:r>
      <w:r>
        <w:rPr>
          <w:sz w:val="21"/>
        </w:rPr>
        <w:t>conditions</w:t>
      </w:r>
      <w:r>
        <w:rPr>
          <w:spacing w:val="40"/>
          <w:sz w:val="21"/>
        </w:rPr>
        <w:t xml:space="preserve"> </w:t>
      </w:r>
      <w:r>
        <w:rPr>
          <w:sz w:val="21"/>
        </w:rPr>
        <w:t>favourable</w:t>
      </w:r>
      <w:r>
        <w:rPr>
          <w:spacing w:val="40"/>
          <w:sz w:val="21"/>
        </w:rPr>
        <w:t xml:space="preserve"> </w:t>
      </w:r>
      <w:r>
        <w:rPr>
          <w:sz w:val="21"/>
        </w:rPr>
        <w:t>for</w:t>
      </w:r>
      <w:r>
        <w:rPr>
          <w:spacing w:val="40"/>
          <w:sz w:val="21"/>
        </w:rPr>
        <w:t xml:space="preserve"> </w:t>
      </w:r>
      <w:r>
        <w:rPr>
          <w:sz w:val="21"/>
        </w:rPr>
        <w:t xml:space="preserve">ensuring species diversity. There is currently too much moribund grass with the associated risks of high-intensity fires, woody </w:t>
      </w:r>
      <w:proofErr w:type="gramStart"/>
      <w:r>
        <w:rPr>
          <w:sz w:val="21"/>
        </w:rPr>
        <w:t>encroachment</w:t>
      </w:r>
      <w:proofErr w:type="gramEnd"/>
      <w:r>
        <w:rPr>
          <w:sz w:val="21"/>
        </w:rPr>
        <w:t xml:space="preserve"> and loss of plant diversity.</w:t>
      </w:r>
    </w:p>
    <w:p w14:paraId="2FFCD947" w14:textId="77777777" w:rsidR="00B65A65" w:rsidRDefault="00000000">
      <w:pPr>
        <w:pStyle w:val="ListParagraph"/>
        <w:numPr>
          <w:ilvl w:val="1"/>
          <w:numId w:val="1"/>
        </w:numPr>
        <w:tabs>
          <w:tab w:val="left" w:pos="2387"/>
        </w:tabs>
        <w:spacing w:line="244" w:lineRule="auto"/>
        <w:ind w:right="799"/>
        <w:jc w:val="both"/>
        <w:rPr>
          <w:sz w:val="21"/>
        </w:rPr>
      </w:pPr>
      <w:r>
        <w:rPr>
          <w:sz w:val="21"/>
        </w:rPr>
        <w:t xml:space="preserve">A rehabilitation plan for secondary grasslands, these being mostly areas previously planted to </w:t>
      </w:r>
      <w:r>
        <w:rPr>
          <w:i/>
          <w:sz w:val="21"/>
        </w:rPr>
        <w:t xml:space="preserve">Eucalyptus </w:t>
      </w:r>
      <w:r>
        <w:rPr>
          <w:sz w:val="21"/>
        </w:rPr>
        <w:t>(designated B: Secondary grassland in Figure 2). These sites mostly occur on steep slopes and still have a component of ruderal weeds, but rehabilitation to moderately diverse grassland is feasible.</w:t>
      </w:r>
    </w:p>
    <w:p w14:paraId="12283B2F" w14:textId="77777777" w:rsidR="00B65A65" w:rsidRDefault="00000000">
      <w:pPr>
        <w:pStyle w:val="ListParagraph"/>
        <w:numPr>
          <w:ilvl w:val="1"/>
          <w:numId w:val="1"/>
        </w:numPr>
        <w:tabs>
          <w:tab w:val="left" w:pos="2387"/>
        </w:tabs>
        <w:jc w:val="both"/>
        <w:rPr>
          <w:sz w:val="21"/>
        </w:rPr>
      </w:pPr>
      <w:r>
        <w:rPr>
          <w:sz w:val="21"/>
        </w:rPr>
        <w:t>Details</w:t>
      </w:r>
      <w:r>
        <w:rPr>
          <w:spacing w:val="7"/>
          <w:sz w:val="21"/>
        </w:rPr>
        <w:t xml:space="preserve"> </w:t>
      </w:r>
      <w:r>
        <w:rPr>
          <w:sz w:val="21"/>
        </w:rPr>
        <w:t>on</w:t>
      </w:r>
      <w:r>
        <w:rPr>
          <w:spacing w:val="4"/>
          <w:sz w:val="21"/>
        </w:rPr>
        <w:t xml:space="preserve"> </w:t>
      </w:r>
      <w:r>
        <w:rPr>
          <w:sz w:val="21"/>
        </w:rPr>
        <w:t>methods,</w:t>
      </w:r>
      <w:r>
        <w:rPr>
          <w:spacing w:val="8"/>
          <w:sz w:val="21"/>
        </w:rPr>
        <w:t xml:space="preserve"> </w:t>
      </w:r>
      <w:r>
        <w:rPr>
          <w:sz w:val="21"/>
        </w:rPr>
        <w:t>resources</w:t>
      </w:r>
      <w:r>
        <w:rPr>
          <w:spacing w:val="13"/>
          <w:sz w:val="21"/>
        </w:rPr>
        <w:t xml:space="preserve"> </w:t>
      </w:r>
      <w:proofErr w:type="gramStart"/>
      <w:r>
        <w:rPr>
          <w:sz w:val="21"/>
        </w:rPr>
        <w:t>required</w:t>
      </w:r>
      <w:proofErr w:type="gramEnd"/>
      <w:r>
        <w:rPr>
          <w:spacing w:val="4"/>
          <w:sz w:val="21"/>
        </w:rPr>
        <w:t xml:space="preserve"> </w:t>
      </w:r>
      <w:r>
        <w:rPr>
          <w:sz w:val="21"/>
        </w:rPr>
        <w:t>and</w:t>
      </w:r>
      <w:r>
        <w:rPr>
          <w:spacing w:val="5"/>
          <w:sz w:val="21"/>
        </w:rPr>
        <w:t xml:space="preserve"> </w:t>
      </w:r>
      <w:r>
        <w:rPr>
          <w:sz w:val="21"/>
        </w:rPr>
        <w:t>timing</w:t>
      </w:r>
      <w:r>
        <w:rPr>
          <w:spacing w:val="10"/>
          <w:sz w:val="21"/>
        </w:rPr>
        <w:t xml:space="preserve"> </w:t>
      </w:r>
      <w:r>
        <w:rPr>
          <w:sz w:val="21"/>
        </w:rPr>
        <w:t>are</w:t>
      </w:r>
      <w:r>
        <w:rPr>
          <w:spacing w:val="9"/>
          <w:sz w:val="21"/>
        </w:rPr>
        <w:t xml:space="preserve"> </w:t>
      </w:r>
      <w:r>
        <w:rPr>
          <w:spacing w:val="-2"/>
          <w:sz w:val="21"/>
        </w:rPr>
        <w:t>essential.</w:t>
      </w:r>
    </w:p>
    <w:p w14:paraId="2C732B01" w14:textId="77777777" w:rsidR="00B65A65" w:rsidRDefault="00B65A65">
      <w:pPr>
        <w:pStyle w:val="BodyText"/>
        <w:spacing w:before="1"/>
      </w:pPr>
    </w:p>
    <w:p w14:paraId="5945904A" w14:textId="77777777" w:rsidR="00B65A65" w:rsidRDefault="00000000">
      <w:pPr>
        <w:pStyle w:val="BodyText"/>
        <w:spacing w:line="247" w:lineRule="auto"/>
        <w:ind w:left="984" w:right="98"/>
        <w:jc w:val="both"/>
      </w:pPr>
      <w:r>
        <w:t>In conclusion, the iterative process of preliminary investigations and refinements of the development layout have been dealt with very successfully. The addition of important portions of land to the conservation servitude to ensure effective ecological links has significantly enhanced the conservation potential of the property.</w:t>
      </w:r>
    </w:p>
    <w:p w14:paraId="5CBD594C" w14:textId="77777777" w:rsidR="00B65A65" w:rsidRDefault="00B65A65">
      <w:pPr>
        <w:pStyle w:val="BodyText"/>
        <w:spacing w:before="8"/>
        <w:rPr>
          <w:sz w:val="20"/>
        </w:rPr>
      </w:pPr>
    </w:p>
    <w:p w14:paraId="6717A075" w14:textId="77777777" w:rsidR="00B65A65" w:rsidRDefault="00000000">
      <w:pPr>
        <w:pStyle w:val="BodyText"/>
        <w:spacing w:line="242" w:lineRule="auto"/>
        <w:ind w:left="984" w:right="99"/>
        <w:jc w:val="both"/>
      </w:pPr>
      <w:r>
        <w:t>The</w:t>
      </w:r>
      <w:r>
        <w:rPr>
          <w:spacing w:val="24"/>
        </w:rPr>
        <w:t xml:space="preserve"> </w:t>
      </w:r>
      <w:r>
        <w:t>development</w:t>
      </w:r>
      <w:r>
        <w:rPr>
          <w:spacing w:val="27"/>
        </w:rPr>
        <w:t xml:space="preserve"> </w:t>
      </w:r>
      <w:r>
        <w:t>as</w:t>
      </w:r>
      <w:r>
        <w:rPr>
          <w:spacing w:val="32"/>
        </w:rPr>
        <w:t xml:space="preserve"> </w:t>
      </w:r>
      <w:r>
        <w:t>described</w:t>
      </w:r>
      <w:r>
        <w:rPr>
          <w:spacing w:val="29"/>
        </w:rPr>
        <w:t xml:space="preserve"> </w:t>
      </w:r>
      <w:r>
        <w:t>and</w:t>
      </w:r>
      <w:r>
        <w:rPr>
          <w:spacing w:val="29"/>
        </w:rPr>
        <w:t xml:space="preserve"> </w:t>
      </w:r>
      <w:r>
        <w:t>assessed</w:t>
      </w:r>
      <w:r>
        <w:rPr>
          <w:spacing w:val="29"/>
        </w:rPr>
        <w:t xml:space="preserve"> </w:t>
      </w:r>
      <w:r>
        <w:t>in this</w:t>
      </w:r>
      <w:r>
        <w:rPr>
          <w:spacing w:val="32"/>
        </w:rPr>
        <w:t xml:space="preserve"> </w:t>
      </w:r>
      <w:r>
        <w:t>report would</w:t>
      </w:r>
      <w:r>
        <w:rPr>
          <w:spacing w:val="35"/>
        </w:rPr>
        <w:t xml:space="preserve"> </w:t>
      </w:r>
      <w:r>
        <w:t>not</w:t>
      </w:r>
      <w:r>
        <w:rPr>
          <w:spacing w:val="27"/>
        </w:rPr>
        <w:t xml:space="preserve"> </w:t>
      </w:r>
      <w:r>
        <w:t>trigger</w:t>
      </w:r>
      <w:r>
        <w:rPr>
          <w:spacing w:val="35"/>
        </w:rPr>
        <w:t xml:space="preserve"> </w:t>
      </w:r>
      <w:r>
        <w:t>any</w:t>
      </w:r>
      <w:r>
        <w:rPr>
          <w:spacing w:val="27"/>
        </w:rPr>
        <w:t xml:space="preserve"> </w:t>
      </w:r>
      <w:r>
        <w:t>requirements for environmental authorization based on vegetation transformation that would occur in the development process.</w:t>
      </w:r>
    </w:p>
    <w:p w14:paraId="10739F45" w14:textId="77777777" w:rsidR="00B65A65" w:rsidRDefault="00B65A65">
      <w:pPr>
        <w:pStyle w:val="BodyText"/>
        <w:rPr>
          <w:sz w:val="20"/>
        </w:rPr>
      </w:pPr>
    </w:p>
    <w:p w14:paraId="3EB1C9B9" w14:textId="77777777" w:rsidR="00B65A65" w:rsidRDefault="00B65A65">
      <w:pPr>
        <w:pStyle w:val="BodyText"/>
        <w:rPr>
          <w:sz w:val="20"/>
        </w:rPr>
      </w:pPr>
    </w:p>
    <w:p w14:paraId="459485C3" w14:textId="77777777" w:rsidR="00B65A65" w:rsidRDefault="00000000">
      <w:pPr>
        <w:pStyle w:val="BodyText"/>
        <w:spacing w:before="9"/>
        <w:rPr>
          <w:sz w:val="20"/>
        </w:rPr>
      </w:pPr>
      <w:r>
        <w:pict w14:anchorId="57B58F5C">
          <v:shape id="docshape56" o:spid="_x0000_s2051" style="position:absolute;margin-left:97.9pt;margin-top:13.15pt;width:434.65pt;height:.1pt;z-index:-15723520;mso-wrap-distance-left:0;mso-wrap-distance-right:0;mso-position-horizontal-relative:page" coordorigin="1958,263" coordsize="8693,0" path="m1958,263r8692,e" filled="f" strokeweight=".33731mm">
            <v:path arrowok="t"/>
            <w10:wrap type="topAndBottom" anchorx="page"/>
          </v:shape>
        </w:pict>
      </w:r>
    </w:p>
    <w:p w14:paraId="6DDC7596" w14:textId="77777777" w:rsidR="00B65A65" w:rsidRDefault="00B65A65">
      <w:pPr>
        <w:rPr>
          <w:sz w:val="20"/>
        </w:rPr>
        <w:sectPr w:rsidR="00B65A65">
          <w:footerReference w:type="default" r:id="rId26"/>
          <w:pgSz w:w="11900" w:h="16840"/>
          <w:pgMar w:top="1520" w:right="760" w:bottom="1640" w:left="940" w:header="0" w:footer="1458" w:gutter="0"/>
          <w:pgNumType w:start="8"/>
          <w:cols w:space="720"/>
        </w:sectPr>
      </w:pPr>
    </w:p>
    <w:p w14:paraId="3D97DCF9" w14:textId="77777777" w:rsidR="00B65A65" w:rsidRDefault="00000000">
      <w:pPr>
        <w:pStyle w:val="Heading3"/>
        <w:numPr>
          <w:ilvl w:val="0"/>
          <w:numId w:val="4"/>
        </w:numPr>
        <w:tabs>
          <w:tab w:val="left" w:pos="462"/>
        </w:tabs>
        <w:spacing w:before="70"/>
        <w:ind w:left="461" w:hanging="356"/>
        <w:jc w:val="left"/>
      </w:pPr>
      <w:bookmarkStart w:id="8" w:name="_TOC_250000"/>
      <w:bookmarkEnd w:id="8"/>
      <w:r>
        <w:rPr>
          <w:spacing w:val="-2"/>
        </w:rPr>
        <w:t>References</w:t>
      </w:r>
    </w:p>
    <w:p w14:paraId="06052270" w14:textId="77777777" w:rsidR="00B65A65" w:rsidRDefault="00B65A65">
      <w:pPr>
        <w:pStyle w:val="BodyText"/>
        <w:spacing w:before="6"/>
        <w:rPr>
          <w:b/>
        </w:rPr>
      </w:pPr>
    </w:p>
    <w:p w14:paraId="0E06DE55" w14:textId="77777777" w:rsidR="00B65A65" w:rsidRDefault="00000000">
      <w:pPr>
        <w:spacing w:before="1"/>
        <w:ind w:left="284"/>
        <w:rPr>
          <w:sz w:val="21"/>
        </w:rPr>
      </w:pPr>
      <w:r>
        <w:rPr>
          <w:sz w:val="21"/>
        </w:rPr>
        <w:t>Boon,</w:t>
      </w:r>
      <w:r>
        <w:rPr>
          <w:spacing w:val="3"/>
          <w:sz w:val="21"/>
        </w:rPr>
        <w:t xml:space="preserve"> </w:t>
      </w:r>
      <w:r>
        <w:rPr>
          <w:sz w:val="21"/>
        </w:rPr>
        <w:t>R.</w:t>
      </w:r>
      <w:r>
        <w:rPr>
          <w:spacing w:val="9"/>
          <w:sz w:val="21"/>
        </w:rPr>
        <w:t xml:space="preserve"> </w:t>
      </w:r>
      <w:r>
        <w:rPr>
          <w:sz w:val="21"/>
        </w:rPr>
        <w:t>2010.</w:t>
      </w:r>
      <w:r>
        <w:rPr>
          <w:spacing w:val="8"/>
          <w:sz w:val="21"/>
        </w:rPr>
        <w:t xml:space="preserve"> </w:t>
      </w:r>
      <w:r>
        <w:rPr>
          <w:i/>
          <w:sz w:val="21"/>
        </w:rPr>
        <w:t>Trees</w:t>
      </w:r>
      <w:r>
        <w:rPr>
          <w:i/>
          <w:spacing w:val="9"/>
          <w:sz w:val="21"/>
        </w:rPr>
        <w:t xml:space="preserve"> </w:t>
      </w:r>
      <w:r>
        <w:rPr>
          <w:i/>
          <w:sz w:val="21"/>
        </w:rPr>
        <w:t>of</w:t>
      </w:r>
      <w:r>
        <w:rPr>
          <w:i/>
          <w:spacing w:val="9"/>
          <w:sz w:val="21"/>
        </w:rPr>
        <w:t xml:space="preserve"> </w:t>
      </w:r>
      <w:r>
        <w:rPr>
          <w:i/>
          <w:sz w:val="21"/>
        </w:rPr>
        <w:t>Eastern</w:t>
      </w:r>
      <w:r>
        <w:rPr>
          <w:i/>
          <w:spacing w:val="11"/>
          <w:sz w:val="21"/>
        </w:rPr>
        <w:t xml:space="preserve"> </w:t>
      </w:r>
      <w:r>
        <w:rPr>
          <w:i/>
          <w:sz w:val="21"/>
        </w:rPr>
        <w:t>South</w:t>
      </w:r>
      <w:r>
        <w:rPr>
          <w:i/>
          <w:spacing w:val="6"/>
          <w:sz w:val="21"/>
        </w:rPr>
        <w:t xml:space="preserve"> </w:t>
      </w:r>
      <w:r>
        <w:rPr>
          <w:i/>
          <w:sz w:val="21"/>
        </w:rPr>
        <w:t>Africa</w:t>
      </w:r>
      <w:r>
        <w:rPr>
          <w:sz w:val="21"/>
        </w:rPr>
        <w:t>.</w:t>
      </w:r>
      <w:r>
        <w:rPr>
          <w:spacing w:val="9"/>
          <w:sz w:val="21"/>
        </w:rPr>
        <w:t xml:space="preserve"> </w:t>
      </w:r>
      <w:r>
        <w:rPr>
          <w:sz w:val="21"/>
        </w:rPr>
        <w:t>Fauna</w:t>
      </w:r>
      <w:r>
        <w:rPr>
          <w:spacing w:val="11"/>
          <w:sz w:val="21"/>
        </w:rPr>
        <w:t xml:space="preserve"> </w:t>
      </w:r>
      <w:r>
        <w:rPr>
          <w:sz w:val="21"/>
        </w:rPr>
        <w:t>and</w:t>
      </w:r>
      <w:r>
        <w:rPr>
          <w:spacing w:val="6"/>
          <w:sz w:val="21"/>
        </w:rPr>
        <w:t xml:space="preserve"> </w:t>
      </w:r>
      <w:r>
        <w:rPr>
          <w:sz w:val="21"/>
        </w:rPr>
        <w:t>Flora</w:t>
      </w:r>
      <w:r>
        <w:rPr>
          <w:spacing w:val="5"/>
          <w:sz w:val="21"/>
        </w:rPr>
        <w:t xml:space="preserve"> </w:t>
      </w:r>
      <w:r>
        <w:rPr>
          <w:sz w:val="21"/>
        </w:rPr>
        <w:t>Publications</w:t>
      </w:r>
      <w:r>
        <w:rPr>
          <w:spacing w:val="4"/>
          <w:sz w:val="21"/>
        </w:rPr>
        <w:t xml:space="preserve"> </w:t>
      </w:r>
      <w:r>
        <w:rPr>
          <w:spacing w:val="-2"/>
          <w:sz w:val="21"/>
        </w:rPr>
        <w:t>Trust.</w:t>
      </w:r>
    </w:p>
    <w:p w14:paraId="388C2CD5" w14:textId="77777777" w:rsidR="00B65A65" w:rsidRDefault="00B65A65">
      <w:pPr>
        <w:pStyle w:val="BodyText"/>
        <w:spacing w:before="11"/>
      </w:pPr>
    </w:p>
    <w:p w14:paraId="74A0CBEE" w14:textId="77777777" w:rsidR="00B65A65" w:rsidRDefault="00000000">
      <w:pPr>
        <w:pStyle w:val="BodyText"/>
        <w:spacing w:line="247" w:lineRule="auto"/>
        <w:ind w:left="984" w:hanging="701"/>
      </w:pPr>
      <w:r>
        <w:t>Gibbs</w:t>
      </w:r>
      <w:r>
        <w:rPr>
          <w:spacing w:val="36"/>
        </w:rPr>
        <w:t xml:space="preserve"> </w:t>
      </w:r>
      <w:r>
        <w:t>Russell</w:t>
      </w:r>
      <w:r>
        <w:rPr>
          <w:spacing w:val="28"/>
        </w:rPr>
        <w:t xml:space="preserve"> </w:t>
      </w:r>
      <w:r>
        <w:rPr>
          <w:i/>
        </w:rPr>
        <w:t>et</w:t>
      </w:r>
      <w:r>
        <w:rPr>
          <w:i/>
          <w:spacing w:val="29"/>
        </w:rPr>
        <w:t xml:space="preserve"> </w:t>
      </w:r>
      <w:r>
        <w:rPr>
          <w:i/>
        </w:rPr>
        <w:t>al.</w:t>
      </w:r>
      <w:r>
        <w:rPr>
          <w:i/>
          <w:spacing w:val="36"/>
        </w:rPr>
        <w:t xml:space="preserve"> </w:t>
      </w:r>
      <w:r>
        <w:t>1990.</w:t>
      </w:r>
      <w:r>
        <w:rPr>
          <w:spacing w:val="29"/>
        </w:rPr>
        <w:t xml:space="preserve"> </w:t>
      </w:r>
      <w:r>
        <w:t>Grasses</w:t>
      </w:r>
      <w:r>
        <w:rPr>
          <w:spacing w:val="36"/>
        </w:rPr>
        <w:t xml:space="preserve"> </w:t>
      </w:r>
      <w:r>
        <w:t>of</w:t>
      </w:r>
      <w:r>
        <w:rPr>
          <w:spacing w:val="34"/>
        </w:rPr>
        <w:t xml:space="preserve"> </w:t>
      </w:r>
      <w:r>
        <w:t>Southern</w:t>
      </w:r>
      <w:r>
        <w:rPr>
          <w:spacing w:val="32"/>
        </w:rPr>
        <w:t xml:space="preserve"> </w:t>
      </w:r>
      <w:r>
        <w:t>Africa.</w:t>
      </w:r>
      <w:r>
        <w:rPr>
          <w:spacing w:val="29"/>
        </w:rPr>
        <w:t xml:space="preserve"> </w:t>
      </w:r>
      <w:r>
        <w:t>Memoirs</w:t>
      </w:r>
      <w:r>
        <w:rPr>
          <w:spacing w:val="36"/>
        </w:rPr>
        <w:t xml:space="preserve"> </w:t>
      </w:r>
      <w:r>
        <w:t>of</w:t>
      </w:r>
      <w:r>
        <w:rPr>
          <w:spacing w:val="34"/>
        </w:rPr>
        <w:t xml:space="preserve"> </w:t>
      </w:r>
      <w:r>
        <w:t>the</w:t>
      </w:r>
      <w:r>
        <w:rPr>
          <w:spacing w:val="27"/>
        </w:rPr>
        <w:t xml:space="preserve"> </w:t>
      </w:r>
      <w:r>
        <w:t>Botanical</w:t>
      </w:r>
      <w:r>
        <w:rPr>
          <w:spacing w:val="27"/>
        </w:rPr>
        <w:t xml:space="preserve"> </w:t>
      </w:r>
      <w:r>
        <w:t>Survey</w:t>
      </w:r>
      <w:r>
        <w:rPr>
          <w:spacing w:val="24"/>
        </w:rPr>
        <w:t xml:space="preserve"> </w:t>
      </w:r>
      <w:r>
        <w:t>of</w:t>
      </w:r>
      <w:r>
        <w:rPr>
          <w:spacing w:val="29"/>
        </w:rPr>
        <w:t xml:space="preserve"> </w:t>
      </w:r>
      <w:r>
        <w:t>South Africa No. 58. Botanical Research Institute, Pretoria.</w:t>
      </w:r>
    </w:p>
    <w:p w14:paraId="57BC6085" w14:textId="77777777" w:rsidR="00B65A65" w:rsidRDefault="00B65A65">
      <w:pPr>
        <w:pStyle w:val="BodyText"/>
        <w:spacing w:before="5"/>
      </w:pPr>
    </w:p>
    <w:p w14:paraId="70CFC048" w14:textId="77777777" w:rsidR="00B65A65" w:rsidRDefault="00000000">
      <w:pPr>
        <w:pStyle w:val="BodyText"/>
        <w:spacing w:line="242" w:lineRule="auto"/>
        <w:ind w:left="1047" w:right="562" w:hanging="764"/>
      </w:pPr>
      <w:r>
        <w:t xml:space="preserve">Granger, J.E. 2008. An assessment of the vegetation and associated features on Lingfield Farm (Described as Sub 9 of the Farm Moller No. 14243 and Sub 10 of the Farm Moller), </w:t>
      </w:r>
      <w:proofErr w:type="spellStart"/>
      <w:r>
        <w:t>Summerveld</w:t>
      </w:r>
      <w:proofErr w:type="spellEnd"/>
      <w:r>
        <w:t xml:space="preserve">, </w:t>
      </w:r>
      <w:proofErr w:type="spellStart"/>
      <w:r>
        <w:t>KwaZulu-natal</w:t>
      </w:r>
      <w:proofErr w:type="spellEnd"/>
      <w:r>
        <w:t>.</w:t>
      </w:r>
    </w:p>
    <w:p w14:paraId="6D106E8F" w14:textId="77777777" w:rsidR="00B65A65" w:rsidRDefault="00B65A65">
      <w:pPr>
        <w:pStyle w:val="BodyText"/>
        <w:spacing w:before="11"/>
      </w:pPr>
    </w:p>
    <w:p w14:paraId="2A6E4D13" w14:textId="77777777" w:rsidR="00B65A65" w:rsidRDefault="00000000">
      <w:pPr>
        <w:pStyle w:val="BodyText"/>
        <w:spacing w:line="491" w:lineRule="auto"/>
        <w:ind w:left="284" w:right="562"/>
      </w:pPr>
      <w:r>
        <w:t>Henderson L. 2001. Alien Weeds and Invasive Plants. Agricultural Research Council. Pretoria. Mentis M.T. 2010. Environmental Risk Management in South Africa. Private Bag X7005 Hillcrest.</w:t>
      </w:r>
    </w:p>
    <w:p w14:paraId="648FA5BF" w14:textId="77777777" w:rsidR="00B65A65" w:rsidRDefault="00000000">
      <w:pPr>
        <w:pStyle w:val="BodyText"/>
        <w:spacing w:line="242" w:lineRule="auto"/>
        <w:ind w:left="284"/>
      </w:pPr>
      <w:proofErr w:type="spellStart"/>
      <w:r>
        <w:t>Mucina</w:t>
      </w:r>
      <w:proofErr w:type="spellEnd"/>
      <w:r>
        <w:t>,</w:t>
      </w:r>
      <w:r>
        <w:rPr>
          <w:spacing w:val="40"/>
        </w:rPr>
        <w:t xml:space="preserve"> </w:t>
      </w:r>
      <w:r>
        <w:t>L.</w:t>
      </w:r>
      <w:r>
        <w:rPr>
          <w:spacing w:val="40"/>
        </w:rPr>
        <w:t xml:space="preserve"> </w:t>
      </w:r>
      <w:r>
        <w:t>and</w:t>
      </w:r>
      <w:r>
        <w:rPr>
          <w:spacing w:val="40"/>
        </w:rPr>
        <w:t xml:space="preserve"> </w:t>
      </w:r>
      <w:r>
        <w:t>Rutherford</w:t>
      </w:r>
      <w:r>
        <w:rPr>
          <w:spacing w:val="40"/>
        </w:rPr>
        <w:t xml:space="preserve"> </w:t>
      </w:r>
      <w:r>
        <w:t>C.</w:t>
      </w:r>
      <w:r>
        <w:rPr>
          <w:spacing w:val="40"/>
        </w:rPr>
        <w:t xml:space="preserve"> </w:t>
      </w:r>
      <w:r>
        <w:t>(ed.)</w:t>
      </w:r>
      <w:r>
        <w:rPr>
          <w:spacing w:val="37"/>
        </w:rPr>
        <w:t xml:space="preserve"> </w:t>
      </w:r>
      <w:r>
        <w:t>2006.</w:t>
      </w:r>
      <w:r>
        <w:rPr>
          <w:spacing w:val="40"/>
        </w:rPr>
        <w:t xml:space="preserve"> </w:t>
      </w:r>
      <w:r>
        <w:t>The</w:t>
      </w:r>
      <w:r>
        <w:rPr>
          <w:spacing w:val="37"/>
        </w:rPr>
        <w:t xml:space="preserve"> </w:t>
      </w:r>
      <w:r>
        <w:t>Vegetation</w:t>
      </w:r>
      <w:r>
        <w:rPr>
          <w:spacing w:val="37"/>
        </w:rPr>
        <w:t xml:space="preserve"> </w:t>
      </w:r>
      <w:r>
        <w:t>of</w:t>
      </w:r>
      <w:r>
        <w:rPr>
          <w:spacing w:val="40"/>
        </w:rPr>
        <w:t xml:space="preserve"> </w:t>
      </w:r>
      <w:r>
        <w:t>South</w:t>
      </w:r>
      <w:r>
        <w:rPr>
          <w:spacing w:val="37"/>
        </w:rPr>
        <w:t xml:space="preserve"> </w:t>
      </w:r>
      <w:r>
        <w:t>Africa,</w:t>
      </w:r>
      <w:r>
        <w:rPr>
          <w:spacing w:val="40"/>
        </w:rPr>
        <w:t xml:space="preserve"> </w:t>
      </w:r>
      <w:proofErr w:type="gramStart"/>
      <w:r>
        <w:t>Lesotho</w:t>
      </w:r>
      <w:proofErr w:type="gramEnd"/>
      <w:r>
        <w:rPr>
          <w:spacing w:val="40"/>
        </w:rPr>
        <w:t xml:space="preserve"> </w:t>
      </w:r>
      <w:r>
        <w:t>and</w:t>
      </w:r>
      <w:r>
        <w:rPr>
          <w:spacing w:val="40"/>
        </w:rPr>
        <w:t xml:space="preserve"> </w:t>
      </w:r>
      <w:r>
        <w:t>Swaziland. SANBI Pretoria.</w:t>
      </w:r>
    </w:p>
    <w:p w14:paraId="75D6740A" w14:textId="77777777" w:rsidR="00B65A65" w:rsidRDefault="00B65A65">
      <w:pPr>
        <w:pStyle w:val="BodyText"/>
        <w:spacing w:before="8"/>
      </w:pPr>
    </w:p>
    <w:p w14:paraId="3F2E93CD" w14:textId="77777777" w:rsidR="00B65A65" w:rsidRDefault="00000000">
      <w:pPr>
        <w:pStyle w:val="BodyText"/>
        <w:spacing w:before="1"/>
        <w:ind w:left="984" w:hanging="701"/>
      </w:pPr>
      <w:r>
        <w:t>Pooley</w:t>
      </w:r>
      <w:r>
        <w:rPr>
          <w:spacing w:val="34"/>
        </w:rPr>
        <w:t xml:space="preserve"> </w:t>
      </w:r>
      <w:r>
        <w:t>E.</w:t>
      </w:r>
      <w:r>
        <w:rPr>
          <w:spacing w:val="38"/>
        </w:rPr>
        <w:t xml:space="preserve"> </w:t>
      </w:r>
      <w:r>
        <w:t>1998.</w:t>
      </w:r>
      <w:r>
        <w:rPr>
          <w:spacing w:val="40"/>
        </w:rPr>
        <w:t xml:space="preserve"> </w:t>
      </w:r>
      <w:r>
        <w:t>A</w:t>
      </w:r>
      <w:r>
        <w:rPr>
          <w:spacing w:val="31"/>
        </w:rPr>
        <w:t xml:space="preserve"> </w:t>
      </w:r>
      <w:r>
        <w:t>Field</w:t>
      </w:r>
      <w:r>
        <w:rPr>
          <w:spacing w:val="36"/>
        </w:rPr>
        <w:t xml:space="preserve"> </w:t>
      </w:r>
      <w:r>
        <w:t>Guide</w:t>
      </w:r>
      <w:r>
        <w:rPr>
          <w:spacing w:val="40"/>
        </w:rPr>
        <w:t xml:space="preserve"> </w:t>
      </w:r>
      <w:r>
        <w:t>to</w:t>
      </w:r>
      <w:r>
        <w:rPr>
          <w:spacing w:val="36"/>
        </w:rPr>
        <w:t xml:space="preserve"> </w:t>
      </w:r>
      <w:proofErr w:type="gramStart"/>
      <w:r>
        <w:t>Wild</w:t>
      </w:r>
      <w:r>
        <w:rPr>
          <w:spacing w:val="40"/>
        </w:rPr>
        <w:t xml:space="preserve"> </w:t>
      </w:r>
      <w:r>
        <w:t>Flowers</w:t>
      </w:r>
      <w:proofErr w:type="gramEnd"/>
      <w:r>
        <w:rPr>
          <w:spacing w:val="38"/>
        </w:rPr>
        <w:t xml:space="preserve"> </w:t>
      </w:r>
      <w:r>
        <w:t>KwaZulu-Natal</w:t>
      </w:r>
      <w:r>
        <w:rPr>
          <w:spacing w:val="40"/>
        </w:rPr>
        <w:t xml:space="preserve"> </w:t>
      </w:r>
      <w:r>
        <w:t>and</w:t>
      </w:r>
      <w:r>
        <w:rPr>
          <w:spacing w:val="40"/>
        </w:rPr>
        <w:t xml:space="preserve"> </w:t>
      </w:r>
      <w:r>
        <w:t>the</w:t>
      </w:r>
      <w:r>
        <w:rPr>
          <w:spacing w:val="36"/>
        </w:rPr>
        <w:t xml:space="preserve"> </w:t>
      </w:r>
      <w:r>
        <w:t>Eastern</w:t>
      </w:r>
      <w:r>
        <w:rPr>
          <w:spacing w:val="40"/>
        </w:rPr>
        <w:t xml:space="preserve"> </w:t>
      </w:r>
      <w:r>
        <w:t>Region.</w:t>
      </w:r>
      <w:r>
        <w:rPr>
          <w:spacing w:val="33"/>
        </w:rPr>
        <w:t xml:space="preserve"> </w:t>
      </w:r>
      <w:r>
        <w:t>The</w:t>
      </w:r>
      <w:r>
        <w:rPr>
          <w:spacing w:val="40"/>
        </w:rPr>
        <w:t xml:space="preserve"> </w:t>
      </w:r>
      <w:r>
        <w:t xml:space="preserve">Flora Publications Trust. Natal </w:t>
      </w:r>
      <w:proofErr w:type="spellStart"/>
      <w:r>
        <w:t>Herbaruim</w:t>
      </w:r>
      <w:proofErr w:type="spellEnd"/>
      <w:r>
        <w:t>. Durban.</w:t>
      </w:r>
    </w:p>
    <w:p w14:paraId="78E8F629" w14:textId="77777777" w:rsidR="00B65A65" w:rsidRDefault="00B65A65">
      <w:pPr>
        <w:pStyle w:val="BodyText"/>
        <w:spacing w:before="9"/>
      </w:pPr>
    </w:p>
    <w:p w14:paraId="1C38892B" w14:textId="77777777" w:rsidR="00B65A65" w:rsidRDefault="00000000">
      <w:pPr>
        <w:pStyle w:val="BodyText"/>
        <w:spacing w:before="1"/>
        <w:ind w:left="284"/>
      </w:pPr>
      <w:r>
        <w:t>Scott-Shaw</w:t>
      </w:r>
      <w:r>
        <w:rPr>
          <w:spacing w:val="73"/>
        </w:rPr>
        <w:t xml:space="preserve"> </w:t>
      </w:r>
      <w:r>
        <w:t>R.</w:t>
      </w:r>
      <w:r>
        <w:rPr>
          <w:spacing w:val="71"/>
        </w:rPr>
        <w:t xml:space="preserve"> </w:t>
      </w:r>
      <w:r>
        <w:t>1999.</w:t>
      </w:r>
      <w:r>
        <w:rPr>
          <w:spacing w:val="72"/>
        </w:rPr>
        <w:t xml:space="preserve"> </w:t>
      </w:r>
      <w:r>
        <w:t>Rare</w:t>
      </w:r>
      <w:r>
        <w:rPr>
          <w:spacing w:val="76"/>
        </w:rPr>
        <w:t xml:space="preserve"> </w:t>
      </w:r>
      <w:r>
        <w:t>and</w:t>
      </w:r>
      <w:r>
        <w:rPr>
          <w:spacing w:val="64"/>
        </w:rPr>
        <w:t xml:space="preserve"> </w:t>
      </w:r>
      <w:r>
        <w:t>Threatened</w:t>
      </w:r>
      <w:r>
        <w:rPr>
          <w:spacing w:val="70"/>
        </w:rPr>
        <w:t xml:space="preserve"> </w:t>
      </w:r>
      <w:r>
        <w:t>Plants</w:t>
      </w:r>
      <w:r>
        <w:rPr>
          <w:spacing w:val="68"/>
        </w:rPr>
        <w:t xml:space="preserve"> </w:t>
      </w:r>
      <w:r>
        <w:t>of</w:t>
      </w:r>
      <w:r>
        <w:rPr>
          <w:spacing w:val="73"/>
        </w:rPr>
        <w:t xml:space="preserve"> </w:t>
      </w:r>
      <w:r>
        <w:t>KwaZulu-Natal</w:t>
      </w:r>
      <w:r>
        <w:rPr>
          <w:spacing w:val="69"/>
        </w:rPr>
        <w:t xml:space="preserve"> </w:t>
      </w:r>
      <w:r>
        <w:t>and</w:t>
      </w:r>
      <w:r>
        <w:rPr>
          <w:spacing w:val="76"/>
        </w:rPr>
        <w:t xml:space="preserve"> </w:t>
      </w:r>
      <w:r>
        <w:t>neighbouring</w:t>
      </w:r>
      <w:r>
        <w:rPr>
          <w:spacing w:val="69"/>
        </w:rPr>
        <w:t xml:space="preserve"> </w:t>
      </w:r>
      <w:r>
        <w:rPr>
          <w:spacing w:val="-2"/>
        </w:rPr>
        <w:t>regions.</w:t>
      </w:r>
    </w:p>
    <w:p w14:paraId="3FF2FD47" w14:textId="77777777" w:rsidR="00B65A65" w:rsidRDefault="00000000">
      <w:pPr>
        <w:pStyle w:val="BodyText"/>
        <w:spacing w:before="3"/>
        <w:ind w:left="984"/>
      </w:pPr>
      <w:proofErr w:type="spellStart"/>
      <w:r>
        <w:t>Teeanem</w:t>
      </w:r>
      <w:proofErr w:type="spellEnd"/>
      <w:r>
        <w:rPr>
          <w:spacing w:val="10"/>
        </w:rPr>
        <w:t xml:space="preserve"> </w:t>
      </w:r>
      <w:r>
        <w:t>Printers,</w:t>
      </w:r>
      <w:r>
        <w:rPr>
          <w:spacing w:val="16"/>
        </w:rPr>
        <w:t xml:space="preserve"> </w:t>
      </w:r>
      <w:r>
        <w:rPr>
          <w:spacing w:val="-2"/>
        </w:rPr>
        <w:t>Pietermaritzburg.</w:t>
      </w:r>
    </w:p>
    <w:p w14:paraId="67EB71A5" w14:textId="77777777" w:rsidR="00B65A65" w:rsidRDefault="00B65A65">
      <w:pPr>
        <w:pStyle w:val="BodyText"/>
        <w:rPr>
          <w:sz w:val="20"/>
        </w:rPr>
      </w:pPr>
    </w:p>
    <w:p w14:paraId="4E73B383" w14:textId="77777777" w:rsidR="00B65A65" w:rsidRDefault="00B65A65">
      <w:pPr>
        <w:pStyle w:val="BodyText"/>
        <w:rPr>
          <w:sz w:val="20"/>
        </w:rPr>
      </w:pPr>
    </w:p>
    <w:p w14:paraId="47BA89FF" w14:textId="77777777" w:rsidR="00B65A65" w:rsidRDefault="00B65A65">
      <w:pPr>
        <w:pStyle w:val="BodyText"/>
        <w:rPr>
          <w:sz w:val="20"/>
        </w:rPr>
      </w:pPr>
    </w:p>
    <w:p w14:paraId="5A4CDA92" w14:textId="77777777" w:rsidR="00B65A65" w:rsidRDefault="00000000">
      <w:pPr>
        <w:pStyle w:val="BodyText"/>
        <w:spacing w:before="9"/>
        <w:rPr>
          <w:sz w:val="14"/>
        </w:rPr>
      </w:pPr>
      <w:r>
        <w:pict w14:anchorId="6B49A40C">
          <v:shape id="docshape57" o:spid="_x0000_s2050" style="position:absolute;margin-left:222.95pt;margin-top:9.7pt;width:167.25pt;height:.1pt;z-index:-15723008;mso-wrap-distance-left:0;mso-wrap-distance-right:0;mso-position-horizontal-relative:page" coordorigin="4459,194" coordsize="3345,0" path="m4459,194r3345,e" filled="f" strokeweight=".33353mm">
            <v:stroke dashstyle="3 1"/>
            <v:path arrowok="t"/>
            <w10:wrap type="topAndBottom" anchorx="page"/>
          </v:shape>
        </w:pict>
      </w:r>
    </w:p>
    <w:sectPr w:rsidR="00B65A65">
      <w:pgSz w:w="11900" w:h="16840"/>
      <w:pgMar w:top="1520" w:right="760" w:bottom="1640" w:left="940" w:header="0" w:footer="14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ADF4F" w14:textId="77777777" w:rsidR="00F83A90" w:rsidRDefault="00F83A90">
      <w:r>
        <w:separator/>
      </w:r>
    </w:p>
  </w:endnote>
  <w:endnote w:type="continuationSeparator" w:id="0">
    <w:p w14:paraId="4A5E3525" w14:textId="77777777" w:rsidR="00F83A90" w:rsidRDefault="00F8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859DE" w14:textId="77777777" w:rsidR="00B65A65" w:rsidRDefault="00000000">
    <w:pPr>
      <w:pStyle w:val="BodyText"/>
      <w:spacing w:line="14" w:lineRule="auto"/>
      <w:rPr>
        <w:sz w:val="20"/>
      </w:rPr>
    </w:pPr>
    <w:r>
      <w:pict w14:anchorId="4C2E0E36">
        <v:shapetype id="_x0000_t202" coordsize="21600,21600" o:spt="202" path="m,l,21600r21600,l21600,xe">
          <v:stroke joinstyle="miter"/>
          <v:path gradientshapeok="t" o:connecttype="rect"/>
        </v:shapetype>
        <v:shape id="docshape1" o:spid="_x0000_s1029" type="#_x0000_t202" style="position:absolute;margin-left:86.6pt;margin-top:760pt;width:300.25pt;height:12.75pt;z-index:-16049664;mso-position-horizontal-relative:page;mso-position-vertical-relative:page" filled="f" stroked="f">
          <v:textbox inset="0,0,0,0">
            <w:txbxContent>
              <w:p w14:paraId="64F8820D" w14:textId="77777777" w:rsidR="00B65A65" w:rsidRDefault="00000000">
                <w:pPr>
                  <w:pStyle w:val="BodyText"/>
                  <w:spacing w:line="238" w:lineRule="exact"/>
                  <w:ind w:left="20"/>
                  <w:rPr>
                    <w:rFonts w:ascii="Calibri" w:hAnsi="Calibri"/>
                  </w:rPr>
                </w:pPr>
                <w:r>
                  <w:rPr>
                    <w:rFonts w:ascii="Calibri" w:hAnsi="Calibri"/>
                  </w:rPr>
                  <w:t>Vegetation</w:t>
                </w:r>
                <w:r>
                  <w:rPr>
                    <w:rFonts w:ascii="Calibri" w:hAnsi="Calibri"/>
                    <w:spacing w:val="11"/>
                  </w:rPr>
                  <w:t xml:space="preserve"> </w:t>
                </w:r>
                <w:r>
                  <w:rPr>
                    <w:rFonts w:ascii="Calibri" w:hAnsi="Calibri"/>
                  </w:rPr>
                  <w:t>assessment</w:t>
                </w:r>
                <w:r>
                  <w:rPr>
                    <w:rFonts w:ascii="Calibri" w:hAnsi="Calibri"/>
                    <w:spacing w:val="7"/>
                  </w:rPr>
                  <w:t xml:space="preserve"> </w:t>
                </w:r>
                <w:r>
                  <w:rPr>
                    <w:rFonts w:ascii="Calibri" w:hAnsi="Calibri"/>
                  </w:rPr>
                  <w:t>‘Lingfield</w:t>
                </w:r>
                <w:r>
                  <w:rPr>
                    <w:rFonts w:ascii="Calibri" w:hAnsi="Calibri"/>
                    <w:spacing w:val="17"/>
                  </w:rPr>
                  <w:t xml:space="preserve"> </w:t>
                </w:r>
                <w:r>
                  <w:rPr>
                    <w:rFonts w:ascii="Calibri" w:hAnsi="Calibri"/>
                  </w:rPr>
                  <w:t>Equestrian</w:t>
                </w:r>
                <w:r>
                  <w:rPr>
                    <w:rFonts w:ascii="Calibri" w:hAnsi="Calibri"/>
                    <w:spacing w:val="16"/>
                  </w:rPr>
                  <w:t xml:space="preserve"> </w:t>
                </w:r>
                <w:r>
                  <w:rPr>
                    <w:rFonts w:ascii="Calibri" w:hAnsi="Calibri"/>
                  </w:rPr>
                  <w:t>Estate’</w:t>
                </w:r>
                <w:r>
                  <w:rPr>
                    <w:rFonts w:ascii="Calibri" w:hAnsi="Calibri"/>
                    <w:spacing w:val="7"/>
                  </w:rPr>
                  <w:t xml:space="preserve"> </w:t>
                </w:r>
                <w:r>
                  <w:rPr>
                    <w:rFonts w:ascii="Calibri" w:hAnsi="Calibri"/>
                  </w:rPr>
                  <w:t>September</w:t>
                </w:r>
                <w:r>
                  <w:rPr>
                    <w:rFonts w:ascii="Calibri" w:hAnsi="Calibri"/>
                    <w:spacing w:val="3"/>
                  </w:rPr>
                  <w:t xml:space="preserve"> </w:t>
                </w:r>
                <w:r>
                  <w:rPr>
                    <w:rFonts w:ascii="Calibri" w:hAnsi="Calibri"/>
                    <w:spacing w:val="-4"/>
                  </w:rPr>
                  <w:t>2016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15E6E" w14:textId="77777777" w:rsidR="00B65A65" w:rsidRDefault="00000000">
    <w:pPr>
      <w:pStyle w:val="BodyText"/>
      <w:spacing w:line="14" w:lineRule="auto"/>
      <w:rPr>
        <w:sz w:val="20"/>
      </w:rPr>
    </w:pPr>
    <w:r>
      <w:pict w14:anchorId="1DE40AAE">
        <v:shapetype id="_x0000_t202" coordsize="21600,21600" o:spt="202" path="m,l,21600r21600,l21600,xe">
          <v:stroke joinstyle="miter"/>
          <v:path gradientshapeok="t" o:connecttype="rect"/>
        </v:shapetype>
        <v:shape id="docshape5" o:spid="_x0000_s1028" type="#_x0000_t202" style="position:absolute;margin-left:499.3pt;margin-top:758.1pt;width:12.85pt;height:14.95pt;z-index:-16049152;mso-position-horizontal-relative:page;mso-position-vertical-relative:page" filled="f" stroked="f">
          <v:textbox inset="0,0,0,0">
            <w:txbxContent>
              <w:p w14:paraId="645A7500" w14:textId="77777777" w:rsidR="00B65A65" w:rsidRDefault="00000000">
                <w:pPr>
                  <w:spacing w:before="13"/>
                  <w:ind w:left="60"/>
                  <w:rPr>
                    <w:rFonts w:ascii="Times New Roman"/>
                    <w:sz w:val="23"/>
                  </w:rPr>
                </w:pPr>
                <w:r>
                  <w:rPr>
                    <w:rFonts w:ascii="Times New Roman"/>
                    <w:w w:val="101"/>
                    <w:sz w:val="23"/>
                  </w:rPr>
                  <w:fldChar w:fldCharType="begin"/>
                </w:r>
                <w:r>
                  <w:rPr>
                    <w:rFonts w:ascii="Times New Roman"/>
                    <w:w w:val="101"/>
                    <w:sz w:val="23"/>
                  </w:rPr>
                  <w:instrText xml:space="preserve"> PAGE </w:instrText>
                </w:r>
                <w:r>
                  <w:rPr>
                    <w:rFonts w:ascii="Times New Roman"/>
                    <w:w w:val="101"/>
                    <w:sz w:val="23"/>
                  </w:rPr>
                  <w:fldChar w:fldCharType="separate"/>
                </w:r>
                <w:r>
                  <w:rPr>
                    <w:rFonts w:ascii="Times New Roman"/>
                    <w:w w:val="101"/>
                    <w:sz w:val="23"/>
                  </w:rPr>
                  <w:t>1</w:t>
                </w:r>
                <w:r>
                  <w:rPr>
                    <w:rFonts w:ascii="Times New Roman"/>
                    <w:w w:val="101"/>
                    <w:sz w:val="23"/>
                  </w:rPr>
                  <w:fldChar w:fldCharType="end"/>
                </w:r>
              </w:p>
            </w:txbxContent>
          </v:textbox>
          <w10:wrap anchorx="page" anchory="page"/>
        </v:shape>
      </w:pict>
    </w:r>
    <w:r>
      <w:pict w14:anchorId="507A7F9D">
        <v:shape id="docshape6" o:spid="_x0000_s1027" type="#_x0000_t202" style="position:absolute;margin-left:86.6pt;margin-top:760pt;width:302.65pt;height:12.75pt;z-index:-16048640;mso-position-horizontal-relative:page;mso-position-vertical-relative:page" filled="f" stroked="f">
          <v:textbox inset="0,0,0,0">
            <w:txbxContent>
              <w:p w14:paraId="39546F29" w14:textId="77777777" w:rsidR="00B65A65" w:rsidRDefault="00000000">
                <w:pPr>
                  <w:pStyle w:val="BodyText"/>
                  <w:spacing w:line="238" w:lineRule="exact"/>
                  <w:ind w:left="20"/>
                  <w:rPr>
                    <w:rFonts w:ascii="Calibri" w:hAnsi="Calibri"/>
                  </w:rPr>
                </w:pPr>
                <w:r>
                  <w:rPr>
                    <w:rFonts w:ascii="Calibri" w:hAnsi="Calibri"/>
                    <w:color w:val="0000FF"/>
                  </w:rPr>
                  <w:t>Vegetation</w:t>
                </w:r>
                <w:r>
                  <w:rPr>
                    <w:rFonts w:ascii="Calibri" w:hAnsi="Calibri"/>
                    <w:color w:val="0000FF"/>
                    <w:spacing w:val="11"/>
                  </w:rPr>
                  <w:t xml:space="preserve"> </w:t>
                </w:r>
                <w:r>
                  <w:rPr>
                    <w:rFonts w:ascii="Calibri" w:hAnsi="Calibri"/>
                    <w:color w:val="0000FF"/>
                  </w:rPr>
                  <w:t>assessment</w:t>
                </w:r>
                <w:r>
                  <w:rPr>
                    <w:rFonts w:ascii="Calibri" w:hAnsi="Calibri"/>
                    <w:color w:val="0000FF"/>
                    <w:spacing w:val="7"/>
                  </w:rPr>
                  <w:t xml:space="preserve"> </w:t>
                </w:r>
                <w:r>
                  <w:rPr>
                    <w:rFonts w:ascii="Calibri" w:hAnsi="Calibri"/>
                    <w:color w:val="0000FF"/>
                  </w:rPr>
                  <w:t>‘Lingfield</w:t>
                </w:r>
                <w:r>
                  <w:rPr>
                    <w:rFonts w:ascii="Calibri" w:hAnsi="Calibri"/>
                    <w:color w:val="0000FF"/>
                    <w:spacing w:val="17"/>
                  </w:rPr>
                  <w:t xml:space="preserve"> </w:t>
                </w:r>
                <w:r>
                  <w:rPr>
                    <w:rFonts w:ascii="Calibri" w:hAnsi="Calibri"/>
                    <w:color w:val="0000FF"/>
                  </w:rPr>
                  <w:t>Equestrian</w:t>
                </w:r>
                <w:r>
                  <w:rPr>
                    <w:rFonts w:ascii="Calibri" w:hAnsi="Calibri"/>
                    <w:color w:val="0000FF"/>
                    <w:spacing w:val="16"/>
                  </w:rPr>
                  <w:t xml:space="preserve"> </w:t>
                </w:r>
                <w:r>
                  <w:rPr>
                    <w:rFonts w:ascii="Calibri" w:hAnsi="Calibri"/>
                    <w:color w:val="0000FF"/>
                  </w:rPr>
                  <w:t>Estate’.</w:t>
                </w:r>
                <w:r>
                  <w:rPr>
                    <w:rFonts w:ascii="Calibri" w:hAnsi="Calibri"/>
                    <w:color w:val="0000FF"/>
                    <w:spacing w:val="7"/>
                  </w:rPr>
                  <w:t xml:space="preserve"> </w:t>
                </w:r>
                <w:r>
                  <w:rPr>
                    <w:rFonts w:ascii="Calibri" w:hAnsi="Calibri"/>
                    <w:color w:val="0000FF"/>
                  </w:rPr>
                  <w:t>September</w:t>
                </w:r>
                <w:r>
                  <w:rPr>
                    <w:rFonts w:ascii="Calibri" w:hAnsi="Calibri"/>
                    <w:color w:val="0000FF"/>
                    <w:spacing w:val="3"/>
                  </w:rPr>
                  <w:t xml:space="preserve"> </w:t>
                </w:r>
                <w:r>
                  <w:rPr>
                    <w:rFonts w:ascii="Calibri" w:hAnsi="Calibri"/>
                    <w:color w:val="0000FF"/>
                    <w:spacing w:val="-4"/>
                  </w:rPr>
                  <w:t>2016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14D2" w14:textId="77777777" w:rsidR="00B65A65" w:rsidRDefault="00B65A6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C336" w14:textId="77777777" w:rsidR="00B65A65" w:rsidRDefault="00000000">
    <w:pPr>
      <w:pStyle w:val="BodyText"/>
      <w:spacing w:line="14" w:lineRule="auto"/>
      <w:rPr>
        <w:sz w:val="20"/>
      </w:rPr>
    </w:pPr>
    <w:r>
      <w:pict w14:anchorId="067E920A">
        <v:shapetype id="_x0000_t202" coordsize="21600,21600" o:spt="202" path="m,l,21600r21600,l21600,xe">
          <v:stroke joinstyle="miter"/>
          <v:path gradientshapeok="t" o:connecttype="rect"/>
        </v:shapetype>
        <v:shape id="docshape54" o:spid="_x0000_s1026" type="#_x0000_t202" style="position:absolute;margin-left:543pt;margin-top:758.1pt;width:12.85pt;height:14.95pt;z-index:-16048128;mso-position-horizontal-relative:page;mso-position-vertical-relative:page" filled="f" stroked="f">
          <v:textbox inset="0,0,0,0">
            <w:txbxContent>
              <w:p w14:paraId="6C99EF9F" w14:textId="77777777" w:rsidR="00B65A65" w:rsidRDefault="00000000">
                <w:pPr>
                  <w:spacing w:before="13"/>
                  <w:ind w:left="60"/>
                  <w:rPr>
                    <w:rFonts w:ascii="Times New Roman"/>
                    <w:sz w:val="23"/>
                  </w:rPr>
                </w:pPr>
                <w:r>
                  <w:rPr>
                    <w:rFonts w:ascii="Times New Roman"/>
                    <w:w w:val="101"/>
                    <w:sz w:val="23"/>
                  </w:rPr>
                  <w:fldChar w:fldCharType="begin"/>
                </w:r>
                <w:r>
                  <w:rPr>
                    <w:rFonts w:ascii="Times New Roman"/>
                    <w:w w:val="101"/>
                    <w:sz w:val="23"/>
                  </w:rPr>
                  <w:instrText xml:space="preserve"> PAGE </w:instrText>
                </w:r>
                <w:r>
                  <w:rPr>
                    <w:rFonts w:ascii="Times New Roman"/>
                    <w:w w:val="101"/>
                    <w:sz w:val="23"/>
                  </w:rPr>
                  <w:fldChar w:fldCharType="separate"/>
                </w:r>
                <w:r>
                  <w:rPr>
                    <w:rFonts w:ascii="Times New Roman"/>
                    <w:w w:val="101"/>
                    <w:sz w:val="23"/>
                  </w:rPr>
                  <w:t>8</w:t>
                </w:r>
                <w:r>
                  <w:rPr>
                    <w:rFonts w:ascii="Times New Roman"/>
                    <w:w w:val="101"/>
                    <w:sz w:val="23"/>
                  </w:rPr>
                  <w:fldChar w:fldCharType="end"/>
                </w:r>
              </w:p>
            </w:txbxContent>
          </v:textbox>
          <w10:wrap anchorx="page" anchory="page"/>
        </v:shape>
      </w:pict>
    </w:r>
    <w:r>
      <w:pict w14:anchorId="40B5419B">
        <v:shape id="docshape55" o:spid="_x0000_s1025" type="#_x0000_t202" style="position:absolute;margin-left:60.2pt;margin-top:759.75pt;width:302.65pt;height:12.75pt;z-index:-16047616;mso-position-horizontal-relative:page;mso-position-vertical-relative:page" filled="f" stroked="f">
          <v:textbox inset="0,0,0,0">
            <w:txbxContent>
              <w:p w14:paraId="29652CCA" w14:textId="77777777" w:rsidR="00B65A65" w:rsidRDefault="00000000">
                <w:pPr>
                  <w:pStyle w:val="BodyText"/>
                  <w:spacing w:line="238" w:lineRule="exact"/>
                  <w:ind w:left="20"/>
                  <w:rPr>
                    <w:rFonts w:ascii="Calibri" w:hAnsi="Calibri"/>
                  </w:rPr>
                </w:pPr>
                <w:r>
                  <w:rPr>
                    <w:rFonts w:ascii="Calibri" w:hAnsi="Calibri"/>
                    <w:color w:val="0000FF"/>
                  </w:rPr>
                  <w:t>Vegetation</w:t>
                </w:r>
                <w:r>
                  <w:rPr>
                    <w:rFonts w:ascii="Calibri" w:hAnsi="Calibri"/>
                    <w:color w:val="0000FF"/>
                    <w:spacing w:val="11"/>
                  </w:rPr>
                  <w:t xml:space="preserve"> </w:t>
                </w:r>
                <w:r>
                  <w:rPr>
                    <w:rFonts w:ascii="Calibri" w:hAnsi="Calibri"/>
                    <w:color w:val="0000FF"/>
                  </w:rPr>
                  <w:t>assessment</w:t>
                </w:r>
                <w:r>
                  <w:rPr>
                    <w:rFonts w:ascii="Calibri" w:hAnsi="Calibri"/>
                    <w:color w:val="0000FF"/>
                    <w:spacing w:val="7"/>
                  </w:rPr>
                  <w:t xml:space="preserve"> </w:t>
                </w:r>
                <w:r>
                  <w:rPr>
                    <w:rFonts w:ascii="Calibri" w:hAnsi="Calibri"/>
                    <w:color w:val="0000FF"/>
                  </w:rPr>
                  <w:t>‘Lingfield</w:t>
                </w:r>
                <w:r>
                  <w:rPr>
                    <w:rFonts w:ascii="Calibri" w:hAnsi="Calibri"/>
                    <w:color w:val="0000FF"/>
                    <w:spacing w:val="17"/>
                  </w:rPr>
                  <w:t xml:space="preserve"> </w:t>
                </w:r>
                <w:r>
                  <w:rPr>
                    <w:rFonts w:ascii="Calibri" w:hAnsi="Calibri"/>
                    <w:color w:val="0000FF"/>
                  </w:rPr>
                  <w:t>Equestrian</w:t>
                </w:r>
                <w:r>
                  <w:rPr>
                    <w:rFonts w:ascii="Calibri" w:hAnsi="Calibri"/>
                    <w:color w:val="0000FF"/>
                    <w:spacing w:val="16"/>
                  </w:rPr>
                  <w:t xml:space="preserve"> </w:t>
                </w:r>
                <w:r>
                  <w:rPr>
                    <w:rFonts w:ascii="Calibri" w:hAnsi="Calibri"/>
                    <w:color w:val="0000FF"/>
                  </w:rPr>
                  <w:t>Estate’.</w:t>
                </w:r>
                <w:r>
                  <w:rPr>
                    <w:rFonts w:ascii="Calibri" w:hAnsi="Calibri"/>
                    <w:color w:val="0000FF"/>
                    <w:spacing w:val="7"/>
                  </w:rPr>
                  <w:t xml:space="preserve"> </w:t>
                </w:r>
                <w:r>
                  <w:rPr>
                    <w:rFonts w:ascii="Calibri" w:hAnsi="Calibri"/>
                    <w:color w:val="0000FF"/>
                  </w:rPr>
                  <w:t>September</w:t>
                </w:r>
                <w:r>
                  <w:rPr>
                    <w:rFonts w:ascii="Calibri" w:hAnsi="Calibri"/>
                    <w:color w:val="0000FF"/>
                    <w:spacing w:val="3"/>
                  </w:rPr>
                  <w:t xml:space="preserve"> </w:t>
                </w:r>
                <w:r>
                  <w:rPr>
                    <w:rFonts w:ascii="Calibri" w:hAnsi="Calibri"/>
                    <w:color w:val="0000FF"/>
                    <w:spacing w:val="-4"/>
                  </w:rPr>
                  <w:t>2016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45341" w14:textId="77777777" w:rsidR="00F83A90" w:rsidRDefault="00F83A90">
      <w:r>
        <w:separator/>
      </w:r>
    </w:p>
  </w:footnote>
  <w:footnote w:type="continuationSeparator" w:id="0">
    <w:p w14:paraId="41799F7D" w14:textId="77777777" w:rsidR="00F83A90" w:rsidRDefault="00F83A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62F7"/>
    <w:multiLevelType w:val="multilevel"/>
    <w:tmpl w:val="DBFCE21A"/>
    <w:lvl w:ilvl="0">
      <w:start w:val="1"/>
      <w:numFmt w:val="decimal"/>
      <w:lvlText w:val="%1."/>
      <w:lvlJc w:val="left"/>
      <w:pPr>
        <w:ind w:left="1852" w:hanging="701"/>
        <w:jc w:val="right"/>
      </w:pPr>
      <w:rPr>
        <w:rFonts w:ascii="Arial" w:eastAsia="Arial" w:hAnsi="Arial" w:cs="Arial" w:hint="default"/>
        <w:b/>
        <w:bCs/>
        <w:i w:val="0"/>
        <w:iCs w:val="0"/>
        <w:w w:val="102"/>
        <w:sz w:val="21"/>
        <w:szCs w:val="21"/>
        <w:lang w:val="en-US" w:eastAsia="en-US" w:bidi="ar-SA"/>
      </w:rPr>
    </w:lvl>
    <w:lvl w:ilvl="1">
      <w:start w:val="1"/>
      <w:numFmt w:val="decimal"/>
      <w:lvlText w:val="%1.%2"/>
      <w:lvlJc w:val="left"/>
      <w:pPr>
        <w:ind w:left="1852" w:hanging="701"/>
        <w:jc w:val="left"/>
      </w:pPr>
      <w:rPr>
        <w:rFonts w:ascii="Arial" w:eastAsia="Arial" w:hAnsi="Arial" w:cs="Arial" w:hint="default"/>
        <w:b/>
        <w:bCs/>
        <w:i w:val="0"/>
        <w:iCs w:val="0"/>
        <w:w w:val="102"/>
        <w:sz w:val="21"/>
        <w:szCs w:val="21"/>
        <w:lang w:val="en-US" w:eastAsia="en-US" w:bidi="ar-SA"/>
      </w:rPr>
    </w:lvl>
    <w:lvl w:ilvl="2">
      <w:start w:val="1"/>
      <w:numFmt w:val="lowerLetter"/>
      <w:lvlText w:val="%3)"/>
      <w:lvlJc w:val="left"/>
      <w:pPr>
        <w:ind w:left="2553" w:hanging="351"/>
        <w:jc w:val="left"/>
      </w:pPr>
      <w:rPr>
        <w:rFonts w:ascii="Arial" w:eastAsia="Arial" w:hAnsi="Arial" w:cs="Arial" w:hint="default"/>
        <w:b w:val="0"/>
        <w:bCs w:val="0"/>
        <w:i w:val="0"/>
        <w:iCs w:val="0"/>
        <w:w w:val="102"/>
        <w:sz w:val="21"/>
        <w:szCs w:val="21"/>
        <w:lang w:val="en-US" w:eastAsia="en-US" w:bidi="ar-SA"/>
      </w:rPr>
    </w:lvl>
    <w:lvl w:ilvl="3">
      <w:numFmt w:val="bullet"/>
      <w:lvlText w:val="•"/>
      <w:lvlJc w:val="left"/>
      <w:pPr>
        <w:ind w:left="4346" w:hanging="351"/>
      </w:pPr>
      <w:rPr>
        <w:rFonts w:hint="default"/>
        <w:lang w:val="en-US" w:eastAsia="en-US" w:bidi="ar-SA"/>
      </w:rPr>
    </w:lvl>
    <w:lvl w:ilvl="4">
      <w:numFmt w:val="bullet"/>
      <w:lvlText w:val="•"/>
      <w:lvlJc w:val="left"/>
      <w:pPr>
        <w:ind w:left="5240" w:hanging="351"/>
      </w:pPr>
      <w:rPr>
        <w:rFonts w:hint="default"/>
        <w:lang w:val="en-US" w:eastAsia="en-US" w:bidi="ar-SA"/>
      </w:rPr>
    </w:lvl>
    <w:lvl w:ilvl="5">
      <w:numFmt w:val="bullet"/>
      <w:lvlText w:val="•"/>
      <w:lvlJc w:val="left"/>
      <w:pPr>
        <w:ind w:left="6133" w:hanging="351"/>
      </w:pPr>
      <w:rPr>
        <w:rFonts w:hint="default"/>
        <w:lang w:val="en-US" w:eastAsia="en-US" w:bidi="ar-SA"/>
      </w:rPr>
    </w:lvl>
    <w:lvl w:ilvl="6">
      <w:numFmt w:val="bullet"/>
      <w:lvlText w:val="•"/>
      <w:lvlJc w:val="left"/>
      <w:pPr>
        <w:ind w:left="7026" w:hanging="351"/>
      </w:pPr>
      <w:rPr>
        <w:rFonts w:hint="default"/>
        <w:lang w:val="en-US" w:eastAsia="en-US" w:bidi="ar-SA"/>
      </w:rPr>
    </w:lvl>
    <w:lvl w:ilvl="7">
      <w:numFmt w:val="bullet"/>
      <w:lvlText w:val="•"/>
      <w:lvlJc w:val="left"/>
      <w:pPr>
        <w:ind w:left="7920" w:hanging="351"/>
      </w:pPr>
      <w:rPr>
        <w:rFonts w:hint="default"/>
        <w:lang w:val="en-US" w:eastAsia="en-US" w:bidi="ar-SA"/>
      </w:rPr>
    </w:lvl>
    <w:lvl w:ilvl="8">
      <w:numFmt w:val="bullet"/>
      <w:lvlText w:val="•"/>
      <w:lvlJc w:val="left"/>
      <w:pPr>
        <w:ind w:left="8813" w:hanging="351"/>
      </w:pPr>
      <w:rPr>
        <w:rFonts w:hint="default"/>
        <w:lang w:val="en-US" w:eastAsia="en-US" w:bidi="ar-SA"/>
      </w:rPr>
    </w:lvl>
  </w:abstractNum>
  <w:abstractNum w:abstractNumId="1" w15:restartNumberingAfterBreak="0">
    <w:nsid w:val="30155A79"/>
    <w:multiLevelType w:val="hybridMultilevel"/>
    <w:tmpl w:val="2EDE69EA"/>
    <w:lvl w:ilvl="0" w:tplc="92925BD2">
      <w:start w:val="1"/>
      <w:numFmt w:val="decimal"/>
      <w:lvlText w:val="%1)"/>
      <w:lvlJc w:val="left"/>
      <w:pPr>
        <w:ind w:left="1852" w:hanging="351"/>
        <w:jc w:val="left"/>
      </w:pPr>
      <w:rPr>
        <w:rFonts w:ascii="Arial" w:eastAsia="Arial" w:hAnsi="Arial" w:cs="Arial" w:hint="default"/>
        <w:b w:val="0"/>
        <w:bCs w:val="0"/>
        <w:i w:val="0"/>
        <w:iCs w:val="0"/>
        <w:w w:val="102"/>
        <w:sz w:val="21"/>
        <w:szCs w:val="21"/>
        <w:lang w:val="en-US" w:eastAsia="en-US" w:bidi="ar-SA"/>
      </w:rPr>
    </w:lvl>
    <w:lvl w:ilvl="1" w:tplc="E146F53A">
      <w:numFmt w:val="bullet"/>
      <w:lvlText w:val="•"/>
      <w:lvlJc w:val="left"/>
      <w:pPr>
        <w:ind w:left="2734" w:hanging="351"/>
      </w:pPr>
      <w:rPr>
        <w:rFonts w:hint="default"/>
        <w:lang w:val="en-US" w:eastAsia="en-US" w:bidi="ar-SA"/>
      </w:rPr>
    </w:lvl>
    <w:lvl w:ilvl="2" w:tplc="3EF6AD12">
      <w:numFmt w:val="bullet"/>
      <w:lvlText w:val="•"/>
      <w:lvlJc w:val="left"/>
      <w:pPr>
        <w:ind w:left="3608" w:hanging="351"/>
      </w:pPr>
      <w:rPr>
        <w:rFonts w:hint="default"/>
        <w:lang w:val="en-US" w:eastAsia="en-US" w:bidi="ar-SA"/>
      </w:rPr>
    </w:lvl>
    <w:lvl w:ilvl="3" w:tplc="3BA20686">
      <w:numFmt w:val="bullet"/>
      <w:lvlText w:val="•"/>
      <w:lvlJc w:val="left"/>
      <w:pPr>
        <w:ind w:left="4482" w:hanging="351"/>
      </w:pPr>
      <w:rPr>
        <w:rFonts w:hint="default"/>
        <w:lang w:val="en-US" w:eastAsia="en-US" w:bidi="ar-SA"/>
      </w:rPr>
    </w:lvl>
    <w:lvl w:ilvl="4" w:tplc="89E801F0">
      <w:numFmt w:val="bullet"/>
      <w:lvlText w:val="•"/>
      <w:lvlJc w:val="left"/>
      <w:pPr>
        <w:ind w:left="5356" w:hanging="351"/>
      </w:pPr>
      <w:rPr>
        <w:rFonts w:hint="default"/>
        <w:lang w:val="en-US" w:eastAsia="en-US" w:bidi="ar-SA"/>
      </w:rPr>
    </w:lvl>
    <w:lvl w:ilvl="5" w:tplc="92A43464">
      <w:numFmt w:val="bullet"/>
      <w:lvlText w:val="•"/>
      <w:lvlJc w:val="left"/>
      <w:pPr>
        <w:ind w:left="6230" w:hanging="351"/>
      </w:pPr>
      <w:rPr>
        <w:rFonts w:hint="default"/>
        <w:lang w:val="en-US" w:eastAsia="en-US" w:bidi="ar-SA"/>
      </w:rPr>
    </w:lvl>
    <w:lvl w:ilvl="6" w:tplc="6AAE1B32">
      <w:numFmt w:val="bullet"/>
      <w:lvlText w:val="•"/>
      <w:lvlJc w:val="left"/>
      <w:pPr>
        <w:ind w:left="7104" w:hanging="351"/>
      </w:pPr>
      <w:rPr>
        <w:rFonts w:hint="default"/>
        <w:lang w:val="en-US" w:eastAsia="en-US" w:bidi="ar-SA"/>
      </w:rPr>
    </w:lvl>
    <w:lvl w:ilvl="7" w:tplc="D460E89E">
      <w:numFmt w:val="bullet"/>
      <w:lvlText w:val="•"/>
      <w:lvlJc w:val="left"/>
      <w:pPr>
        <w:ind w:left="7978" w:hanging="351"/>
      </w:pPr>
      <w:rPr>
        <w:rFonts w:hint="default"/>
        <w:lang w:val="en-US" w:eastAsia="en-US" w:bidi="ar-SA"/>
      </w:rPr>
    </w:lvl>
    <w:lvl w:ilvl="8" w:tplc="B1F8E6D2">
      <w:numFmt w:val="bullet"/>
      <w:lvlText w:val="•"/>
      <w:lvlJc w:val="left"/>
      <w:pPr>
        <w:ind w:left="8852" w:hanging="351"/>
      </w:pPr>
      <w:rPr>
        <w:rFonts w:hint="default"/>
        <w:lang w:val="en-US" w:eastAsia="en-US" w:bidi="ar-SA"/>
      </w:rPr>
    </w:lvl>
  </w:abstractNum>
  <w:abstractNum w:abstractNumId="2" w15:restartNumberingAfterBreak="0">
    <w:nsid w:val="3AFE5B65"/>
    <w:multiLevelType w:val="hybridMultilevel"/>
    <w:tmpl w:val="1BD2D14E"/>
    <w:lvl w:ilvl="0" w:tplc="2F228888">
      <w:start w:val="1"/>
      <w:numFmt w:val="decimal"/>
      <w:lvlText w:val="%1)"/>
      <w:lvlJc w:val="left"/>
      <w:pPr>
        <w:ind w:left="1685" w:hanging="701"/>
        <w:jc w:val="left"/>
      </w:pPr>
      <w:rPr>
        <w:rFonts w:ascii="Arial" w:eastAsia="Arial" w:hAnsi="Arial" w:cs="Arial" w:hint="default"/>
        <w:b w:val="0"/>
        <w:bCs w:val="0"/>
        <w:i w:val="0"/>
        <w:iCs w:val="0"/>
        <w:w w:val="102"/>
        <w:sz w:val="21"/>
        <w:szCs w:val="21"/>
        <w:lang w:val="en-US" w:eastAsia="en-US" w:bidi="ar-SA"/>
      </w:rPr>
    </w:lvl>
    <w:lvl w:ilvl="1" w:tplc="37423FAA">
      <w:numFmt w:val="bullet"/>
      <w:lvlText w:val=""/>
      <w:lvlJc w:val="left"/>
      <w:pPr>
        <w:ind w:left="2386" w:hanging="351"/>
      </w:pPr>
      <w:rPr>
        <w:rFonts w:ascii="Symbol" w:eastAsia="Symbol" w:hAnsi="Symbol" w:cs="Symbol" w:hint="default"/>
        <w:b w:val="0"/>
        <w:bCs w:val="0"/>
        <w:i w:val="0"/>
        <w:iCs w:val="0"/>
        <w:w w:val="102"/>
        <w:sz w:val="21"/>
        <w:szCs w:val="21"/>
        <w:lang w:val="en-US" w:eastAsia="en-US" w:bidi="ar-SA"/>
      </w:rPr>
    </w:lvl>
    <w:lvl w:ilvl="2" w:tplc="C8BA2732">
      <w:numFmt w:val="bullet"/>
      <w:lvlText w:val="•"/>
      <w:lvlJc w:val="left"/>
      <w:pPr>
        <w:ind w:left="3248" w:hanging="351"/>
      </w:pPr>
      <w:rPr>
        <w:rFonts w:hint="default"/>
        <w:lang w:val="en-US" w:eastAsia="en-US" w:bidi="ar-SA"/>
      </w:rPr>
    </w:lvl>
    <w:lvl w:ilvl="3" w:tplc="2C147D66">
      <w:numFmt w:val="bullet"/>
      <w:lvlText w:val="•"/>
      <w:lvlJc w:val="left"/>
      <w:pPr>
        <w:ind w:left="4117" w:hanging="351"/>
      </w:pPr>
      <w:rPr>
        <w:rFonts w:hint="default"/>
        <w:lang w:val="en-US" w:eastAsia="en-US" w:bidi="ar-SA"/>
      </w:rPr>
    </w:lvl>
    <w:lvl w:ilvl="4" w:tplc="41A4BA2C">
      <w:numFmt w:val="bullet"/>
      <w:lvlText w:val="•"/>
      <w:lvlJc w:val="left"/>
      <w:pPr>
        <w:ind w:left="4986" w:hanging="351"/>
      </w:pPr>
      <w:rPr>
        <w:rFonts w:hint="default"/>
        <w:lang w:val="en-US" w:eastAsia="en-US" w:bidi="ar-SA"/>
      </w:rPr>
    </w:lvl>
    <w:lvl w:ilvl="5" w:tplc="BAEEE446">
      <w:numFmt w:val="bullet"/>
      <w:lvlText w:val="•"/>
      <w:lvlJc w:val="left"/>
      <w:pPr>
        <w:ind w:left="5855" w:hanging="351"/>
      </w:pPr>
      <w:rPr>
        <w:rFonts w:hint="default"/>
        <w:lang w:val="en-US" w:eastAsia="en-US" w:bidi="ar-SA"/>
      </w:rPr>
    </w:lvl>
    <w:lvl w:ilvl="6" w:tplc="CEF8AAB8">
      <w:numFmt w:val="bullet"/>
      <w:lvlText w:val="•"/>
      <w:lvlJc w:val="left"/>
      <w:pPr>
        <w:ind w:left="6724" w:hanging="351"/>
      </w:pPr>
      <w:rPr>
        <w:rFonts w:hint="default"/>
        <w:lang w:val="en-US" w:eastAsia="en-US" w:bidi="ar-SA"/>
      </w:rPr>
    </w:lvl>
    <w:lvl w:ilvl="7" w:tplc="D6F06C6A">
      <w:numFmt w:val="bullet"/>
      <w:lvlText w:val="•"/>
      <w:lvlJc w:val="left"/>
      <w:pPr>
        <w:ind w:left="7593" w:hanging="351"/>
      </w:pPr>
      <w:rPr>
        <w:rFonts w:hint="default"/>
        <w:lang w:val="en-US" w:eastAsia="en-US" w:bidi="ar-SA"/>
      </w:rPr>
    </w:lvl>
    <w:lvl w:ilvl="8" w:tplc="80D86A4A">
      <w:numFmt w:val="bullet"/>
      <w:lvlText w:val="•"/>
      <w:lvlJc w:val="left"/>
      <w:pPr>
        <w:ind w:left="8462" w:hanging="351"/>
      </w:pPr>
      <w:rPr>
        <w:rFonts w:hint="default"/>
        <w:lang w:val="en-US" w:eastAsia="en-US" w:bidi="ar-SA"/>
      </w:rPr>
    </w:lvl>
  </w:abstractNum>
  <w:abstractNum w:abstractNumId="3" w15:restartNumberingAfterBreak="0">
    <w:nsid w:val="650C409D"/>
    <w:multiLevelType w:val="multilevel"/>
    <w:tmpl w:val="08921C52"/>
    <w:lvl w:ilvl="0">
      <w:start w:val="1"/>
      <w:numFmt w:val="decimal"/>
      <w:lvlText w:val="%1."/>
      <w:lvlJc w:val="left"/>
      <w:pPr>
        <w:ind w:left="1852" w:hanging="701"/>
        <w:jc w:val="left"/>
      </w:pPr>
      <w:rPr>
        <w:rFonts w:ascii="Arial" w:eastAsia="Arial" w:hAnsi="Arial" w:cs="Arial" w:hint="default"/>
        <w:b/>
        <w:bCs/>
        <w:i w:val="0"/>
        <w:iCs w:val="0"/>
        <w:spacing w:val="-1"/>
        <w:w w:val="101"/>
        <w:sz w:val="23"/>
        <w:szCs w:val="23"/>
        <w:lang w:val="en-US" w:eastAsia="en-US" w:bidi="ar-SA"/>
      </w:rPr>
    </w:lvl>
    <w:lvl w:ilvl="1">
      <w:start w:val="1"/>
      <w:numFmt w:val="decimal"/>
      <w:lvlText w:val="%1.%2"/>
      <w:lvlJc w:val="left"/>
      <w:pPr>
        <w:ind w:left="2553" w:hanging="701"/>
        <w:jc w:val="left"/>
      </w:pPr>
      <w:rPr>
        <w:rFonts w:ascii="Arial" w:eastAsia="Arial" w:hAnsi="Arial" w:cs="Arial" w:hint="default"/>
        <w:b/>
        <w:bCs/>
        <w:i w:val="0"/>
        <w:iCs w:val="0"/>
        <w:spacing w:val="-1"/>
        <w:w w:val="101"/>
        <w:sz w:val="23"/>
        <w:szCs w:val="23"/>
        <w:lang w:val="en-US" w:eastAsia="en-US" w:bidi="ar-SA"/>
      </w:rPr>
    </w:lvl>
    <w:lvl w:ilvl="2">
      <w:numFmt w:val="bullet"/>
      <w:lvlText w:val="•"/>
      <w:lvlJc w:val="left"/>
      <w:pPr>
        <w:ind w:left="3453" w:hanging="701"/>
      </w:pPr>
      <w:rPr>
        <w:rFonts w:hint="default"/>
        <w:lang w:val="en-US" w:eastAsia="en-US" w:bidi="ar-SA"/>
      </w:rPr>
    </w:lvl>
    <w:lvl w:ilvl="3">
      <w:numFmt w:val="bullet"/>
      <w:lvlText w:val="•"/>
      <w:lvlJc w:val="left"/>
      <w:pPr>
        <w:ind w:left="4346" w:hanging="701"/>
      </w:pPr>
      <w:rPr>
        <w:rFonts w:hint="default"/>
        <w:lang w:val="en-US" w:eastAsia="en-US" w:bidi="ar-SA"/>
      </w:rPr>
    </w:lvl>
    <w:lvl w:ilvl="4">
      <w:numFmt w:val="bullet"/>
      <w:lvlText w:val="•"/>
      <w:lvlJc w:val="left"/>
      <w:pPr>
        <w:ind w:left="5240" w:hanging="701"/>
      </w:pPr>
      <w:rPr>
        <w:rFonts w:hint="default"/>
        <w:lang w:val="en-US" w:eastAsia="en-US" w:bidi="ar-SA"/>
      </w:rPr>
    </w:lvl>
    <w:lvl w:ilvl="5">
      <w:numFmt w:val="bullet"/>
      <w:lvlText w:val="•"/>
      <w:lvlJc w:val="left"/>
      <w:pPr>
        <w:ind w:left="6133" w:hanging="701"/>
      </w:pPr>
      <w:rPr>
        <w:rFonts w:hint="default"/>
        <w:lang w:val="en-US" w:eastAsia="en-US" w:bidi="ar-SA"/>
      </w:rPr>
    </w:lvl>
    <w:lvl w:ilvl="6">
      <w:numFmt w:val="bullet"/>
      <w:lvlText w:val="•"/>
      <w:lvlJc w:val="left"/>
      <w:pPr>
        <w:ind w:left="7026" w:hanging="701"/>
      </w:pPr>
      <w:rPr>
        <w:rFonts w:hint="default"/>
        <w:lang w:val="en-US" w:eastAsia="en-US" w:bidi="ar-SA"/>
      </w:rPr>
    </w:lvl>
    <w:lvl w:ilvl="7">
      <w:numFmt w:val="bullet"/>
      <w:lvlText w:val="•"/>
      <w:lvlJc w:val="left"/>
      <w:pPr>
        <w:ind w:left="7920" w:hanging="701"/>
      </w:pPr>
      <w:rPr>
        <w:rFonts w:hint="default"/>
        <w:lang w:val="en-US" w:eastAsia="en-US" w:bidi="ar-SA"/>
      </w:rPr>
    </w:lvl>
    <w:lvl w:ilvl="8">
      <w:numFmt w:val="bullet"/>
      <w:lvlText w:val="•"/>
      <w:lvlJc w:val="left"/>
      <w:pPr>
        <w:ind w:left="8813" w:hanging="701"/>
      </w:pPr>
      <w:rPr>
        <w:rFonts w:hint="default"/>
        <w:lang w:val="en-US" w:eastAsia="en-US" w:bidi="ar-SA"/>
      </w:rPr>
    </w:lvl>
  </w:abstractNum>
  <w:abstractNum w:abstractNumId="4" w15:restartNumberingAfterBreak="0">
    <w:nsid w:val="77DA4569"/>
    <w:multiLevelType w:val="hybridMultilevel"/>
    <w:tmpl w:val="06924724"/>
    <w:lvl w:ilvl="0" w:tplc="8FA07F56">
      <w:numFmt w:val="bullet"/>
      <w:lvlText w:val=""/>
      <w:lvlJc w:val="left"/>
      <w:pPr>
        <w:ind w:left="2395" w:hanging="418"/>
      </w:pPr>
      <w:rPr>
        <w:rFonts w:ascii="Symbol" w:eastAsia="Symbol" w:hAnsi="Symbol" w:cs="Symbol" w:hint="default"/>
        <w:b w:val="0"/>
        <w:bCs w:val="0"/>
        <w:i w:val="0"/>
        <w:iCs w:val="0"/>
        <w:w w:val="102"/>
        <w:sz w:val="21"/>
        <w:szCs w:val="21"/>
        <w:lang w:val="en-US" w:eastAsia="en-US" w:bidi="ar-SA"/>
      </w:rPr>
    </w:lvl>
    <w:lvl w:ilvl="1" w:tplc="74008A20">
      <w:numFmt w:val="bullet"/>
      <w:lvlText w:val="•"/>
      <w:lvlJc w:val="left"/>
      <w:pPr>
        <w:ind w:left="3220" w:hanging="418"/>
      </w:pPr>
      <w:rPr>
        <w:rFonts w:hint="default"/>
        <w:lang w:val="en-US" w:eastAsia="en-US" w:bidi="ar-SA"/>
      </w:rPr>
    </w:lvl>
    <w:lvl w:ilvl="2" w:tplc="6A105E26">
      <w:numFmt w:val="bullet"/>
      <w:lvlText w:val="•"/>
      <w:lvlJc w:val="left"/>
      <w:pPr>
        <w:ind w:left="4040" w:hanging="418"/>
      </w:pPr>
      <w:rPr>
        <w:rFonts w:hint="default"/>
        <w:lang w:val="en-US" w:eastAsia="en-US" w:bidi="ar-SA"/>
      </w:rPr>
    </w:lvl>
    <w:lvl w:ilvl="3" w:tplc="66AAF610">
      <w:numFmt w:val="bullet"/>
      <w:lvlText w:val="•"/>
      <w:lvlJc w:val="left"/>
      <w:pPr>
        <w:ind w:left="4860" w:hanging="418"/>
      </w:pPr>
      <w:rPr>
        <w:rFonts w:hint="default"/>
        <w:lang w:val="en-US" w:eastAsia="en-US" w:bidi="ar-SA"/>
      </w:rPr>
    </w:lvl>
    <w:lvl w:ilvl="4" w:tplc="55423470">
      <w:numFmt w:val="bullet"/>
      <w:lvlText w:val="•"/>
      <w:lvlJc w:val="left"/>
      <w:pPr>
        <w:ind w:left="5680" w:hanging="418"/>
      </w:pPr>
      <w:rPr>
        <w:rFonts w:hint="default"/>
        <w:lang w:val="en-US" w:eastAsia="en-US" w:bidi="ar-SA"/>
      </w:rPr>
    </w:lvl>
    <w:lvl w:ilvl="5" w:tplc="11A680DC">
      <w:numFmt w:val="bullet"/>
      <w:lvlText w:val="•"/>
      <w:lvlJc w:val="left"/>
      <w:pPr>
        <w:ind w:left="6500" w:hanging="418"/>
      </w:pPr>
      <w:rPr>
        <w:rFonts w:hint="default"/>
        <w:lang w:val="en-US" w:eastAsia="en-US" w:bidi="ar-SA"/>
      </w:rPr>
    </w:lvl>
    <w:lvl w:ilvl="6" w:tplc="EE1C63E8">
      <w:numFmt w:val="bullet"/>
      <w:lvlText w:val="•"/>
      <w:lvlJc w:val="left"/>
      <w:pPr>
        <w:ind w:left="7320" w:hanging="418"/>
      </w:pPr>
      <w:rPr>
        <w:rFonts w:hint="default"/>
        <w:lang w:val="en-US" w:eastAsia="en-US" w:bidi="ar-SA"/>
      </w:rPr>
    </w:lvl>
    <w:lvl w:ilvl="7" w:tplc="4900E0DC">
      <w:numFmt w:val="bullet"/>
      <w:lvlText w:val="•"/>
      <w:lvlJc w:val="left"/>
      <w:pPr>
        <w:ind w:left="8140" w:hanging="418"/>
      </w:pPr>
      <w:rPr>
        <w:rFonts w:hint="default"/>
        <w:lang w:val="en-US" w:eastAsia="en-US" w:bidi="ar-SA"/>
      </w:rPr>
    </w:lvl>
    <w:lvl w:ilvl="8" w:tplc="EC10E8AA">
      <w:numFmt w:val="bullet"/>
      <w:lvlText w:val="•"/>
      <w:lvlJc w:val="left"/>
      <w:pPr>
        <w:ind w:left="8960" w:hanging="418"/>
      </w:pPr>
      <w:rPr>
        <w:rFonts w:hint="default"/>
        <w:lang w:val="en-US" w:eastAsia="en-US" w:bidi="ar-SA"/>
      </w:rPr>
    </w:lvl>
  </w:abstractNum>
  <w:num w:numId="1" w16cid:durableId="505708282">
    <w:abstractNumId w:val="2"/>
  </w:num>
  <w:num w:numId="2" w16cid:durableId="1620061963">
    <w:abstractNumId w:val="1"/>
  </w:num>
  <w:num w:numId="3" w16cid:durableId="1788692466">
    <w:abstractNumId w:val="4"/>
  </w:num>
  <w:num w:numId="4" w16cid:durableId="906570547">
    <w:abstractNumId w:val="0"/>
  </w:num>
  <w:num w:numId="5" w16cid:durableId="1173305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10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2sDQyNjU3tzA2NjazsLBU0lEKTi0uzszPAykwrAUAmQPr/iwAAAA="/>
  </w:docVars>
  <w:rsids>
    <w:rsidRoot w:val="00B65A65"/>
    <w:rsid w:val="00970BC6"/>
    <w:rsid w:val="00A74D56"/>
    <w:rsid w:val="00B65A65"/>
    <w:rsid w:val="00F83A9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shapelayout>
  </w:shapeDefaults>
  <w:decimalSymbol w:val=","/>
  <w:listSeparator w:val=","/>
  <w14:docId w14:val="5515F1C7"/>
  <w15:docId w15:val="{A483E5AC-4B39-4CF0-B20E-1F9AD8E81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b/>
      <w:bCs/>
      <w:sz w:val="27"/>
      <w:szCs w:val="27"/>
    </w:rPr>
  </w:style>
  <w:style w:type="paragraph" w:styleId="Heading2">
    <w:name w:val="heading 2"/>
    <w:basedOn w:val="Normal"/>
    <w:uiPriority w:val="9"/>
    <w:unhideWhenUsed/>
    <w:qFormat/>
    <w:pPr>
      <w:outlineLvl w:val="1"/>
    </w:pPr>
    <w:rPr>
      <w:b/>
      <w:bCs/>
      <w:sz w:val="23"/>
      <w:szCs w:val="23"/>
    </w:rPr>
  </w:style>
  <w:style w:type="paragraph" w:styleId="Heading3">
    <w:name w:val="heading 3"/>
    <w:basedOn w:val="Normal"/>
    <w:uiPriority w:val="9"/>
    <w:unhideWhenUsed/>
    <w:qFormat/>
    <w:pPr>
      <w:ind w:left="1852"/>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3"/>
      <w:ind w:left="1852" w:hanging="702"/>
    </w:pPr>
    <w:rPr>
      <w:b/>
      <w:bCs/>
      <w:sz w:val="23"/>
      <w:szCs w:val="23"/>
    </w:rPr>
  </w:style>
  <w:style w:type="paragraph" w:styleId="TOC2">
    <w:name w:val="toc 2"/>
    <w:basedOn w:val="Normal"/>
    <w:uiPriority w:val="1"/>
    <w:qFormat/>
    <w:pPr>
      <w:ind w:left="1852" w:hanging="702"/>
    </w:pPr>
    <w:rPr>
      <w:b/>
      <w:bCs/>
      <w:sz w:val="23"/>
      <w:szCs w:val="23"/>
    </w:rPr>
  </w:style>
  <w:style w:type="paragraph" w:styleId="BodyText">
    <w:name w:val="Body Text"/>
    <w:basedOn w:val="Normal"/>
    <w:uiPriority w:val="1"/>
    <w:qFormat/>
    <w:rPr>
      <w:sz w:val="21"/>
      <w:szCs w:val="21"/>
    </w:rPr>
  </w:style>
  <w:style w:type="paragraph" w:styleId="ListParagraph">
    <w:name w:val="List Paragraph"/>
    <w:basedOn w:val="Normal"/>
    <w:uiPriority w:val="1"/>
    <w:qFormat/>
    <w:pPr>
      <w:ind w:left="1852" w:hanging="702"/>
    </w:pPr>
  </w:style>
  <w:style w:type="paragraph" w:customStyle="1" w:styleId="TableParagraph">
    <w:name w:val="Table Paragraph"/>
    <w:basedOn w:val="Normal"/>
    <w:uiPriority w:val="1"/>
    <w:qFormat/>
    <w:pPr>
      <w:ind w:left="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guyn@saol.com"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mwpler@mweb.co.za" TargetMode="External"/><Relationship Id="rId12" Type="http://schemas.openxmlformats.org/officeDocument/2006/relationships/hyperlink" Target="http://redlist.sanbi.org/species" TargetMode="Externa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1955</Words>
  <Characters>11226</Characters>
  <Application>Microsoft Office Word</Application>
  <DocSecurity>0</DocSecurity>
  <Lines>467</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 van Schalkwyk</cp:lastModifiedBy>
  <cp:revision>2</cp:revision>
  <dcterms:created xsi:type="dcterms:W3CDTF">2022-10-03T01:56:00Z</dcterms:created>
  <dcterms:modified xsi:type="dcterms:W3CDTF">2022-10-03T03:26:00Z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2016-09-09T00:00:00Z</vt:filetime>
  </property>
  <property fmtid="{D5CDD505-2E9C-101B-9397-08002B2CF9AE}" pid="3" name="LastSaved">
    <vt:filetime>2022-10-03T00:00:00Z</vt:filetime>
  </property>
  <property fmtid="{D5CDD505-2E9C-101B-9397-08002B2CF9AE}" pid="4" name="Producer">
    <vt:lpwstr>doPDF Ver 7.2 Build 370 (unknown Windows version - Version: 10.0.10586 (x86))</vt:lpwstr>
  </property>
  <property fmtid="{D5CDD505-2E9C-101B-9397-08002B2CF9AE}" pid="5" name="GrammarlyDocumentId">
    <vt:lpwstr>c8df7a5fb09181ff7148eafb44f20ebdd72bb5bd75792113418693b009a71d4e</vt:lpwstr>
  </property>
</Properties>
</file>